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BE88B" w14:textId="77777777" w:rsidR="00B3688A" w:rsidRPr="00D039C5" w:rsidRDefault="00B3688A" w:rsidP="004D20D8">
      <w:pPr>
        <w:autoSpaceDE w:val="0"/>
        <w:autoSpaceDN w:val="0"/>
        <w:adjustRightInd w:val="0"/>
        <w:spacing w:line="276" w:lineRule="auto"/>
        <w:jc w:val="center"/>
        <w:rPr>
          <w:noProof/>
          <w:color w:val="000000" w:themeColor="text1"/>
          <w:lang w:val="en-US"/>
        </w:rPr>
      </w:pPr>
      <w:bookmarkStart w:id="0" w:name="_GoBack"/>
      <w:bookmarkEnd w:id="0"/>
    </w:p>
    <w:p w14:paraId="4814FC67" w14:textId="77777777" w:rsidR="00B3688A" w:rsidRPr="00D039C5" w:rsidRDefault="00B3688A" w:rsidP="004D20D8">
      <w:pPr>
        <w:autoSpaceDE w:val="0"/>
        <w:autoSpaceDN w:val="0"/>
        <w:adjustRightInd w:val="0"/>
        <w:spacing w:line="276" w:lineRule="auto"/>
        <w:jc w:val="center"/>
        <w:rPr>
          <w:noProof/>
          <w:color w:val="000000" w:themeColor="text1"/>
          <w:lang w:val="en-US"/>
        </w:rPr>
      </w:pPr>
    </w:p>
    <w:p w14:paraId="6823E870" w14:textId="77777777" w:rsidR="003B5D77" w:rsidRPr="00D039C5" w:rsidRDefault="003B5D77" w:rsidP="004D20D8">
      <w:pPr>
        <w:autoSpaceDE w:val="0"/>
        <w:autoSpaceDN w:val="0"/>
        <w:adjustRightInd w:val="0"/>
        <w:spacing w:line="276" w:lineRule="auto"/>
        <w:jc w:val="center"/>
        <w:rPr>
          <w:rFonts w:ascii="Times New Roman" w:hAnsi="Times New Roman"/>
          <w:b/>
          <w:color w:val="000000" w:themeColor="text1"/>
        </w:rPr>
      </w:pPr>
      <w:r w:rsidRPr="00D039C5">
        <w:rPr>
          <w:noProof/>
          <w:color w:val="000000" w:themeColor="text1"/>
          <w:lang w:val="en-ZW" w:eastAsia="en-ZW"/>
        </w:rPr>
        <w:drawing>
          <wp:inline distT="0" distB="0" distL="0" distR="0" wp14:anchorId="7D1ACA7E" wp14:editId="07D73837">
            <wp:extent cx="2447925" cy="2000250"/>
            <wp:effectExtent l="0" t="0" r="9525" b="0"/>
            <wp:docPr id="1" name="Picture 1" descr="Image result for CITY OF KWEKW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ITY OF KWEKW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2000250"/>
                    </a:xfrm>
                    <a:prstGeom prst="rect">
                      <a:avLst/>
                    </a:prstGeom>
                    <a:noFill/>
                    <a:ln>
                      <a:noFill/>
                    </a:ln>
                  </pic:spPr>
                </pic:pic>
              </a:graphicData>
            </a:graphic>
          </wp:inline>
        </w:drawing>
      </w:r>
    </w:p>
    <w:p w14:paraId="4498F58B" w14:textId="77777777" w:rsidR="003B5D77" w:rsidRPr="00D039C5" w:rsidRDefault="003B5D77" w:rsidP="004D20D8">
      <w:pPr>
        <w:autoSpaceDE w:val="0"/>
        <w:autoSpaceDN w:val="0"/>
        <w:adjustRightInd w:val="0"/>
        <w:spacing w:line="276" w:lineRule="auto"/>
        <w:jc w:val="center"/>
        <w:rPr>
          <w:rFonts w:ascii="Times New Roman" w:hAnsi="Times New Roman"/>
          <w:b/>
          <w:color w:val="000000" w:themeColor="text1"/>
        </w:rPr>
      </w:pPr>
    </w:p>
    <w:p w14:paraId="3B109BB4" w14:textId="77777777" w:rsidR="00B3688A" w:rsidRPr="00D039C5" w:rsidRDefault="00B3688A" w:rsidP="004D20D8">
      <w:pPr>
        <w:autoSpaceDE w:val="0"/>
        <w:autoSpaceDN w:val="0"/>
        <w:adjustRightInd w:val="0"/>
        <w:spacing w:line="276" w:lineRule="auto"/>
        <w:jc w:val="center"/>
        <w:rPr>
          <w:rFonts w:ascii="Times New Roman" w:hAnsi="Times New Roman"/>
          <w:b/>
          <w:color w:val="000000" w:themeColor="text1"/>
        </w:rPr>
      </w:pPr>
    </w:p>
    <w:p w14:paraId="073229CD" w14:textId="77777777" w:rsidR="003B5D77" w:rsidRPr="00D039C5" w:rsidRDefault="003B5D77" w:rsidP="004D20D8">
      <w:pPr>
        <w:autoSpaceDE w:val="0"/>
        <w:autoSpaceDN w:val="0"/>
        <w:adjustRightInd w:val="0"/>
        <w:spacing w:line="276" w:lineRule="auto"/>
        <w:jc w:val="center"/>
        <w:rPr>
          <w:rFonts w:ascii="Times New Roman" w:hAnsi="Times New Roman"/>
          <w:b/>
          <w:color w:val="000000" w:themeColor="text1"/>
          <w:sz w:val="36"/>
          <w:szCs w:val="36"/>
        </w:rPr>
      </w:pPr>
    </w:p>
    <w:p w14:paraId="2A7A560C" w14:textId="77777777" w:rsidR="003B5D77" w:rsidRPr="00D039C5" w:rsidRDefault="003B5D77" w:rsidP="004D20D8">
      <w:pPr>
        <w:autoSpaceDE w:val="0"/>
        <w:autoSpaceDN w:val="0"/>
        <w:adjustRightInd w:val="0"/>
        <w:spacing w:line="276" w:lineRule="auto"/>
        <w:jc w:val="center"/>
        <w:rPr>
          <w:rFonts w:ascii="Times New Roman" w:hAnsi="Times New Roman"/>
          <w:b/>
          <w:color w:val="000000" w:themeColor="text1"/>
          <w:sz w:val="60"/>
          <w:szCs w:val="60"/>
        </w:rPr>
      </w:pPr>
      <w:r w:rsidRPr="00D039C5">
        <w:rPr>
          <w:rFonts w:ascii="Times New Roman" w:hAnsi="Times New Roman"/>
          <w:b/>
          <w:color w:val="000000" w:themeColor="text1"/>
          <w:sz w:val="60"/>
          <w:szCs w:val="60"/>
        </w:rPr>
        <w:t>CITY OF KWEKWE</w:t>
      </w:r>
    </w:p>
    <w:p w14:paraId="3243C328" w14:textId="77777777" w:rsidR="003B5D77" w:rsidRPr="00D039C5" w:rsidRDefault="003B5D77" w:rsidP="004D20D8">
      <w:pPr>
        <w:autoSpaceDE w:val="0"/>
        <w:autoSpaceDN w:val="0"/>
        <w:adjustRightInd w:val="0"/>
        <w:spacing w:line="276" w:lineRule="auto"/>
        <w:jc w:val="center"/>
        <w:rPr>
          <w:rFonts w:ascii="Times New Roman" w:hAnsi="Times New Roman"/>
          <w:b/>
          <w:color w:val="000000" w:themeColor="text1"/>
          <w:sz w:val="60"/>
          <w:szCs w:val="60"/>
        </w:rPr>
      </w:pPr>
    </w:p>
    <w:p w14:paraId="6CA2A33B" w14:textId="77777777" w:rsidR="003B5D77" w:rsidRPr="00D039C5" w:rsidRDefault="003B5D77" w:rsidP="004D20D8">
      <w:pPr>
        <w:autoSpaceDE w:val="0"/>
        <w:autoSpaceDN w:val="0"/>
        <w:adjustRightInd w:val="0"/>
        <w:spacing w:line="276" w:lineRule="auto"/>
        <w:jc w:val="center"/>
        <w:rPr>
          <w:rFonts w:ascii="Times New Roman" w:hAnsi="Times New Roman"/>
          <w:b/>
          <w:color w:val="000000" w:themeColor="text1"/>
          <w:sz w:val="60"/>
          <w:szCs w:val="60"/>
        </w:rPr>
      </w:pPr>
    </w:p>
    <w:p w14:paraId="365CF623" w14:textId="77777777" w:rsidR="00B3688A" w:rsidRPr="00D039C5" w:rsidRDefault="00B3688A" w:rsidP="004D20D8">
      <w:pPr>
        <w:autoSpaceDE w:val="0"/>
        <w:autoSpaceDN w:val="0"/>
        <w:adjustRightInd w:val="0"/>
        <w:spacing w:line="276" w:lineRule="auto"/>
        <w:jc w:val="center"/>
        <w:rPr>
          <w:rFonts w:ascii="Times New Roman" w:hAnsi="Times New Roman"/>
          <w:b/>
          <w:color w:val="000000" w:themeColor="text1"/>
          <w:sz w:val="60"/>
          <w:szCs w:val="60"/>
        </w:rPr>
      </w:pPr>
    </w:p>
    <w:p w14:paraId="275B5F2E" w14:textId="77777777" w:rsidR="00B3688A" w:rsidRPr="00D039C5" w:rsidRDefault="00B3688A" w:rsidP="004D20D8">
      <w:pPr>
        <w:autoSpaceDE w:val="0"/>
        <w:autoSpaceDN w:val="0"/>
        <w:adjustRightInd w:val="0"/>
        <w:spacing w:line="276" w:lineRule="auto"/>
        <w:jc w:val="center"/>
        <w:rPr>
          <w:rFonts w:ascii="Times New Roman" w:hAnsi="Times New Roman"/>
          <w:b/>
          <w:color w:val="000000" w:themeColor="text1"/>
          <w:sz w:val="60"/>
          <w:szCs w:val="60"/>
        </w:rPr>
      </w:pPr>
    </w:p>
    <w:p w14:paraId="775F1F9B" w14:textId="77777777" w:rsidR="003B5D77" w:rsidRPr="00D039C5" w:rsidRDefault="003B5D77" w:rsidP="004D20D8">
      <w:pPr>
        <w:autoSpaceDE w:val="0"/>
        <w:autoSpaceDN w:val="0"/>
        <w:adjustRightInd w:val="0"/>
        <w:spacing w:line="276" w:lineRule="auto"/>
        <w:jc w:val="center"/>
        <w:rPr>
          <w:rFonts w:ascii="Times New Roman" w:hAnsi="Times New Roman"/>
          <w:b/>
          <w:color w:val="000000" w:themeColor="text1"/>
          <w:sz w:val="60"/>
          <w:szCs w:val="60"/>
        </w:rPr>
      </w:pPr>
      <w:r w:rsidRPr="00D039C5">
        <w:rPr>
          <w:rFonts w:ascii="Times New Roman" w:hAnsi="Times New Roman"/>
          <w:b/>
          <w:color w:val="000000" w:themeColor="text1"/>
          <w:sz w:val="60"/>
          <w:szCs w:val="60"/>
        </w:rPr>
        <w:t>STRATEGIC PLAN 2019-2023</w:t>
      </w:r>
    </w:p>
    <w:p w14:paraId="174C6A7B" w14:textId="77777777" w:rsidR="003B5D77" w:rsidRPr="00D039C5" w:rsidRDefault="003B5D77" w:rsidP="004D20D8">
      <w:pPr>
        <w:autoSpaceDE w:val="0"/>
        <w:autoSpaceDN w:val="0"/>
        <w:adjustRightInd w:val="0"/>
        <w:spacing w:line="276" w:lineRule="auto"/>
        <w:jc w:val="center"/>
        <w:rPr>
          <w:rFonts w:ascii="Times New Roman" w:hAnsi="Times New Roman"/>
          <w:b/>
          <w:color w:val="000000" w:themeColor="text1"/>
          <w:sz w:val="36"/>
          <w:szCs w:val="36"/>
        </w:rPr>
      </w:pPr>
    </w:p>
    <w:p w14:paraId="699DBD2F" w14:textId="77777777" w:rsidR="0073677E" w:rsidRPr="00D039C5" w:rsidRDefault="0073677E" w:rsidP="004D20D8">
      <w:pPr>
        <w:autoSpaceDE w:val="0"/>
        <w:autoSpaceDN w:val="0"/>
        <w:adjustRightInd w:val="0"/>
        <w:spacing w:line="276" w:lineRule="auto"/>
        <w:jc w:val="center"/>
        <w:rPr>
          <w:rFonts w:ascii="Times New Roman" w:hAnsi="Times New Roman"/>
          <w:b/>
          <w:color w:val="000000" w:themeColor="text1"/>
          <w:sz w:val="36"/>
          <w:szCs w:val="36"/>
        </w:rPr>
      </w:pPr>
    </w:p>
    <w:p w14:paraId="636F9F5F" w14:textId="77777777" w:rsidR="0073677E" w:rsidRPr="00D039C5" w:rsidRDefault="0073677E" w:rsidP="004D20D8">
      <w:pPr>
        <w:autoSpaceDE w:val="0"/>
        <w:autoSpaceDN w:val="0"/>
        <w:adjustRightInd w:val="0"/>
        <w:spacing w:line="276" w:lineRule="auto"/>
        <w:jc w:val="center"/>
        <w:rPr>
          <w:rFonts w:ascii="Times New Roman" w:hAnsi="Times New Roman"/>
          <w:b/>
          <w:color w:val="000000" w:themeColor="text1"/>
          <w:sz w:val="36"/>
          <w:szCs w:val="36"/>
        </w:rPr>
      </w:pPr>
    </w:p>
    <w:p w14:paraId="4C41DD8C" w14:textId="77777777" w:rsidR="0073677E" w:rsidRPr="00D039C5" w:rsidRDefault="0073677E" w:rsidP="004D20D8">
      <w:pPr>
        <w:autoSpaceDE w:val="0"/>
        <w:autoSpaceDN w:val="0"/>
        <w:adjustRightInd w:val="0"/>
        <w:spacing w:line="276" w:lineRule="auto"/>
        <w:jc w:val="center"/>
        <w:rPr>
          <w:rFonts w:ascii="Times New Roman" w:hAnsi="Times New Roman"/>
          <w:b/>
          <w:color w:val="000000" w:themeColor="text1"/>
          <w:sz w:val="36"/>
          <w:szCs w:val="36"/>
        </w:rPr>
      </w:pPr>
    </w:p>
    <w:p w14:paraId="15DD1C21" w14:textId="77777777" w:rsidR="0073677E" w:rsidRPr="00D039C5" w:rsidRDefault="0073677E" w:rsidP="004D20D8">
      <w:pPr>
        <w:autoSpaceDE w:val="0"/>
        <w:autoSpaceDN w:val="0"/>
        <w:adjustRightInd w:val="0"/>
        <w:spacing w:line="276" w:lineRule="auto"/>
        <w:jc w:val="center"/>
        <w:rPr>
          <w:rFonts w:ascii="Times New Roman" w:hAnsi="Times New Roman"/>
          <w:b/>
          <w:color w:val="000000" w:themeColor="text1"/>
          <w:sz w:val="36"/>
          <w:szCs w:val="36"/>
        </w:rPr>
      </w:pPr>
    </w:p>
    <w:p w14:paraId="5E8CD06A" w14:textId="77777777" w:rsidR="0073677E" w:rsidRPr="00D039C5" w:rsidRDefault="0073677E" w:rsidP="004D20D8">
      <w:pPr>
        <w:autoSpaceDE w:val="0"/>
        <w:autoSpaceDN w:val="0"/>
        <w:adjustRightInd w:val="0"/>
        <w:spacing w:line="276" w:lineRule="auto"/>
        <w:jc w:val="center"/>
        <w:rPr>
          <w:rFonts w:ascii="Times New Roman" w:hAnsi="Times New Roman"/>
          <w:b/>
          <w:color w:val="000000" w:themeColor="text1"/>
          <w:sz w:val="36"/>
          <w:szCs w:val="36"/>
        </w:rPr>
      </w:pPr>
    </w:p>
    <w:p w14:paraId="5B2455B6" w14:textId="77777777" w:rsidR="0073677E" w:rsidRPr="00D039C5" w:rsidRDefault="0073677E" w:rsidP="004D20D8">
      <w:pPr>
        <w:autoSpaceDE w:val="0"/>
        <w:autoSpaceDN w:val="0"/>
        <w:adjustRightInd w:val="0"/>
        <w:spacing w:line="276" w:lineRule="auto"/>
        <w:jc w:val="center"/>
        <w:rPr>
          <w:rFonts w:ascii="Times New Roman" w:hAnsi="Times New Roman"/>
          <w:b/>
          <w:color w:val="000000" w:themeColor="text1"/>
          <w:sz w:val="36"/>
          <w:szCs w:val="36"/>
        </w:rPr>
      </w:pPr>
    </w:p>
    <w:p w14:paraId="1BF913D7" w14:textId="77777777" w:rsidR="0073677E" w:rsidRPr="00D039C5" w:rsidRDefault="0073677E" w:rsidP="004D20D8">
      <w:pPr>
        <w:autoSpaceDE w:val="0"/>
        <w:autoSpaceDN w:val="0"/>
        <w:adjustRightInd w:val="0"/>
        <w:spacing w:line="276" w:lineRule="auto"/>
        <w:jc w:val="center"/>
        <w:rPr>
          <w:rFonts w:ascii="Times New Roman" w:hAnsi="Times New Roman"/>
          <w:b/>
          <w:color w:val="000000" w:themeColor="text1"/>
          <w:sz w:val="36"/>
          <w:szCs w:val="36"/>
        </w:rPr>
      </w:pPr>
    </w:p>
    <w:p w14:paraId="3D7AE816" w14:textId="77777777" w:rsidR="004D20D8" w:rsidRPr="00D039C5" w:rsidRDefault="003B5D77" w:rsidP="000F40D5">
      <w:pPr>
        <w:autoSpaceDE w:val="0"/>
        <w:autoSpaceDN w:val="0"/>
        <w:adjustRightInd w:val="0"/>
        <w:spacing w:line="276" w:lineRule="auto"/>
        <w:jc w:val="center"/>
        <w:rPr>
          <w:rFonts w:ascii="Times New Roman" w:hAnsi="Times New Roman"/>
          <w:b/>
          <w:color w:val="000000" w:themeColor="text1"/>
          <w:sz w:val="38"/>
          <w:szCs w:val="38"/>
        </w:rPr>
      </w:pPr>
      <w:r w:rsidRPr="00D039C5">
        <w:rPr>
          <w:rFonts w:ascii="Times New Roman" w:hAnsi="Times New Roman"/>
          <w:b/>
          <w:color w:val="000000" w:themeColor="text1"/>
          <w:sz w:val="38"/>
          <w:szCs w:val="38"/>
        </w:rPr>
        <w:t>THE NOW CITY IN TOUCH WITH TOMORROW</w:t>
      </w:r>
    </w:p>
    <w:p w14:paraId="2F266AB0" w14:textId="77777777" w:rsidR="00745A4D" w:rsidRPr="00D039C5" w:rsidRDefault="00745A4D" w:rsidP="004D20D8">
      <w:pPr>
        <w:autoSpaceDE w:val="0"/>
        <w:autoSpaceDN w:val="0"/>
        <w:adjustRightInd w:val="0"/>
        <w:spacing w:line="276" w:lineRule="auto"/>
        <w:jc w:val="both"/>
        <w:rPr>
          <w:rFonts w:ascii="Times New Roman" w:hAnsi="Times New Roman"/>
          <w:b/>
          <w:color w:val="000000" w:themeColor="text1"/>
          <w:sz w:val="24"/>
          <w:szCs w:val="24"/>
        </w:rPr>
      </w:pPr>
      <w:r w:rsidRPr="00D039C5">
        <w:rPr>
          <w:rFonts w:ascii="Times New Roman" w:hAnsi="Times New Roman"/>
          <w:b/>
          <w:color w:val="000000" w:themeColor="text1"/>
          <w:sz w:val="24"/>
          <w:szCs w:val="24"/>
        </w:rPr>
        <w:lastRenderedPageBreak/>
        <w:t>COMPONENTS OF THE STRATEGIC PLAN</w:t>
      </w:r>
    </w:p>
    <w:p w14:paraId="6FD79B7B" w14:textId="77777777" w:rsidR="00745A4D" w:rsidRPr="00D039C5" w:rsidRDefault="00745A4D" w:rsidP="004D20D8">
      <w:pPr>
        <w:autoSpaceDE w:val="0"/>
        <w:autoSpaceDN w:val="0"/>
        <w:adjustRightInd w:val="0"/>
        <w:spacing w:line="276" w:lineRule="auto"/>
        <w:jc w:val="both"/>
        <w:rPr>
          <w:rFonts w:ascii="Times New Roman" w:eastAsiaTheme="minorHAnsi" w:hAnsi="Times New Roman"/>
          <w:b/>
          <w:color w:val="000000" w:themeColor="text1"/>
          <w:sz w:val="24"/>
          <w:szCs w:val="24"/>
        </w:rPr>
      </w:pPr>
    </w:p>
    <w:p w14:paraId="3D74AAB4" w14:textId="77777777" w:rsidR="00027C82" w:rsidRPr="00D039C5" w:rsidRDefault="00FA47E7" w:rsidP="004D20D8">
      <w:pPr>
        <w:pStyle w:val="ListParagraph"/>
        <w:numPr>
          <w:ilvl w:val="0"/>
          <w:numId w:val="2"/>
        </w:numPr>
        <w:autoSpaceDE w:val="0"/>
        <w:autoSpaceDN w:val="0"/>
        <w:adjustRightInd w:val="0"/>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IN</w:t>
      </w:r>
      <w:r w:rsidR="00027C82" w:rsidRPr="00D039C5">
        <w:rPr>
          <w:rFonts w:ascii="Times New Roman" w:eastAsiaTheme="minorHAnsi" w:hAnsi="Times New Roman"/>
          <w:b/>
          <w:color w:val="000000" w:themeColor="text1"/>
          <w:sz w:val="24"/>
          <w:szCs w:val="24"/>
        </w:rPr>
        <w:t>TRODUCTION AND BACKGROUND</w:t>
      </w:r>
    </w:p>
    <w:p w14:paraId="3FC5A052" w14:textId="77777777" w:rsidR="00C06E82" w:rsidRPr="00D039C5" w:rsidRDefault="00C06E82" w:rsidP="004D20D8">
      <w:pPr>
        <w:spacing w:line="276" w:lineRule="auto"/>
        <w:jc w:val="both"/>
        <w:rPr>
          <w:rFonts w:cs="Arial"/>
          <w:b/>
          <w:color w:val="000000" w:themeColor="text1"/>
          <w:sz w:val="24"/>
          <w:szCs w:val="24"/>
          <w:u w:val="single"/>
        </w:rPr>
      </w:pPr>
    </w:p>
    <w:p w14:paraId="1BA436F8" w14:textId="77777777" w:rsidR="00F407F6" w:rsidRPr="00D039C5" w:rsidRDefault="00F407F6" w:rsidP="004D20D8">
      <w:pPr>
        <w:spacing w:line="276" w:lineRule="auto"/>
        <w:jc w:val="both"/>
        <w:rPr>
          <w:rFonts w:ascii="Times New Roman" w:hAnsi="Times New Roman"/>
          <w:b/>
          <w:color w:val="000000" w:themeColor="text1"/>
          <w:sz w:val="24"/>
          <w:szCs w:val="24"/>
        </w:rPr>
      </w:pPr>
      <w:r w:rsidRPr="00D039C5">
        <w:rPr>
          <w:rFonts w:ascii="Times New Roman" w:hAnsi="Times New Roman"/>
          <w:b/>
          <w:color w:val="000000" w:themeColor="text1"/>
          <w:sz w:val="24"/>
          <w:szCs w:val="24"/>
        </w:rPr>
        <w:t>CITY OF KWEKWE 2019 -2023 STRATEGIC PLAN</w:t>
      </w:r>
    </w:p>
    <w:p w14:paraId="05DD7F05" w14:textId="77777777" w:rsidR="00F407F6" w:rsidRPr="00D039C5" w:rsidRDefault="00F407F6" w:rsidP="004D20D8">
      <w:pPr>
        <w:spacing w:line="276" w:lineRule="auto"/>
        <w:jc w:val="both"/>
        <w:rPr>
          <w:rFonts w:ascii="Times New Roman" w:hAnsi="Times New Roman"/>
          <w:b/>
          <w:color w:val="000000" w:themeColor="text1"/>
          <w:sz w:val="24"/>
          <w:szCs w:val="24"/>
        </w:rPr>
      </w:pPr>
    </w:p>
    <w:p w14:paraId="1D5E9BC4" w14:textId="77777777" w:rsidR="00F407F6" w:rsidRPr="00D039C5" w:rsidRDefault="00F407F6"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 xml:space="preserve">The crafting of City of Kwekwe Strategic Plan was done </w:t>
      </w:r>
      <w:r w:rsidR="000D2DCD" w:rsidRPr="00D039C5">
        <w:rPr>
          <w:rFonts w:ascii="Times New Roman" w:hAnsi="Times New Roman"/>
          <w:color w:val="000000" w:themeColor="text1"/>
          <w:sz w:val="24"/>
          <w:szCs w:val="24"/>
        </w:rPr>
        <w:t>in fulfilment of S</w:t>
      </w:r>
      <w:r w:rsidRPr="00D039C5">
        <w:rPr>
          <w:rFonts w:ascii="Times New Roman" w:hAnsi="Times New Roman"/>
          <w:color w:val="000000" w:themeColor="text1"/>
          <w:sz w:val="24"/>
          <w:szCs w:val="24"/>
        </w:rPr>
        <w:t>ection 21(1) of the Public En</w:t>
      </w:r>
      <w:r w:rsidR="00F93D75" w:rsidRPr="00D039C5">
        <w:rPr>
          <w:rFonts w:ascii="Times New Roman" w:hAnsi="Times New Roman"/>
          <w:color w:val="000000" w:themeColor="text1"/>
          <w:sz w:val="24"/>
          <w:szCs w:val="24"/>
        </w:rPr>
        <w:t>tities Corporate Governance Act</w:t>
      </w:r>
      <w:r w:rsidRPr="00D039C5">
        <w:rPr>
          <w:rFonts w:ascii="Times New Roman" w:hAnsi="Times New Roman"/>
          <w:color w:val="000000" w:themeColor="text1"/>
          <w:sz w:val="24"/>
          <w:szCs w:val="24"/>
        </w:rPr>
        <w:t xml:space="preserve"> (Chapter 20:31)</w:t>
      </w:r>
      <w:r w:rsidR="00FA57F8" w:rsidRPr="00D039C5">
        <w:rPr>
          <w:rFonts w:ascii="Times New Roman" w:hAnsi="Times New Roman"/>
          <w:color w:val="000000" w:themeColor="text1"/>
          <w:sz w:val="24"/>
          <w:szCs w:val="24"/>
        </w:rPr>
        <w:t>. O</w:t>
      </w:r>
      <w:r w:rsidRPr="00D039C5">
        <w:rPr>
          <w:rFonts w:ascii="Times New Roman" w:hAnsi="Times New Roman"/>
          <w:color w:val="000000" w:themeColor="text1"/>
          <w:sz w:val="24"/>
          <w:szCs w:val="24"/>
        </w:rPr>
        <w:t xml:space="preserve">n </w:t>
      </w:r>
      <w:r w:rsidR="000D2DCD" w:rsidRPr="00D039C5">
        <w:rPr>
          <w:rFonts w:ascii="Times New Roman" w:hAnsi="Times New Roman"/>
          <w:color w:val="000000" w:themeColor="text1"/>
          <w:sz w:val="24"/>
          <w:szCs w:val="24"/>
        </w:rPr>
        <w:t xml:space="preserve">13-15 </w:t>
      </w:r>
      <w:r w:rsidRPr="00D039C5">
        <w:rPr>
          <w:rFonts w:ascii="Times New Roman" w:hAnsi="Times New Roman"/>
          <w:color w:val="000000" w:themeColor="text1"/>
          <w:sz w:val="24"/>
          <w:szCs w:val="24"/>
        </w:rPr>
        <w:t>December 2018, Councillors and management met in Gweru to review the previous strategic plan with a view to identify</w:t>
      </w:r>
      <w:r w:rsidR="00FA57F8" w:rsidRPr="00D039C5">
        <w:rPr>
          <w:rFonts w:ascii="Times New Roman" w:hAnsi="Times New Roman"/>
          <w:color w:val="000000" w:themeColor="text1"/>
          <w:sz w:val="24"/>
          <w:szCs w:val="24"/>
        </w:rPr>
        <w:t>ing</w:t>
      </w:r>
      <w:r w:rsidRPr="00D039C5">
        <w:rPr>
          <w:rFonts w:ascii="Times New Roman" w:hAnsi="Times New Roman"/>
          <w:color w:val="000000" w:themeColor="text1"/>
          <w:sz w:val="24"/>
          <w:szCs w:val="24"/>
        </w:rPr>
        <w:t xml:space="preserve"> accomplishments, outstanding programmes/ projects as well as challenges.</w:t>
      </w:r>
    </w:p>
    <w:p w14:paraId="518A637A" w14:textId="77777777" w:rsidR="00F407F6" w:rsidRPr="00D039C5" w:rsidRDefault="00F407F6" w:rsidP="004D20D8">
      <w:pPr>
        <w:spacing w:line="276" w:lineRule="auto"/>
        <w:jc w:val="both"/>
        <w:rPr>
          <w:rFonts w:ascii="Times New Roman" w:hAnsi="Times New Roman"/>
          <w:color w:val="000000" w:themeColor="text1"/>
          <w:sz w:val="24"/>
          <w:szCs w:val="24"/>
        </w:rPr>
      </w:pPr>
    </w:p>
    <w:p w14:paraId="45171EC7" w14:textId="0C9B84FF" w:rsidR="00F407F6" w:rsidRPr="00D039C5" w:rsidRDefault="00946CBA"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 xml:space="preserve">On 15 February </w:t>
      </w:r>
      <w:r w:rsidR="00F407F6" w:rsidRPr="00D039C5">
        <w:rPr>
          <w:rFonts w:ascii="Times New Roman" w:hAnsi="Times New Roman"/>
          <w:color w:val="000000" w:themeColor="text1"/>
          <w:sz w:val="24"/>
          <w:szCs w:val="24"/>
        </w:rPr>
        <w:t>2019, Councillors, Ministry of Local Government</w:t>
      </w:r>
      <w:r w:rsidR="00E46D68">
        <w:rPr>
          <w:rFonts w:ascii="Times New Roman" w:hAnsi="Times New Roman"/>
          <w:color w:val="000000" w:themeColor="text1"/>
          <w:sz w:val="24"/>
          <w:szCs w:val="24"/>
        </w:rPr>
        <w:t xml:space="preserve"> and </w:t>
      </w:r>
      <w:r w:rsidR="00F407F6" w:rsidRPr="00D039C5">
        <w:rPr>
          <w:rFonts w:ascii="Times New Roman" w:hAnsi="Times New Roman"/>
          <w:color w:val="000000" w:themeColor="text1"/>
          <w:sz w:val="24"/>
          <w:szCs w:val="24"/>
        </w:rPr>
        <w:t xml:space="preserve"> Public Works </w:t>
      </w:r>
      <w:r w:rsidR="00E46D68">
        <w:rPr>
          <w:rFonts w:ascii="Times New Roman" w:hAnsi="Times New Roman"/>
          <w:color w:val="000000" w:themeColor="text1"/>
          <w:sz w:val="24"/>
          <w:szCs w:val="24"/>
        </w:rPr>
        <w:t xml:space="preserve"> </w:t>
      </w:r>
      <w:r w:rsidR="00F407F6" w:rsidRPr="00D039C5">
        <w:rPr>
          <w:rFonts w:ascii="Times New Roman" w:hAnsi="Times New Roman"/>
          <w:color w:val="000000" w:themeColor="text1"/>
          <w:sz w:val="24"/>
          <w:szCs w:val="24"/>
        </w:rPr>
        <w:t xml:space="preserve">officials, Residents Associations Representatives, Management, Trade Union Representatives and representatives from both the business and church fraternity met at Golden Mile Hotel for an Integrated Result Based Strategic Planning workshop. This workshop was guided by the country’s socio-economic blue print: the Transitional Stabilisation Programme (TSP) October 2018 - December 2020 which contains and expresses the aspirations of the people of Zimbabwe and draws its policy from Vision 2030.  Consequently, City of Kwekwe strategic plan was crafted taking cognisant of </w:t>
      </w:r>
      <w:r w:rsidR="000D2DCD" w:rsidRPr="00D039C5">
        <w:rPr>
          <w:rFonts w:ascii="Times New Roman" w:hAnsi="Times New Roman"/>
          <w:color w:val="000000" w:themeColor="text1"/>
          <w:sz w:val="24"/>
          <w:szCs w:val="24"/>
        </w:rPr>
        <w:t xml:space="preserve">the </w:t>
      </w:r>
      <w:r w:rsidR="00F407F6" w:rsidRPr="00D039C5">
        <w:rPr>
          <w:rFonts w:ascii="Times New Roman" w:hAnsi="Times New Roman"/>
          <w:color w:val="000000" w:themeColor="text1"/>
          <w:sz w:val="24"/>
          <w:szCs w:val="24"/>
        </w:rPr>
        <w:t>policy thrust of Vision 2030 and the Transitional Stabilisation Programme and guided by the Integrated Results Based Management System (IRBM).</w:t>
      </w:r>
    </w:p>
    <w:p w14:paraId="2304A1DE" w14:textId="77777777" w:rsidR="00F407F6" w:rsidRPr="00D039C5" w:rsidRDefault="00F407F6" w:rsidP="004D20D8">
      <w:pPr>
        <w:spacing w:line="276" w:lineRule="auto"/>
        <w:jc w:val="both"/>
        <w:rPr>
          <w:rFonts w:ascii="Times New Roman" w:hAnsi="Times New Roman"/>
          <w:color w:val="000000" w:themeColor="text1"/>
          <w:sz w:val="24"/>
          <w:szCs w:val="24"/>
        </w:rPr>
      </w:pPr>
    </w:p>
    <w:p w14:paraId="03C298DE" w14:textId="3F1CC1B9" w:rsidR="00F407F6" w:rsidRPr="00D039C5" w:rsidRDefault="00F407F6"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 xml:space="preserve">The Strategic plan was a product of an extensive consultation process of </w:t>
      </w:r>
      <w:r w:rsidR="00DE66CB" w:rsidRPr="00D039C5">
        <w:rPr>
          <w:rFonts w:ascii="Times New Roman" w:hAnsi="Times New Roman"/>
          <w:color w:val="000000" w:themeColor="text1"/>
          <w:sz w:val="24"/>
          <w:szCs w:val="24"/>
        </w:rPr>
        <w:t xml:space="preserve">various </w:t>
      </w:r>
      <w:r w:rsidRPr="00D039C5">
        <w:rPr>
          <w:rFonts w:ascii="Times New Roman" w:hAnsi="Times New Roman"/>
          <w:color w:val="000000" w:themeColor="text1"/>
          <w:sz w:val="24"/>
          <w:szCs w:val="24"/>
        </w:rPr>
        <w:t>stakeholders and a thorough SWOT analysis. The facilitation process wa</w:t>
      </w:r>
      <w:r w:rsidR="00DE66CB" w:rsidRPr="00D039C5">
        <w:rPr>
          <w:rFonts w:ascii="Times New Roman" w:hAnsi="Times New Roman"/>
          <w:color w:val="000000" w:themeColor="text1"/>
          <w:sz w:val="24"/>
          <w:szCs w:val="24"/>
        </w:rPr>
        <w:t>s guided by officials from the O</w:t>
      </w:r>
      <w:r w:rsidRPr="00D039C5">
        <w:rPr>
          <w:rFonts w:ascii="Times New Roman" w:hAnsi="Times New Roman"/>
          <w:color w:val="000000" w:themeColor="text1"/>
          <w:sz w:val="24"/>
          <w:szCs w:val="24"/>
        </w:rPr>
        <w:t>ffice of the P</w:t>
      </w:r>
      <w:r w:rsidR="00E46D68">
        <w:rPr>
          <w:rFonts w:ascii="Times New Roman" w:hAnsi="Times New Roman"/>
          <w:color w:val="000000" w:themeColor="text1"/>
          <w:sz w:val="24"/>
          <w:szCs w:val="24"/>
        </w:rPr>
        <w:t>resident and Cabinet. The</w:t>
      </w:r>
      <w:r w:rsidRPr="00D039C5">
        <w:rPr>
          <w:rFonts w:ascii="Times New Roman" w:hAnsi="Times New Roman"/>
          <w:color w:val="000000" w:themeColor="text1"/>
          <w:sz w:val="24"/>
          <w:szCs w:val="24"/>
        </w:rPr>
        <w:t xml:space="preserve"> Town Clerk Dr Lucia Mkandhla made introductions while Her Worship the Mayor Councillor Angeline Kasipo </w:t>
      </w:r>
      <w:r w:rsidR="00222D7A" w:rsidRPr="00D039C5">
        <w:rPr>
          <w:rFonts w:ascii="Times New Roman" w:hAnsi="Times New Roman"/>
          <w:color w:val="000000" w:themeColor="text1"/>
          <w:sz w:val="24"/>
          <w:szCs w:val="24"/>
        </w:rPr>
        <w:t>officially</w:t>
      </w:r>
      <w:r w:rsidR="008C764C" w:rsidRPr="00D039C5">
        <w:rPr>
          <w:rFonts w:ascii="Times New Roman" w:hAnsi="Times New Roman"/>
          <w:color w:val="000000" w:themeColor="text1"/>
          <w:sz w:val="24"/>
          <w:szCs w:val="24"/>
        </w:rPr>
        <w:t xml:space="preserve"> opened the workshop</w:t>
      </w:r>
      <w:r w:rsidR="00F93D75" w:rsidRPr="00D039C5">
        <w:rPr>
          <w:rFonts w:ascii="Times New Roman" w:hAnsi="Times New Roman"/>
          <w:color w:val="000000" w:themeColor="text1"/>
          <w:sz w:val="24"/>
          <w:szCs w:val="24"/>
        </w:rPr>
        <w:t>. The District Administrator Mr F Mupungu officially</w:t>
      </w:r>
      <w:r w:rsidRPr="00D039C5">
        <w:rPr>
          <w:rFonts w:ascii="Times New Roman" w:hAnsi="Times New Roman"/>
          <w:color w:val="000000" w:themeColor="text1"/>
          <w:sz w:val="24"/>
          <w:szCs w:val="24"/>
        </w:rPr>
        <w:t xml:space="preserve"> closed the workshop by highlighting the parent ministry</w:t>
      </w:r>
      <w:r w:rsidR="00F93D75" w:rsidRPr="00D039C5">
        <w:rPr>
          <w:rFonts w:ascii="Times New Roman" w:hAnsi="Times New Roman"/>
          <w:color w:val="000000" w:themeColor="text1"/>
          <w:sz w:val="24"/>
          <w:szCs w:val="24"/>
        </w:rPr>
        <w:t>’s</w:t>
      </w:r>
      <w:r w:rsidRPr="00D039C5">
        <w:rPr>
          <w:rFonts w:ascii="Times New Roman" w:hAnsi="Times New Roman"/>
          <w:color w:val="000000" w:themeColor="text1"/>
          <w:sz w:val="24"/>
          <w:szCs w:val="24"/>
        </w:rPr>
        <w:t xml:space="preserve"> thrust to support local authorities in their quest to improve service delivery</w:t>
      </w:r>
    </w:p>
    <w:p w14:paraId="5B6F409B" w14:textId="77777777" w:rsidR="00F407F6" w:rsidRPr="00D039C5" w:rsidRDefault="00F407F6" w:rsidP="004D20D8">
      <w:pPr>
        <w:spacing w:line="276" w:lineRule="auto"/>
        <w:jc w:val="both"/>
        <w:rPr>
          <w:rFonts w:ascii="Times New Roman" w:hAnsi="Times New Roman"/>
          <w:b/>
          <w:color w:val="000000" w:themeColor="text1"/>
          <w:sz w:val="24"/>
          <w:szCs w:val="24"/>
          <w:u w:val="single"/>
        </w:rPr>
      </w:pPr>
    </w:p>
    <w:p w14:paraId="560E70D8" w14:textId="4C8EC2B2" w:rsidR="00F407F6" w:rsidRPr="00D039C5" w:rsidRDefault="00F407F6" w:rsidP="004D20D8">
      <w:pPr>
        <w:spacing w:line="276" w:lineRule="auto"/>
        <w:jc w:val="both"/>
        <w:rPr>
          <w:rFonts w:ascii="Times New Roman" w:hAnsi="Times New Roman"/>
          <w:b/>
          <w:color w:val="000000" w:themeColor="text1"/>
          <w:sz w:val="24"/>
          <w:szCs w:val="24"/>
        </w:rPr>
      </w:pPr>
      <w:r w:rsidRPr="00D039C5">
        <w:rPr>
          <w:rFonts w:ascii="Times New Roman" w:hAnsi="Times New Roman"/>
          <w:b/>
          <w:color w:val="000000" w:themeColor="text1"/>
          <w:sz w:val="24"/>
          <w:szCs w:val="24"/>
        </w:rPr>
        <w:t>BACKGROUND BY THE TOWN CLERK DR L MKANDHLA</w:t>
      </w:r>
    </w:p>
    <w:p w14:paraId="030BF5F3" w14:textId="77777777" w:rsidR="00F25734" w:rsidRPr="00D039C5" w:rsidRDefault="00F25734" w:rsidP="004D20D8">
      <w:pPr>
        <w:spacing w:line="276" w:lineRule="auto"/>
        <w:jc w:val="both"/>
        <w:rPr>
          <w:rFonts w:ascii="Times New Roman" w:hAnsi="Times New Roman"/>
          <w:b/>
          <w:color w:val="000000" w:themeColor="text1"/>
          <w:sz w:val="24"/>
          <w:szCs w:val="24"/>
        </w:rPr>
      </w:pPr>
    </w:p>
    <w:p w14:paraId="7CE718D5" w14:textId="77777777" w:rsidR="00F407F6" w:rsidRPr="00D039C5" w:rsidRDefault="00F407F6"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 xml:space="preserve">Kwekwe City Council is an Urban Local Authority established in terms of Urban Councils Act (Chapter 29:15) whose mandate is to provide local economic development, infrastructure development, social services such as decent housing and recreation facilities, water and sanitation, primary health provision as well as  rescue and emergency operations and public safety. The city is located in natural geographic region 4 and is equidistance the capital city Harare and the second largest city, Bulawayo. </w:t>
      </w:r>
      <w:r w:rsidR="00F25734" w:rsidRPr="00D039C5">
        <w:rPr>
          <w:rFonts w:ascii="Times New Roman" w:hAnsi="Times New Roman"/>
          <w:color w:val="000000" w:themeColor="text1"/>
          <w:sz w:val="24"/>
          <w:szCs w:val="24"/>
        </w:rPr>
        <w:t>Kwekwe is deliminated into 14 wa</w:t>
      </w:r>
      <w:r w:rsidRPr="00D039C5">
        <w:rPr>
          <w:rFonts w:ascii="Times New Roman" w:hAnsi="Times New Roman"/>
          <w:color w:val="000000" w:themeColor="text1"/>
          <w:sz w:val="24"/>
          <w:szCs w:val="24"/>
        </w:rPr>
        <w:t>rds which are represente</w:t>
      </w:r>
      <w:r w:rsidR="000D2DCD" w:rsidRPr="00D039C5">
        <w:rPr>
          <w:rFonts w:ascii="Times New Roman" w:hAnsi="Times New Roman"/>
          <w:color w:val="000000" w:themeColor="text1"/>
          <w:sz w:val="24"/>
          <w:szCs w:val="24"/>
        </w:rPr>
        <w:t>d by elected Councillors and 2 M</w:t>
      </w:r>
      <w:r w:rsidRPr="00D039C5">
        <w:rPr>
          <w:rFonts w:ascii="Times New Roman" w:hAnsi="Times New Roman"/>
          <w:color w:val="000000" w:themeColor="text1"/>
          <w:sz w:val="24"/>
          <w:szCs w:val="24"/>
        </w:rPr>
        <w:t>emb</w:t>
      </w:r>
      <w:r w:rsidR="000D2DCD" w:rsidRPr="00D039C5">
        <w:rPr>
          <w:rFonts w:ascii="Times New Roman" w:hAnsi="Times New Roman"/>
          <w:color w:val="000000" w:themeColor="text1"/>
          <w:sz w:val="24"/>
          <w:szCs w:val="24"/>
        </w:rPr>
        <w:t>ers of P</w:t>
      </w:r>
      <w:r w:rsidRPr="00D039C5">
        <w:rPr>
          <w:rFonts w:ascii="Times New Roman" w:hAnsi="Times New Roman"/>
          <w:color w:val="000000" w:themeColor="text1"/>
          <w:sz w:val="24"/>
          <w:szCs w:val="24"/>
        </w:rPr>
        <w:t>arliament representing the electorate.</w:t>
      </w:r>
    </w:p>
    <w:p w14:paraId="48B08E01" w14:textId="77777777" w:rsidR="00F52F56" w:rsidRPr="00D039C5" w:rsidRDefault="00F52F56" w:rsidP="004D20D8">
      <w:pPr>
        <w:spacing w:line="276" w:lineRule="auto"/>
        <w:jc w:val="both"/>
        <w:rPr>
          <w:rFonts w:ascii="Times New Roman" w:hAnsi="Times New Roman"/>
          <w:color w:val="000000" w:themeColor="text1"/>
          <w:sz w:val="24"/>
          <w:szCs w:val="24"/>
        </w:rPr>
      </w:pPr>
    </w:p>
    <w:p w14:paraId="3844990D" w14:textId="77777777" w:rsidR="00F407F6" w:rsidRPr="00D039C5" w:rsidRDefault="00F407F6"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Queque (derived from croaking frogs) was founded on ancient gold deposits around 1894 which culminated into the Globe and Phoenix mine, a British owned company. Locational advantages near the Sebakwe river triggered migration due to economic activity granting the status of a district. In 1902, Queque was elevated to a town</w:t>
      </w:r>
      <w:r w:rsidR="00F25734" w:rsidRPr="00D039C5">
        <w:rPr>
          <w:rFonts w:ascii="Times New Roman" w:hAnsi="Times New Roman"/>
          <w:color w:val="000000" w:themeColor="text1"/>
          <w:sz w:val="24"/>
          <w:szCs w:val="24"/>
        </w:rPr>
        <w:t>ship</w:t>
      </w:r>
      <w:r w:rsidRPr="00D039C5">
        <w:rPr>
          <w:rFonts w:ascii="Times New Roman" w:hAnsi="Times New Roman"/>
          <w:color w:val="000000" w:themeColor="text1"/>
          <w:sz w:val="24"/>
          <w:szCs w:val="24"/>
        </w:rPr>
        <w:t xml:space="preserve"> and later in 1904 granted a Local Board, Village Management Board in 1914, Town Management Board in 1928 and in 1934 a Municipality. In 1980 the name changed from Queque to Kwekwe. Due to high </w:t>
      </w:r>
      <w:r w:rsidRPr="00D039C5">
        <w:rPr>
          <w:rFonts w:ascii="Times New Roman" w:hAnsi="Times New Roman"/>
          <w:color w:val="000000" w:themeColor="text1"/>
          <w:sz w:val="24"/>
          <w:szCs w:val="24"/>
        </w:rPr>
        <w:lastRenderedPageBreak/>
        <w:t>population influx, significant economic growth and a diversified economy had a positive multiplier effect leading to the granting of City status in 1996. The growth of major industri</w:t>
      </w:r>
      <w:r w:rsidR="00F25734" w:rsidRPr="00D039C5">
        <w:rPr>
          <w:rFonts w:ascii="Times New Roman" w:hAnsi="Times New Roman"/>
          <w:color w:val="000000" w:themeColor="text1"/>
          <w:sz w:val="24"/>
          <w:szCs w:val="24"/>
        </w:rPr>
        <w:t>es such as ZISCO, BIMCO</w:t>
      </w:r>
      <w:r w:rsidRPr="00D039C5">
        <w:rPr>
          <w:rFonts w:ascii="Times New Roman" w:hAnsi="Times New Roman"/>
          <w:color w:val="000000" w:themeColor="text1"/>
          <w:sz w:val="24"/>
          <w:szCs w:val="24"/>
        </w:rPr>
        <w:t>, Lancashire</w:t>
      </w:r>
      <w:r w:rsidR="000D2DCD" w:rsidRPr="00D039C5">
        <w:rPr>
          <w:rFonts w:ascii="Times New Roman" w:hAnsi="Times New Roman"/>
          <w:color w:val="000000" w:themeColor="text1"/>
          <w:sz w:val="24"/>
          <w:szCs w:val="24"/>
        </w:rPr>
        <w:t xml:space="preserve"> Steel</w:t>
      </w:r>
      <w:r w:rsidRPr="00D039C5">
        <w:rPr>
          <w:rFonts w:ascii="Times New Roman" w:hAnsi="Times New Roman"/>
          <w:color w:val="000000" w:themeColor="text1"/>
          <w:sz w:val="24"/>
          <w:szCs w:val="24"/>
        </w:rPr>
        <w:t xml:space="preserve">  </w:t>
      </w:r>
      <w:r w:rsidR="000D2DCD" w:rsidRPr="00D039C5">
        <w:rPr>
          <w:rFonts w:ascii="Times New Roman" w:hAnsi="Times New Roman"/>
          <w:color w:val="000000" w:themeColor="text1"/>
          <w:sz w:val="24"/>
          <w:szCs w:val="24"/>
        </w:rPr>
        <w:t xml:space="preserve"> and Sable C</w:t>
      </w:r>
      <w:r w:rsidR="00F25734" w:rsidRPr="00D039C5">
        <w:rPr>
          <w:rFonts w:ascii="Times New Roman" w:hAnsi="Times New Roman"/>
          <w:color w:val="000000" w:themeColor="text1"/>
          <w:sz w:val="24"/>
          <w:szCs w:val="24"/>
        </w:rPr>
        <w:t>hemical</w:t>
      </w:r>
      <w:r w:rsidR="000D2DCD" w:rsidRPr="00D039C5">
        <w:rPr>
          <w:rFonts w:ascii="Times New Roman" w:hAnsi="Times New Roman"/>
          <w:color w:val="000000" w:themeColor="text1"/>
          <w:sz w:val="24"/>
          <w:szCs w:val="24"/>
        </w:rPr>
        <w:t>s</w:t>
      </w:r>
      <w:r w:rsidR="00F25734" w:rsidRPr="00D039C5">
        <w:rPr>
          <w:rFonts w:ascii="Times New Roman" w:hAnsi="Times New Roman"/>
          <w:color w:val="000000" w:themeColor="text1"/>
          <w:sz w:val="24"/>
          <w:szCs w:val="24"/>
        </w:rPr>
        <w:t xml:space="preserve"> </w:t>
      </w:r>
      <w:r w:rsidRPr="00D039C5">
        <w:rPr>
          <w:rFonts w:ascii="Times New Roman" w:hAnsi="Times New Roman"/>
          <w:color w:val="000000" w:themeColor="text1"/>
          <w:sz w:val="24"/>
          <w:szCs w:val="24"/>
        </w:rPr>
        <w:t>which were interlinked and interdependent le</w:t>
      </w:r>
      <w:r w:rsidR="000D2DCD" w:rsidRPr="00D039C5">
        <w:rPr>
          <w:rFonts w:ascii="Times New Roman" w:hAnsi="Times New Roman"/>
          <w:color w:val="000000" w:themeColor="text1"/>
          <w:sz w:val="24"/>
          <w:szCs w:val="24"/>
        </w:rPr>
        <w:t>d</w:t>
      </w:r>
      <w:r w:rsidRPr="00D039C5">
        <w:rPr>
          <w:rFonts w:ascii="Times New Roman" w:hAnsi="Times New Roman"/>
          <w:color w:val="000000" w:themeColor="text1"/>
          <w:sz w:val="24"/>
          <w:szCs w:val="24"/>
        </w:rPr>
        <w:t xml:space="preserve"> to</w:t>
      </w:r>
      <w:r w:rsidR="000D2DCD" w:rsidRPr="00D039C5">
        <w:rPr>
          <w:rFonts w:ascii="Times New Roman" w:hAnsi="Times New Roman"/>
          <w:color w:val="000000" w:themeColor="text1"/>
          <w:sz w:val="24"/>
          <w:szCs w:val="24"/>
        </w:rPr>
        <w:t xml:space="preserve"> the</w:t>
      </w:r>
      <w:r w:rsidRPr="00D039C5">
        <w:rPr>
          <w:rFonts w:ascii="Times New Roman" w:hAnsi="Times New Roman"/>
          <w:color w:val="000000" w:themeColor="text1"/>
          <w:sz w:val="24"/>
          <w:szCs w:val="24"/>
        </w:rPr>
        <w:t xml:space="preserve"> birth of processing as well as Small to Medium Enterprises creating employment for thousands supported by a vibrant Kwekwe Polytechnic College. As </w:t>
      </w:r>
      <w:r w:rsidR="00594E72" w:rsidRPr="00D039C5">
        <w:rPr>
          <w:rFonts w:ascii="Times New Roman" w:hAnsi="Times New Roman"/>
          <w:color w:val="000000" w:themeColor="text1"/>
          <w:sz w:val="24"/>
          <w:szCs w:val="24"/>
        </w:rPr>
        <w:t>at 201</w:t>
      </w:r>
      <w:r w:rsidRPr="00D039C5">
        <w:rPr>
          <w:rFonts w:ascii="Times New Roman" w:hAnsi="Times New Roman"/>
          <w:color w:val="000000" w:themeColor="text1"/>
          <w:sz w:val="24"/>
          <w:szCs w:val="24"/>
        </w:rPr>
        <w:t>2, population census the inhabitants i</w:t>
      </w:r>
      <w:r w:rsidR="00594E72" w:rsidRPr="00D039C5">
        <w:rPr>
          <w:rFonts w:ascii="Times New Roman" w:hAnsi="Times New Roman"/>
          <w:color w:val="000000" w:themeColor="text1"/>
          <w:sz w:val="24"/>
          <w:szCs w:val="24"/>
        </w:rPr>
        <w:t>n Kwekwe had ballooned to 100455</w:t>
      </w:r>
      <w:r w:rsidRPr="00D039C5">
        <w:rPr>
          <w:rFonts w:ascii="Times New Roman" w:hAnsi="Times New Roman"/>
          <w:color w:val="000000" w:themeColor="text1"/>
          <w:sz w:val="24"/>
          <w:szCs w:val="24"/>
        </w:rPr>
        <w:t xml:space="preserve"> through births and immigration. The city is surrounded by rural communities such as Zhombe, Silobela and Gokwe, commercial farms around, artisanal and small scale farmers. Kwekwe is poised for major turnaround in its quest to provide inclusive service delivery to the community at value for money.</w:t>
      </w:r>
    </w:p>
    <w:p w14:paraId="3AB055A6" w14:textId="77777777" w:rsidR="0096565C" w:rsidRPr="00D039C5" w:rsidRDefault="0096565C" w:rsidP="004D20D8">
      <w:pPr>
        <w:pStyle w:val="NoSpacing"/>
        <w:spacing w:line="276" w:lineRule="auto"/>
        <w:jc w:val="both"/>
        <w:rPr>
          <w:rFonts w:ascii="Times New Roman" w:hAnsi="Times New Roman"/>
          <w:b/>
          <w:color w:val="000000" w:themeColor="text1"/>
          <w:sz w:val="24"/>
          <w:szCs w:val="24"/>
        </w:rPr>
      </w:pPr>
    </w:p>
    <w:p w14:paraId="19D2978D" w14:textId="77777777" w:rsidR="00D01BB4" w:rsidRPr="00D039C5" w:rsidRDefault="00D01BB4" w:rsidP="004D20D8">
      <w:pPr>
        <w:pStyle w:val="NoSpacing"/>
        <w:numPr>
          <w:ilvl w:val="0"/>
          <w:numId w:val="2"/>
        </w:numPr>
        <w:spacing w:line="276" w:lineRule="auto"/>
        <w:jc w:val="both"/>
        <w:rPr>
          <w:rFonts w:ascii="Times New Roman" w:hAnsi="Times New Roman"/>
          <w:b/>
          <w:color w:val="000000" w:themeColor="text1"/>
          <w:sz w:val="24"/>
          <w:szCs w:val="24"/>
        </w:rPr>
      </w:pPr>
      <w:r w:rsidRPr="00D039C5">
        <w:rPr>
          <w:rFonts w:ascii="Times New Roman" w:hAnsi="Times New Roman"/>
          <w:b/>
          <w:color w:val="000000" w:themeColor="text1"/>
          <w:sz w:val="24"/>
          <w:szCs w:val="24"/>
        </w:rPr>
        <w:t>NATIONAL VISION AND PRIORITIES</w:t>
      </w:r>
    </w:p>
    <w:p w14:paraId="3F0CB252" w14:textId="77777777" w:rsidR="00635C21" w:rsidRPr="00D039C5" w:rsidRDefault="00635C21" w:rsidP="004D20D8">
      <w:pPr>
        <w:pStyle w:val="ListParagraph"/>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Towards a prosperous and empowered upper middle-income society with job opportunities and a high quality of life for its citizens by 2030</w:t>
      </w:r>
    </w:p>
    <w:p w14:paraId="6521D32C" w14:textId="77777777" w:rsidR="00523BD6" w:rsidRPr="00D039C5" w:rsidRDefault="00523BD6" w:rsidP="004D20D8">
      <w:pPr>
        <w:pStyle w:val="ListParagraph"/>
        <w:spacing w:line="276" w:lineRule="auto"/>
        <w:jc w:val="both"/>
        <w:rPr>
          <w:rFonts w:ascii="Times New Roman" w:hAnsi="Times New Roman"/>
          <w:color w:val="000000" w:themeColor="text1"/>
          <w:sz w:val="24"/>
          <w:szCs w:val="24"/>
        </w:rPr>
      </w:pPr>
    </w:p>
    <w:p w14:paraId="5DAF2197" w14:textId="77777777" w:rsidR="00635C21" w:rsidRPr="00D039C5" w:rsidRDefault="00635C21" w:rsidP="004D20D8">
      <w:pPr>
        <w:pStyle w:val="ListParagraph"/>
        <w:spacing w:line="276" w:lineRule="auto"/>
        <w:jc w:val="both"/>
        <w:rPr>
          <w:rFonts w:ascii="Times New Roman" w:hAnsi="Times New Roman"/>
          <w:b/>
          <w:color w:val="000000" w:themeColor="text1"/>
          <w:sz w:val="24"/>
          <w:szCs w:val="24"/>
        </w:rPr>
      </w:pPr>
      <w:r w:rsidRPr="00D039C5">
        <w:rPr>
          <w:rFonts w:ascii="Times New Roman" w:hAnsi="Times New Roman"/>
          <w:b/>
          <w:color w:val="000000" w:themeColor="text1"/>
          <w:sz w:val="24"/>
          <w:szCs w:val="24"/>
        </w:rPr>
        <w:t>NATIONAL KEY RESULT AREAS</w:t>
      </w:r>
    </w:p>
    <w:p w14:paraId="22A87932" w14:textId="77777777" w:rsidR="00635C21" w:rsidRPr="00D039C5" w:rsidRDefault="00635C21" w:rsidP="004D20D8">
      <w:pPr>
        <w:pStyle w:val="ListParagraph"/>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1.</w:t>
      </w:r>
      <w:r w:rsidRPr="00D039C5">
        <w:rPr>
          <w:rFonts w:ascii="Times New Roman" w:hAnsi="Times New Roman"/>
          <w:b/>
          <w:color w:val="000000" w:themeColor="text1"/>
          <w:sz w:val="24"/>
          <w:szCs w:val="24"/>
        </w:rPr>
        <w:tab/>
      </w:r>
      <w:r w:rsidRPr="00D039C5">
        <w:rPr>
          <w:rFonts w:ascii="Times New Roman" w:hAnsi="Times New Roman"/>
          <w:color w:val="000000" w:themeColor="text1"/>
          <w:sz w:val="24"/>
          <w:szCs w:val="24"/>
        </w:rPr>
        <w:t>Sustainable Economic Growth</w:t>
      </w:r>
    </w:p>
    <w:p w14:paraId="343E36C0" w14:textId="77777777" w:rsidR="00635C21" w:rsidRPr="00D039C5" w:rsidRDefault="00635C21" w:rsidP="004D20D8">
      <w:pPr>
        <w:pStyle w:val="ListParagraph"/>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2.</w:t>
      </w:r>
      <w:r w:rsidRPr="00D039C5">
        <w:rPr>
          <w:rFonts w:ascii="Times New Roman" w:hAnsi="Times New Roman"/>
          <w:color w:val="000000" w:themeColor="text1"/>
          <w:sz w:val="24"/>
          <w:szCs w:val="24"/>
        </w:rPr>
        <w:tab/>
        <w:t>Good Governance</w:t>
      </w:r>
    </w:p>
    <w:p w14:paraId="51C73772" w14:textId="77777777" w:rsidR="00635C21" w:rsidRPr="00D039C5" w:rsidRDefault="00635C21" w:rsidP="004D20D8">
      <w:pPr>
        <w:pStyle w:val="ListParagraph"/>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3.</w:t>
      </w:r>
      <w:r w:rsidRPr="00D039C5">
        <w:rPr>
          <w:rFonts w:ascii="Times New Roman" w:hAnsi="Times New Roman"/>
          <w:color w:val="000000" w:themeColor="text1"/>
          <w:sz w:val="24"/>
          <w:szCs w:val="24"/>
        </w:rPr>
        <w:tab/>
        <w:t>Infrastructure Development</w:t>
      </w:r>
    </w:p>
    <w:p w14:paraId="62A6E621" w14:textId="77777777" w:rsidR="00635C21" w:rsidRPr="00D039C5" w:rsidRDefault="00635C21" w:rsidP="004D20D8">
      <w:pPr>
        <w:pStyle w:val="ListParagraph"/>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4.</w:t>
      </w:r>
      <w:r w:rsidRPr="00D039C5">
        <w:rPr>
          <w:rFonts w:ascii="Times New Roman" w:hAnsi="Times New Roman"/>
          <w:color w:val="000000" w:themeColor="text1"/>
          <w:sz w:val="24"/>
          <w:szCs w:val="24"/>
        </w:rPr>
        <w:tab/>
        <w:t>Prevention and alleviation of HIV and AIDS</w:t>
      </w:r>
    </w:p>
    <w:p w14:paraId="37D77866" w14:textId="77777777" w:rsidR="00635C21" w:rsidRPr="00D039C5" w:rsidRDefault="00635C21" w:rsidP="004D20D8">
      <w:pPr>
        <w:pStyle w:val="ListParagraph"/>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5.</w:t>
      </w:r>
      <w:r w:rsidRPr="00D039C5">
        <w:rPr>
          <w:rFonts w:ascii="Times New Roman" w:hAnsi="Times New Roman"/>
          <w:color w:val="000000" w:themeColor="text1"/>
          <w:sz w:val="24"/>
          <w:szCs w:val="24"/>
        </w:rPr>
        <w:tab/>
        <w:t>Aids and other serious diseases</w:t>
      </w:r>
    </w:p>
    <w:p w14:paraId="6032B6EC" w14:textId="77777777" w:rsidR="00635C21" w:rsidRPr="00D039C5" w:rsidRDefault="00635C21" w:rsidP="004D20D8">
      <w:pPr>
        <w:pStyle w:val="ListParagraph"/>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6.</w:t>
      </w:r>
      <w:r w:rsidRPr="00D039C5">
        <w:rPr>
          <w:rFonts w:ascii="Times New Roman" w:hAnsi="Times New Roman"/>
          <w:color w:val="000000" w:themeColor="text1"/>
          <w:sz w:val="24"/>
          <w:szCs w:val="24"/>
        </w:rPr>
        <w:tab/>
        <w:t>Improved access to affordable and quality basic social services</w:t>
      </w:r>
    </w:p>
    <w:p w14:paraId="14A05BB8" w14:textId="77777777" w:rsidR="00635C21" w:rsidRPr="00D039C5" w:rsidRDefault="00635C21" w:rsidP="004D20D8">
      <w:pPr>
        <w:pStyle w:val="ListParagraph"/>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7.</w:t>
      </w:r>
      <w:r w:rsidRPr="00D039C5">
        <w:rPr>
          <w:rFonts w:ascii="Times New Roman" w:hAnsi="Times New Roman"/>
          <w:color w:val="000000" w:themeColor="text1"/>
          <w:sz w:val="24"/>
          <w:szCs w:val="24"/>
        </w:rPr>
        <w:tab/>
        <w:t>Poverty reduction</w:t>
      </w:r>
    </w:p>
    <w:p w14:paraId="66EB6F78" w14:textId="77777777" w:rsidR="00635C21" w:rsidRPr="00D039C5" w:rsidRDefault="00635C21" w:rsidP="004D20D8">
      <w:pPr>
        <w:pStyle w:val="ListParagraph"/>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8.</w:t>
      </w:r>
      <w:r w:rsidRPr="00D039C5">
        <w:rPr>
          <w:rFonts w:ascii="Times New Roman" w:hAnsi="Times New Roman"/>
          <w:color w:val="000000" w:themeColor="text1"/>
          <w:sz w:val="24"/>
          <w:szCs w:val="24"/>
        </w:rPr>
        <w:tab/>
        <w:t>Promotion of Gender and Employment of Women</w:t>
      </w:r>
    </w:p>
    <w:p w14:paraId="71202F53" w14:textId="77777777" w:rsidR="00635C21" w:rsidRPr="00D039C5" w:rsidRDefault="00635C21" w:rsidP="004D20D8">
      <w:pPr>
        <w:pStyle w:val="ListParagraph"/>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9.</w:t>
      </w:r>
      <w:r w:rsidRPr="00D039C5">
        <w:rPr>
          <w:rFonts w:ascii="Times New Roman" w:hAnsi="Times New Roman"/>
          <w:color w:val="000000" w:themeColor="text1"/>
          <w:sz w:val="24"/>
          <w:szCs w:val="24"/>
        </w:rPr>
        <w:tab/>
        <w:t>Safe, secure and peaceful environment</w:t>
      </w:r>
    </w:p>
    <w:p w14:paraId="7AC47018" w14:textId="77777777" w:rsidR="00635C21" w:rsidRPr="00D039C5" w:rsidRDefault="00635C21" w:rsidP="004D20D8">
      <w:pPr>
        <w:pStyle w:val="ListParagraph"/>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10.</w:t>
      </w:r>
      <w:r w:rsidRPr="00D039C5">
        <w:rPr>
          <w:rFonts w:ascii="Times New Roman" w:hAnsi="Times New Roman"/>
          <w:color w:val="000000" w:themeColor="text1"/>
          <w:sz w:val="24"/>
          <w:szCs w:val="24"/>
        </w:rPr>
        <w:tab/>
        <w:t>Institutional capacity and human capital development</w:t>
      </w:r>
    </w:p>
    <w:p w14:paraId="5D0D4D1E" w14:textId="77777777" w:rsidR="00635C21" w:rsidRPr="00D039C5" w:rsidRDefault="00635C21" w:rsidP="004D20D8">
      <w:pPr>
        <w:pStyle w:val="ListParagraph"/>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11.</w:t>
      </w:r>
      <w:r w:rsidRPr="00D039C5">
        <w:rPr>
          <w:rFonts w:ascii="Times New Roman" w:hAnsi="Times New Roman"/>
          <w:color w:val="000000" w:themeColor="text1"/>
          <w:sz w:val="24"/>
          <w:szCs w:val="24"/>
        </w:rPr>
        <w:tab/>
        <w:t>Employment creation</w:t>
      </w:r>
    </w:p>
    <w:p w14:paraId="6254503D" w14:textId="77777777" w:rsidR="00635C21" w:rsidRPr="00D039C5" w:rsidRDefault="00635C21" w:rsidP="004D20D8">
      <w:pPr>
        <w:pStyle w:val="ListParagraph"/>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12.</w:t>
      </w:r>
      <w:r w:rsidRPr="00D039C5">
        <w:rPr>
          <w:rFonts w:ascii="Times New Roman" w:hAnsi="Times New Roman"/>
          <w:color w:val="000000" w:themeColor="text1"/>
          <w:sz w:val="24"/>
          <w:szCs w:val="24"/>
        </w:rPr>
        <w:tab/>
        <w:t>Environmental sustainability</w:t>
      </w:r>
    </w:p>
    <w:p w14:paraId="579713EB" w14:textId="77777777" w:rsidR="00635C21" w:rsidRPr="00D039C5" w:rsidRDefault="00635C21" w:rsidP="004D20D8">
      <w:pPr>
        <w:pStyle w:val="ListParagraph"/>
        <w:spacing w:line="276" w:lineRule="auto"/>
        <w:jc w:val="both"/>
        <w:rPr>
          <w:rFonts w:ascii="Times New Roman" w:hAnsi="Times New Roman"/>
          <w:b/>
          <w:color w:val="000000" w:themeColor="text1"/>
          <w:sz w:val="24"/>
          <w:szCs w:val="24"/>
        </w:rPr>
      </w:pPr>
    </w:p>
    <w:p w14:paraId="59E3FD74" w14:textId="77777777" w:rsidR="00635C21" w:rsidRPr="00D039C5" w:rsidRDefault="00635C21" w:rsidP="004D20D8">
      <w:pPr>
        <w:pStyle w:val="ListParagraph"/>
        <w:spacing w:line="276" w:lineRule="auto"/>
        <w:jc w:val="both"/>
        <w:rPr>
          <w:rFonts w:ascii="Times New Roman" w:hAnsi="Times New Roman"/>
          <w:b/>
          <w:color w:val="000000" w:themeColor="text1"/>
          <w:sz w:val="24"/>
          <w:szCs w:val="24"/>
        </w:rPr>
      </w:pPr>
      <w:r w:rsidRPr="00D039C5">
        <w:rPr>
          <w:rFonts w:ascii="Times New Roman" w:hAnsi="Times New Roman"/>
          <w:b/>
          <w:color w:val="000000" w:themeColor="text1"/>
          <w:sz w:val="24"/>
          <w:szCs w:val="24"/>
        </w:rPr>
        <w:t>NATIONAL PRIORITIES</w:t>
      </w:r>
    </w:p>
    <w:p w14:paraId="1A7F383D" w14:textId="77777777" w:rsidR="00635C21" w:rsidRPr="00D039C5" w:rsidRDefault="00635C21" w:rsidP="004D20D8">
      <w:pPr>
        <w:pStyle w:val="ListParagraph"/>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1</w:t>
      </w:r>
      <w:r w:rsidRPr="00D039C5">
        <w:rPr>
          <w:rFonts w:ascii="Times New Roman" w:hAnsi="Times New Roman"/>
          <w:b/>
          <w:color w:val="000000" w:themeColor="text1"/>
          <w:sz w:val="24"/>
          <w:szCs w:val="24"/>
        </w:rPr>
        <w:t>.</w:t>
      </w:r>
      <w:r w:rsidRPr="00D039C5">
        <w:rPr>
          <w:rFonts w:ascii="Times New Roman" w:hAnsi="Times New Roman"/>
          <w:b/>
          <w:color w:val="000000" w:themeColor="text1"/>
          <w:sz w:val="24"/>
          <w:szCs w:val="24"/>
        </w:rPr>
        <w:tab/>
      </w:r>
      <w:r w:rsidRPr="00D039C5">
        <w:rPr>
          <w:rFonts w:ascii="Times New Roman" w:hAnsi="Times New Roman"/>
          <w:color w:val="000000" w:themeColor="text1"/>
          <w:sz w:val="24"/>
          <w:szCs w:val="24"/>
        </w:rPr>
        <w:t>Inclusive Economic Growth</w:t>
      </w:r>
    </w:p>
    <w:p w14:paraId="1D9D419F" w14:textId="77777777" w:rsidR="00635C21" w:rsidRPr="00D039C5" w:rsidRDefault="00635C21" w:rsidP="004D20D8">
      <w:pPr>
        <w:pStyle w:val="ListParagraph"/>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2.</w:t>
      </w:r>
      <w:r w:rsidRPr="00D039C5">
        <w:rPr>
          <w:rFonts w:ascii="Times New Roman" w:hAnsi="Times New Roman"/>
          <w:color w:val="000000" w:themeColor="text1"/>
          <w:sz w:val="24"/>
          <w:szCs w:val="24"/>
        </w:rPr>
        <w:tab/>
        <w:t>Social Development</w:t>
      </w:r>
    </w:p>
    <w:p w14:paraId="34EB32D9" w14:textId="77777777" w:rsidR="00635C21" w:rsidRPr="00D039C5" w:rsidRDefault="00635C21" w:rsidP="004D20D8">
      <w:pPr>
        <w:pStyle w:val="ListParagraph"/>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3.</w:t>
      </w:r>
      <w:r w:rsidRPr="00D039C5">
        <w:rPr>
          <w:rFonts w:ascii="Times New Roman" w:hAnsi="Times New Roman"/>
          <w:color w:val="000000" w:themeColor="text1"/>
          <w:sz w:val="24"/>
          <w:szCs w:val="24"/>
        </w:rPr>
        <w:tab/>
        <w:t>Governance</w:t>
      </w:r>
    </w:p>
    <w:p w14:paraId="3E0A909D" w14:textId="77777777" w:rsidR="00635C21" w:rsidRPr="00D039C5" w:rsidRDefault="00635C21" w:rsidP="004D20D8">
      <w:pPr>
        <w:pStyle w:val="ListParagraph"/>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4.</w:t>
      </w:r>
      <w:r w:rsidRPr="00D039C5">
        <w:rPr>
          <w:rFonts w:ascii="Times New Roman" w:hAnsi="Times New Roman"/>
          <w:color w:val="000000" w:themeColor="text1"/>
          <w:sz w:val="24"/>
          <w:szCs w:val="24"/>
        </w:rPr>
        <w:tab/>
        <w:t>Cross-cutting Enablers</w:t>
      </w:r>
    </w:p>
    <w:p w14:paraId="365AB273" w14:textId="77777777" w:rsidR="00635C21" w:rsidRPr="00D039C5" w:rsidRDefault="00635C21" w:rsidP="004D20D8">
      <w:pPr>
        <w:pStyle w:val="ListParagraph"/>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5.</w:t>
      </w:r>
      <w:r w:rsidRPr="00D039C5">
        <w:rPr>
          <w:rFonts w:ascii="Times New Roman" w:hAnsi="Times New Roman"/>
          <w:color w:val="000000" w:themeColor="text1"/>
          <w:sz w:val="24"/>
          <w:szCs w:val="24"/>
        </w:rPr>
        <w:tab/>
        <w:t>Macro-Economic Stability &amp; Financial Re-engagement</w:t>
      </w:r>
    </w:p>
    <w:p w14:paraId="507CB055" w14:textId="77777777" w:rsidR="00635C21" w:rsidRPr="00D039C5" w:rsidRDefault="00635C21" w:rsidP="004D20D8">
      <w:pPr>
        <w:pStyle w:val="ListParagraph"/>
        <w:spacing w:line="276" w:lineRule="auto"/>
        <w:jc w:val="both"/>
        <w:rPr>
          <w:rFonts w:ascii="Times New Roman" w:hAnsi="Times New Roman"/>
          <w:b/>
          <w:color w:val="000000" w:themeColor="text1"/>
          <w:sz w:val="24"/>
          <w:szCs w:val="24"/>
        </w:rPr>
      </w:pPr>
    </w:p>
    <w:p w14:paraId="5A857C74" w14:textId="63FC9FC4" w:rsidR="00635C21" w:rsidRPr="00D039C5" w:rsidRDefault="00635C21" w:rsidP="004D20D8">
      <w:pPr>
        <w:pStyle w:val="ListParagraph"/>
        <w:spacing w:line="276" w:lineRule="auto"/>
        <w:jc w:val="both"/>
        <w:rPr>
          <w:rFonts w:ascii="Times New Roman" w:hAnsi="Times New Roman"/>
          <w:b/>
          <w:color w:val="000000" w:themeColor="text1"/>
          <w:sz w:val="24"/>
          <w:szCs w:val="24"/>
        </w:rPr>
      </w:pPr>
      <w:r w:rsidRPr="00D039C5">
        <w:rPr>
          <w:rFonts w:ascii="Times New Roman" w:hAnsi="Times New Roman"/>
          <w:b/>
          <w:color w:val="000000" w:themeColor="text1"/>
          <w:sz w:val="24"/>
          <w:szCs w:val="24"/>
        </w:rPr>
        <w:t xml:space="preserve">2.1 </w:t>
      </w:r>
      <w:r w:rsidR="00823A96">
        <w:rPr>
          <w:rFonts w:ascii="Times New Roman" w:hAnsi="Times New Roman"/>
          <w:b/>
          <w:color w:val="000000" w:themeColor="text1"/>
          <w:sz w:val="24"/>
          <w:szCs w:val="24"/>
        </w:rPr>
        <w:t>National Development Strategy 1 2021-2025</w:t>
      </w:r>
    </w:p>
    <w:p w14:paraId="4E04443C" w14:textId="77777777" w:rsidR="00D01BB4" w:rsidRPr="00D039C5" w:rsidRDefault="00635C21" w:rsidP="004D20D8">
      <w:pPr>
        <w:pStyle w:val="ListParagraph"/>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“Towards a Prosperous &amp; Empowered Upper Middle Income</w:t>
      </w:r>
      <w:r w:rsidR="004D20D8" w:rsidRPr="00D039C5">
        <w:rPr>
          <w:rFonts w:ascii="Times New Roman" w:hAnsi="Times New Roman"/>
          <w:color w:val="000000" w:themeColor="text1"/>
          <w:sz w:val="24"/>
          <w:szCs w:val="24"/>
        </w:rPr>
        <w:t xml:space="preserve"> </w:t>
      </w:r>
      <w:r w:rsidRPr="00D039C5">
        <w:rPr>
          <w:rFonts w:ascii="Times New Roman" w:hAnsi="Times New Roman"/>
          <w:color w:val="000000" w:themeColor="text1"/>
          <w:sz w:val="24"/>
          <w:szCs w:val="24"/>
        </w:rPr>
        <w:t>Society by 2030”</w:t>
      </w:r>
      <w:r w:rsidRPr="00D039C5">
        <w:rPr>
          <w:rFonts w:ascii="Times New Roman" w:hAnsi="Times New Roman"/>
          <w:color w:val="000000" w:themeColor="text1"/>
          <w:sz w:val="24"/>
          <w:szCs w:val="24"/>
        </w:rPr>
        <w:tab/>
      </w:r>
    </w:p>
    <w:p w14:paraId="2778115E" w14:textId="77777777" w:rsidR="001D2555" w:rsidRPr="00D4551D" w:rsidRDefault="001D2555" w:rsidP="00D4551D">
      <w:pPr>
        <w:spacing w:line="276" w:lineRule="auto"/>
        <w:jc w:val="both"/>
        <w:rPr>
          <w:rFonts w:ascii="Times New Roman" w:hAnsi="Times New Roman"/>
          <w:color w:val="000000" w:themeColor="text1"/>
          <w:sz w:val="24"/>
          <w:szCs w:val="24"/>
        </w:rPr>
      </w:pPr>
    </w:p>
    <w:p w14:paraId="4633EDA3" w14:textId="0470915F" w:rsidR="00153909" w:rsidRDefault="00596122" w:rsidP="00D4551D">
      <w:pPr>
        <w:spacing w:line="276" w:lineRule="auto"/>
        <w:jc w:val="both"/>
        <w:rPr>
          <w:rFonts w:ascii="Times New Roman" w:hAnsi="Times New Roman"/>
          <w:color w:val="000000" w:themeColor="text1"/>
          <w:sz w:val="24"/>
          <w:szCs w:val="24"/>
        </w:rPr>
      </w:pPr>
      <w:r w:rsidRPr="00D4551D">
        <w:rPr>
          <w:rFonts w:ascii="Times New Roman" w:hAnsi="Times New Roman"/>
          <w:color w:val="000000" w:themeColor="text1"/>
          <w:sz w:val="24"/>
          <w:szCs w:val="24"/>
        </w:rPr>
        <w:t>ISSUES;</w:t>
      </w:r>
    </w:p>
    <w:p w14:paraId="5F557E4C" w14:textId="77777777" w:rsidR="00D4551D" w:rsidRPr="00D4551D" w:rsidRDefault="00D4551D" w:rsidP="00D4551D">
      <w:pPr>
        <w:spacing w:line="276" w:lineRule="auto"/>
        <w:jc w:val="both"/>
        <w:rPr>
          <w:rFonts w:ascii="Times New Roman" w:hAnsi="Times New Roman"/>
          <w:color w:val="000000" w:themeColor="text1"/>
          <w:sz w:val="24"/>
          <w:szCs w:val="24"/>
        </w:rPr>
      </w:pPr>
    </w:p>
    <w:p w14:paraId="69BE6D28" w14:textId="4E063614" w:rsidR="000D7C32" w:rsidRPr="00D4551D" w:rsidRDefault="00153909" w:rsidP="00D4551D">
      <w:pPr>
        <w:spacing w:line="276" w:lineRule="auto"/>
        <w:jc w:val="both"/>
        <w:rPr>
          <w:rFonts w:ascii="Times New Roman" w:hAnsi="Times New Roman"/>
          <w:color w:val="000000" w:themeColor="text1"/>
          <w:sz w:val="24"/>
          <w:szCs w:val="24"/>
        </w:rPr>
      </w:pPr>
      <w:r w:rsidRPr="00D4551D">
        <w:rPr>
          <w:rFonts w:ascii="Times New Roman" w:hAnsi="Times New Roman"/>
          <w:color w:val="000000" w:themeColor="text1"/>
          <w:sz w:val="24"/>
          <w:szCs w:val="24"/>
        </w:rPr>
        <w:t>The NDS1</w:t>
      </w:r>
      <w:r w:rsidR="00502598" w:rsidRPr="00D4551D">
        <w:rPr>
          <w:rFonts w:ascii="Times New Roman" w:hAnsi="Times New Roman"/>
          <w:color w:val="000000" w:themeColor="text1"/>
          <w:sz w:val="24"/>
          <w:szCs w:val="24"/>
        </w:rPr>
        <w:t xml:space="preserve"> </w:t>
      </w:r>
      <w:r w:rsidRPr="00D4551D">
        <w:rPr>
          <w:rFonts w:ascii="Times New Roman" w:hAnsi="Times New Roman"/>
          <w:color w:val="000000" w:themeColor="text1"/>
          <w:sz w:val="24"/>
          <w:szCs w:val="24"/>
        </w:rPr>
        <w:t>(2021-2025) is anchored on the following thematic areas</w:t>
      </w:r>
      <w:r w:rsidR="00A6667A" w:rsidRPr="00D4551D">
        <w:rPr>
          <w:rFonts w:ascii="Times New Roman" w:hAnsi="Times New Roman"/>
          <w:color w:val="000000" w:themeColor="text1"/>
          <w:sz w:val="24"/>
          <w:szCs w:val="24"/>
        </w:rPr>
        <w:t>:</w:t>
      </w:r>
    </w:p>
    <w:p w14:paraId="1725B2F5" w14:textId="61AD0EF6" w:rsidR="00A6667A" w:rsidRDefault="00A6667A" w:rsidP="00A6667A">
      <w:pPr>
        <w:pStyle w:val="ListParagraph"/>
        <w:numPr>
          <w:ilvl w:val="0"/>
          <w:numId w:val="20"/>
        </w:num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Economic Growth and Stability</w:t>
      </w:r>
    </w:p>
    <w:p w14:paraId="29F0053A" w14:textId="089A3532" w:rsidR="00A6667A" w:rsidRDefault="00A6667A" w:rsidP="00A6667A">
      <w:pPr>
        <w:pStyle w:val="ListParagraph"/>
        <w:numPr>
          <w:ilvl w:val="0"/>
          <w:numId w:val="20"/>
        </w:num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Food and Nutrition Security</w:t>
      </w:r>
    </w:p>
    <w:p w14:paraId="400F378F" w14:textId="7DE32318" w:rsidR="00A6667A" w:rsidRDefault="00A6667A" w:rsidP="00A6667A">
      <w:pPr>
        <w:pStyle w:val="ListParagraph"/>
        <w:numPr>
          <w:ilvl w:val="0"/>
          <w:numId w:val="20"/>
        </w:num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Structural, Transformation and Value Chain</w:t>
      </w:r>
    </w:p>
    <w:p w14:paraId="496E7DCF" w14:textId="79C85D50" w:rsidR="000D7C32" w:rsidRDefault="000D7C32" w:rsidP="00A6667A">
      <w:pPr>
        <w:pStyle w:val="ListParagraph"/>
        <w:numPr>
          <w:ilvl w:val="0"/>
          <w:numId w:val="20"/>
        </w:num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Infrastructure, Utilities and Digital Economy</w:t>
      </w:r>
    </w:p>
    <w:p w14:paraId="2EDD45B8" w14:textId="0E3E8CD8" w:rsidR="000D7C32" w:rsidRDefault="000D7C32" w:rsidP="00A6667A">
      <w:pPr>
        <w:pStyle w:val="ListParagraph"/>
        <w:numPr>
          <w:ilvl w:val="0"/>
          <w:numId w:val="20"/>
        </w:num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Housing Delivery</w:t>
      </w:r>
    </w:p>
    <w:p w14:paraId="5A15B7F1" w14:textId="7B0434CA" w:rsidR="000D7C32" w:rsidRDefault="000D7C32" w:rsidP="00A6667A">
      <w:pPr>
        <w:pStyle w:val="ListParagraph"/>
        <w:numPr>
          <w:ilvl w:val="0"/>
          <w:numId w:val="20"/>
        </w:num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Human Capital Development and Innovation</w:t>
      </w:r>
    </w:p>
    <w:p w14:paraId="10ADEA5A" w14:textId="639EE7AB" w:rsidR="000D7C32" w:rsidRDefault="000D7C32" w:rsidP="00A6667A">
      <w:pPr>
        <w:pStyle w:val="ListParagraph"/>
        <w:numPr>
          <w:ilvl w:val="0"/>
          <w:numId w:val="20"/>
        </w:num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Health and Wellbeing</w:t>
      </w:r>
    </w:p>
    <w:p w14:paraId="613514BB" w14:textId="0E58AA8A" w:rsidR="00401D83" w:rsidRDefault="00401D83" w:rsidP="00401D83">
      <w:pPr>
        <w:pStyle w:val="ListParagraph"/>
        <w:numPr>
          <w:ilvl w:val="0"/>
          <w:numId w:val="20"/>
        </w:num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Image Building, International Engagement and Re-engagement</w:t>
      </w:r>
    </w:p>
    <w:p w14:paraId="3A442F1E" w14:textId="7954A71E" w:rsidR="00502598" w:rsidRPr="00D4551D" w:rsidRDefault="00502598" w:rsidP="00502598">
      <w:pPr>
        <w:pStyle w:val="ListParagraph"/>
        <w:numPr>
          <w:ilvl w:val="0"/>
          <w:numId w:val="20"/>
        </w:num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Devolution and Decentralisation</w:t>
      </w:r>
    </w:p>
    <w:p w14:paraId="49729AEC" w14:textId="2D77FF63" w:rsidR="00502598" w:rsidRDefault="00502598" w:rsidP="00502598">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The </w:t>
      </w:r>
      <w:r w:rsidR="00C81C02">
        <w:rPr>
          <w:rFonts w:ascii="Times New Roman" w:hAnsi="Times New Roman"/>
          <w:color w:val="000000" w:themeColor="text1"/>
          <w:sz w:val="24"/>
          <w:szCs w:val="24"/>
        </w:rPr>
        <w:t>Strategic Plans envisages to</w:t>
      </w:r>
      <w:r>
        <w:rPr>
          <w:rFonts w:ascii="Times New Roman" w:hAnsi="Times New Roman"/>
          <w:color w:val="000000" w:themeColor="text1"/>
          <w:sz w:val="24"/>
          <w:szCs w:val="24"/>
        </w:rPr>
        <w:t xml:space="preserve"> leverage on key thematic areas of NDS1 with a</w:t>
      </w:r>
      <w:r w:rsidR="00C81C02">
        <w:rPr>
          <w:rFonts w:ascii="Times New Roman" w:hAnsi="Times New Roman"/>
          <w:color w:val="000000" w:themeColor="text1"/>
          <w:sz w:val="24"/>
          <w:szCs w:val="24"/>
        </w:rPr>
        <w:t xml:space="preserve"> view of</w:t>
      </w:r>
      <w:r>
        <w:rPr>
          <w:rFonts w:ascii="Times New Roman" w:hAnsi="Times New Roman"/>
          <w:color w:val="000000" w:themeColor="text1"/>
          <w:sz w:val="24"/>
          <w:szCs w:val="24"/>
        </w:rPr>
        <w:t xml:space="preserve"> providing inclusive quality services to the residents of Kwekwe.</w:t>
      </w:r>
    </w:p>
    <w:p w14:paraId="5DFFA03E" w14:textId="77777777" w:rsidR="00502598" w:rsidRPr="00502598" w:rsidRDefault="00502598" w:rsidP="00502598">
      <w:pPr>
        <w:spacing w:line="276" w:lineRule="auto"/>
        <w:jc w:val="both"/>
        <w:rPr>
          <w:rFonts w:ascii="Times New Roman" w:hAnsi="Times New Roman"/>
          <w:color w:val="000000" w:themeColor="text1"/>
          <w:sz w:val="24"/>
          <w:szCs w:val="24"/>
        </w:rPr>
      </w:pPr>
    </w:p>
    <w:p w14:paraId="3E30C9C4" w14:textId="77777777" w:rsidR="00027C82" w:rsidRPr="00D039C5" w:rsidRDefault="008B4603" w:rsidP="004D20D8">
      <w:pPr>
        <w:pStyle w:val="NoSpacing"/>
        <w:numPr>
          <w:ilvl w:val="0"/>
          <w:numId w:val="2"/>
        </w:numPr>
        <w:spacing w:line="276" w:lineRule="auto"/>
        <w:jc w:val="both"/>
        <w:rPr>
          <w:rFonts w:ascii="Times New Roman" w:hAnsi="Times New Roman"/>
          <w:b/>
          <w:color w:val="000000" w:themeColor="text1"/>
          <w:sz w:val="24"/>
          <w:szCs w:val="24"/>
        </w:rPr>
      </w:pPr>
      <w:r w:rsidRPr="00D039C5">
        <w:rPr>
          <w:rFonts w:ascii="Times New Roman" w:hAnsi="Times New Roman"/>
          <w:b/>
          <w:color w:val="000000" w:themeColor="text1"/>
          <w:sz w:val="24"/>
          <w:szCs w:val="24"/>
        </w:rPr>
        <w:t>VISION</w:t>
      </w:r>
    </w:p>
    <w:p w14:paraId="70B93426" w14:textId="5AE1D522" w:rsidR="008B4603" w:rsidRPr="00D039C5" w:rsidRDefault="001D2555" w:rsidP="004D20D8">
      <w:pPr>
        <w:pStyle w:val="NoSpacing"/>
        <w:spacing w:line="276" w:lineRule="auto"/>
        <w:jc w:val="both"/>
        <w:rPr>
          <w:rFonts w:ascii="Times New Roman" w:hAnsi="Times New Roman"/>
          <w:b/>
          <w:color w:val="000000" w:themeColor="text1"/>
          <w:sz w:val="24"/>
          <w:szCs w:val="24"/>
        </w:rPr>
      </w:pPr>
      <w:r w:rsidRPr="00D039C5">
        <w:rPr>
          <w:rFonts w:ascii="Times New Roman" w:hAnsi="Times New Roman"/>
          <w:b/>
          <w:color w:val="000000" w:themeColor="text1"/>
          <w:sz w:val="24"/>
          <w:szCs w:val="24"/>
        </w:rPr>
        <w:t xml:space="preserve">      </w:t>
      </w:r>
      <w:r w:rsidR="000C2EF4" w:rsidRPr="00D039C5">
        <w:rPr>
          <w:rFonts w:ascii="Times New Roman" w:hAnsi="Times New Roman"/>
          <w:b/>
          <w:color w:val="000000" w:themeColor="text1"/>
          <w:sz w:val="24"/>
          <w:szCs w:val="24"/>
        </w:rPr>
        <w:t>To be the best run urban local authority in Zimb</w:t>
      </w:r>
      <w:r w:rsidR="00A40F4D" w:rsidRPr="00D039C5">
        <w:rPr>
          <w:rFonts w:ascii="Times New Roman" w:hAnsi="Times New Roman"/>
          <w:b/>
          <w:color w:val="000000" w:themeColor="text1"/>
          <w:sz w:val="24"/>
          <w:szCs w:val="24"/>
        </w:rPr>
        <w:t>abwe</w:t>
      </w:r>
      <w:r w:rsidR="006B5592" w:rsidRPr="00D039C5">
        <w:rPr>
          <w:rFonts w:ascii="Times New Roman" w:hAnsi="Times New Roman"/>
          <w:b/>
          <w:color w:val="000000" w:themeColor="text1"/>
          <w:sz w:val="24"/>
          <w:szCs w:val="24"/>
        </w:rPr>
        <w:t xml:space="preserve"> </w:t>
      </w:r>
      <w:r w:rsidR="0068260F" w:rsidRPr="00D039C5">
        <w:rPr>
          <w:rFonts w:ascii="Times New Roman" w:hAnsi="Times New Roman"/>
          <w:b/>
          <w:color w:val="000000" w:themeColor="text1"/>
          <w:sz w:val="24"/>
          <w:szCs w:val="24"/>
        </w:rPr>
        <w:t xml:space="preserve">and the SADC region </w:t>
      </w:r>
      <w:r w:rsidR="00474AEB">
        <w:rPr>
          <w:rFonts w:ascii="Times New Roman" w:hAnsi="Times New Roman"/>
          <w:b/>
          <w:color w:val="000000" w:themeColor="text1"/>
          <w:sz w:val="24"/>
          <w:szCs w:val="24"/>
        </w:rPr>
        <w:t>by 2030</w:t>
      </w:r>
    </w:p>
    <w:p w14:paraId="0C128EBE" w14:textId="77777777" w:rsidR="0068260F" w:rsidRPr="00D039C5" w:rsidRDefault="0068260F" w:rsidP="004D20D8">
      <w:pPr>
        <w:pStyle w:val="NoSpacing"/>
        <w:spacing w:line="276" w:lineRule="auto"/>
        <w:jc w:val="both"/>
        <w:rPr>
          <w:rFonts w:ascii="Times New Roman" w:hAnsi="Times New Roman"/>
          <w:b/>
          <w:color w:val="000000" w:themeColor="text1"/>
          <w:sz w:val="24"/>
          <w:szCs w:val="24"/>
        </w:rPr>
      </w:pPr>
    </w:p>
    <w:p w14:paraId="3EFAC918" w14:textId="77777777" w:rsidR="00027C82" w:rsidRPr="00D039C5" w:rsidRDefault="008B4603" w:rsidP="004D20D8">
      <w:pPr>
        <w:pStyle w:val="NoSpacing"/>
        <w:numPr>
          <w:ilvl w:val="0"/>
          <w:numId w:val="2"/>
        </w:numPr>
        <w:spacing w:line="276" w:lineRule="auto"/>
        <w:jc w:val="both"/>
        <w:rPr>
          <w:rFonts w:ascii="Times New Roman" w:hAnsi="Times New Roman"/>
          <w:b/>
          <w:color w:val="000000" w:themeColor="text1"/>
          <w:sz w:val="24"/>
          <w:szCs w:val="24"/>
        </w:rPr>
      </w:pPr>
      <w:r w:rsidRPr="00D039C5">
        <w:rPr>
          <w:rFonts w:ascii="Times New Roman" w:hAnsi="Times New Roman"/>
          <w:b/>
          <w:color w:val="000000" w:themeColor="text1"/>
          <w:sz w:val="24"/>
          <w:szCs w:val="24"/>
        </w:rPr>
        <w:t>MISSION</w:t>
      </w:r>
    </w:p>
    <w:p w14:paraId="36016ECB" w14:textId="77777777" w:rsidR="00027C82" w:rsidRPr="00D039C5" w:rsidRDefault="000C2EF4" w:rsidP="001D2555">
      <w:pPr>
        <w:pStyle w:val="NoSpacing"/>
        <w:tabs>
          <w:tab w:val="left" w:pos="360"/>
          <w:tab w:val="left" w:pos="450"/>
        </w:tabs>
        <w:spacing w:line="276" w:lineRule="auto"/>
        <w:ind w:left="450"/>
        <w:jc w:val="both"/>
        <w:rPr>
          <w:rFonts w:ascii="Times New Roman" w:hAnsi="Times New Roman"/>
          <w:color w:val="000000" w:themeColor="text1"/>
          <w:sz w:val="24"/>
          <w:szCs w:val="24"/>
          <w:u w:val="dotted"/>
        </w:rPr>
      </w:pPr>
      <w:r w:rsidRPr="00D039C5">
        <w:rPr>
          <w:rFonts w:ascii="Times New Roman" w:hAnsi="Times New Roman"/>
          <w:color w:val="000000" w:themeColor="text1"/>
          <w:sz w:val="24"/>
          <w:szCs w:val="24"/>
          <w:u w:val="dotted"/>
        </w:rPr>
        <w:t>To deliver inclusive quality s</w:t>
      </w:r>
      <w:r w:rsidR="006B5592" w:rsidRPr="00D039C5">
        <w:rPr>
          <w:rFonts w:ascii="Times New Roman" w:hAnsi="Times New Roman"/>
          <w:color w:val="000000" w:themeColor="text1"/>
          <w:sz w:val="24"/>
          <w:szCs w:val="24"/>
          <w:u w:val="dotted"/>
        </w:rPr>
        <w:t>ervices to the community of Kwek</w:t>
      </w:r>
      <w:r w:rsidRPr="00D039C5">
        <w:rPr>
          <w:rFonts w:ascii="Times New Roman" w:hAnsi="Times New Roman"/>
          <w:color w:val="000000" w:themeColor="text1"/>
          <w:sz w:val="24"/>
          <w:szCs w:val="24"/>
          <w:u w:val="dotted"/>
        </w:rPr>
        <w:t>we economically, effectively, efficiently and to create a conducive investment environment.</w:t>
      </w:r>
    </w:p>
    <w:p w14:paraId="700429C0" w14:textId="77777777" w:rsidR="0068260F" w:rsidRPr="00D039C5" w:rsidRDefault="0068260F" w:rsidP="004D20D8">
      <w:pPr>
        <w:pStyle w:val="NoSpacing"/>
        <w:spacing w:line="276" w:lineRule="auto"/>
        <w:jc w:val="both"/>
        <w:rPr>
          <w:rFonts w:ascii="Times New Roman" w:hAnsi="Times New Roman"/>
          <w:color w:val="000000" w:themeColor="text1"/>
          <w:sz w:val="24"/>
          <w:szCs w:val="24"/>
          <w:u w:val="dotted"/>
        </w:rPr>
      </w:pPr>
    </w:p>
    <w:p w14:paraId="6AC299F1" w14:textId="77777777" w:rsidR="00027C82" w:rsidRPr="00D039C5" w:rsidRDefault="00027C82" w:rsidP="004D20D8">
      <w:pPr>
        <w:pStyle w:val="NoSpacing"/>
        <w:numPr>
          <w:ilvl w:val="0"/>
          <w:numId w:val="2"/>
        </w:numPr>
        <w:spacing w:line="276" w:lineRule="auto"/>
        <w:jc w:val="both"/>
        <w:rPr>
          <w:rFonts w:ascii="Times New Roman" w:hAnsi="Times New Roman"/>
          <w:b/>
          <w:color w:val="000000" w:themeColor="text1"/>
          <w:sz w:val="24"/>
          <w:szCs w:val="24"/>
        </w:rPr>
      </w:pPr>
      <w:r w:rsidRPr="00D039C5">
        <w:rPr>
          <w:rFonts w:ascii="Times New Roman" w:hAnsi="Times New Roman"/>
          <w:b/>
          <w:color w:val="000000" w:themeColor="text1"/>
          <w:sz w:val="24"/>
          <w:szCs w:val="24"/>
        </w:rPr>
        <w:t>VALUES</w:t>
      </w:r>
    </w:p>
    <w:p w14:paraId="4698A1AB" w14:textId="77777777" w:rsidR="000C2EF4" w:rsidRPr="00D039C5" w:rsidRDefault="000C2EF4" w:rsidP="00206B81">
      <w:pPr>
        <w:pStyle w:val="NoSpacing"/>
        <w:spacing w:line="276" w:lineRule="auto"/>
        <w:ind w:left="360"/>
        <w:jc w:val="both"/>
        <w:rPr>
          <w:rFonts w:ascii="Times New Roman" w:hAnsi="Times New Roman"/>
          <w:color w:val="000000" w:themeColor="text1"/>
          <w:sz w:val="24"/>
          <w:szCs w:val="24"/>
        </w:rPr>
      </w:pPr>
      <w:r w:rsidRPr="00D039C5">
        <w:rPr>
          <w:rFonts w:ascii="Times New Roman" w:hAnsi="Times New Roman"/>
          <w:b/>
          <w:color w:val="000000" w:themeColor="text1"/>
          <w:sz w:val="24"/>
          <w:szCs w:val="24"/>
        </w:rPr>
        <w:t xml:space="preserve">Transparency and Accountability - </w:t>
      </w:r>
      <w:r w:rsidRPr="00D039C5">
        <w:rPr>
          <w:rFonts w:ascii="Times New Roman" w:hAnsi="Times New Roman"/>
          <w:color w:val="000000" w:themeColor="text1"/>
          <w:sz w:val="24"/>
          <w:szCs w:val="24"/>
        </w:rPr>
        <w:t xml:space="preserve">We take full responsibility and are answerable for our decisions and actions. We disclose relevant information on time to our customers and stakeholders. </w:t>
      </w:r>
    </w:p>
    <w:p w14:paraId="687F0545" w14:textId="77777777" w:rsidR="000C2EF4" w:rsidRPr="00D039C5" w:rsidRDefault="000C2EF4" w:rsidP="00206B81">
      <w:pPr>
        <w:pStyle w:val="NoSpacing"/>
        <w:spacing w:line="276" w:lineRule="auto"/>
        <w:ind w:left="360"/>
        <w:jc w:val="both"/>
        <w:rPr>
          <w:rFonts w:ascii="Times New Roman" w:hAnsi="Times New Roman"/>
          <w:color w:val="000000" w:themeColor="text1"/>
          <w:sz w:val="24"/>
          <w:szCs w:val="24"/>
        </w:rPr>
      </w:pPr>
      <w:r w:rsidRPr="00D039C5">
        <w:rPr>
          <w:rFonts w:ascii="Times New Roman" w:hAnsi="Times New Roman"/>
          <w:b/>
          <w:color w:val="000000" w:themeColor="text1"/>
          <w:sz w:val="24"/>
          <w:szCs w:val="24"/>
        </w:rPr>
        <w:t xml:space="preserve">Commitment – </w:t>
      </w:r>
      <w:r w:rsidRPr="00D039C5">
        <w:rPr>
          <w:rFonts w:ascii="Times New Roman" w:hAnsi="Times New Roman"/>
          <w:color w:val="000000" w:themeColor="text1"/>
          <w:sz w:val="24"/>
          <w:szCs w:val="24"/>
        </w:rPr>
        <w:t>We apply ourselves fully when executing our jobs.</w:t>
      </w:r>
    </w:p>
    <w:p w14:paraId="6BFA1456" w14:textId="77777777" w:rsidR="00851FFC" w:rsidRPr="00D039C5" w:rsidRDefault="000C2EF4" w:rsidP="00206B81">
      <w:pPr>
        <w:pStyle w:val="NoSpacing"/>
        <w:spacing w:line="276" w:lineRule="auto"/>
        <w:ind w:left="360"/>
        <w:jc w:val="both"/>
        <w:rPr>
          <w:rFonts w:ascii="Times New Roman" w:hAnsi="Times New Roman"/>
          <w:color w:val="000000" w:themeColor="text1"/>
          <w:sz w:val="24"/>
          <w:szCs w:val="24"/>
        </w:rPr>
      </w:pPr>
      <w:r w:rsidRPr="00D039C5">
        <w:rPr>
          <w:rFonts w:ascii="Times New Roman" w:hAnsi="Times New Roman"/>
          <w:b/>
          <w:color w:val="000000" w:themeColor="text1"/>
          <w:sz w:val="24"/>
          <w:szCs w:val="24"/>
        </w:rPr>
        <w:t xml:space="preserve">Integrity - </w:t>
      </w:r>
      <w:r w:rsidRPr="00D039C5">
        <w:rPr>
          <w:rFonts w:ascii="Times New Roman" w:hAnsi="Times New Roman"/>
          <w:color w:val="000000" w:themeColor="text1"/>
          <w:sz w:val="24"/>
          <w:szCs w:val="24"/>
        </w:rPr>
        <w:t>We are professional &amp; ethical, honest, fair and relia</w:t>
      </w:r>
      <w:r w:rsidR="00851FFC" w:rsidRPr="00D039C5">
        <w:rPr>
          <w:rFonts w:ascii="Times New Roman" w:hAnsi="Times New Roman"/>
          <w:color w:val="000000" w:themeColor="text1"/>
          <w:sz w:val="24"/>
          <w:szCs w:val="24"/>
        </w:rPr>
        <w:t>ble in the conduct of our work.</w:t>
      </w:r>
    </w:p>
    <w:p w14:paraId="73EB1323" w14:textId="77777777" w:rsidR="000C2EF4" w:rsidRPr="00D039C5" w:rsidRDefault="000C2EF4" w:rsidP="00206B81">
      <w:pPr>
        <w:pStyle w:val="NoSpacing"/>
        <w:spacing w:line="276" w:lineRule="auto"/>
        <w:ind w:left="360"/>
        <w:jc w:val="both"/>
        <w:rPr>
          <w:rFonts w:ascii="Times New Roman" w:hAnsi="Times New Roman"/>
          <w:color w:val="000000" w:themeColor="text1"/>
          <w:sz w:val="24"/>
          <w:szCs w:val="24"/>
        </w:rPr>
      </w:pPr>
      <w:r w:rsidRPr="00D039C5">
        <w:rPr>
          <w:rFonts w:ascii="Times New Roman" w:hAnsi="Times New Roman"/>
          <w:b/>
          <w:color w:val="000000" w:themeColor="text1"/>
          <w:sz w:val="24"/>
          <w:szCs w:val="24"/>
        </w:rPr>
        <w:t xml:space="preserve">Teamwork - </w:t>
      </w:r>
      <w:r w:rsidRPr="00D039C5">
        <w:rPr>
          <w:rFonts w:ascii="Times New Roman" w:hAnsi="Times New Roman"/>
          <w:color w:val="000000" w:themeColor="text1"/>
          <w:sz w:val="24"/>
          <w:szCs w:val="24"/>
        </w:rPr>
        <w:t>We value and recognize the skills and contributions of our team members knowing that collectively we can achieve more.</w:t>
      </w:r>
    </w:p>
    <w:p w14:paraId="1C4A1523" w14:textId="77777777" w:rsidR="000C2EF4" w:rsidRPr="00D039C5" w:rsidRDefault="000C2EF4" w:rsidP="00206B81">
      <w:pPr>
        <w:pStyle w:val="NoSpacing"/>
        <w:spacing w:line="276" w:lineRule="auto"/>
        <w:ind w:left="360"/>
        <w:jc w:val="both"/>
        <w:rPr>
          <w:rFonts w:ascii="Times New Roman" w:hAnsi="Times New Roman"/>
          <w:color w:val="000000" w:themeColor="text1"/>
          <w:sz w:val="24"/>
          <w:szCs w:val="24"/>
        </w:rPr>
      </w:pPr>
      <w:r w:rsidRPr="00D039C5">
        <w:rPr>
          <w:rFonts w:ascii="Times New Roman" w:hAnsi="Times New Roman"/>
          <w:b/>
          <w:color w:val="000000" w:themeColor="text1"/>
          <w:sz w:val="24"/>
          <w:szCs w:val="24"/>
        </w:rPr>
        <w:t xml:space="preserve">Gender Sensitive – </w:t>
      </w:r>
      <w:r w:rsidRPr="00D039C5">
        <w:rPr>
          <w:rFonts w:ascii="Times New Roman" w:hAnsi="Times New Roman"/>
          <w:color w:val="000000" w:themeColor="text1"/>
          <w:sz w:val="24"/>
          <w:szCs w:val="24"/>
        </w:rPr>
        <w:t>We are sensitive to the needs of disadvantaged groups, including woman</w:t>
      </w:r>
    </w:p>
    <w:p w14:paraId="61199716" w14:textId="77777777" w:rsidR="000C2EF4" w:rsidRPr="00D039C5" w:rsidRDefault="000C2EF4" w:rsidP="00206B81">
      <w:pPr>
        <w:pStyle w:val="NoSpacing"/>
        <w:spacing w:line="276" w:lineRule="auto"/>
        <w:ind w:left="360"/>
        <w:jc w:val="both"/>
        <w:rPr>
          <w:rFonts w:ascii="Times New Roman" w:hAnsi="Times New Roman"/>
          <w:color w:val="000000" w:themeColor="text1"/>
          <w:sz w:val="24"/>
          <w:szCs w:val="24"/>
        </w:rPr>
      </w:pPr>
      <w:r w:rsidRPr="00D039C5">
        <w:rPr>
          <w:rFonts w:ascii="Times New Roman" w:hAnsi="Times New Roman"/>
          <w:b/>
          <w:color w:val="000000" w:themeColor="text1"/>
          <w:sz w:val="24"/>
          <w:szCs w:val="24"/>
        </w:rPr>
        <w:t xml:space="preserve">Responsive - </w:t>
      </w:r>
      <w:r w:rsidRPr="00D039C5">
        <w:rPr>
          <w:rFonts w:ascii="Times New Roman" w:hAnsi="Times New Roman"/>
          <w:color w:val="000000" w:themeColor="text1"/>
          <w:sz w:val="24"/>
          <w:szCs w:val="24"/>
        </w:rPr>
        <w:t>We timely, efficiently and effectively attend to the needs of our customers and stakeholders</w:t>
      </w:r>
    </w:p>
    <w:p w14:paraId="2DC609C0" w14:textId="77777777" w:rsidR="000C2EF4" w:rsidRPr="00D039C5" w:rsidRDefault="000C2EF4" w:rsidP="00206B81">
      <w:pPr>
        <w:pStyle w:val="NoSpacing"/>
        <w:spacing w:line="276" w:lineRule="auto"/>
        <w:ind w:left="360"/>
        <w:jc w:val="both"/>
        <w:rPr>
          <w:rFonts w:ascii="Times New Roman" w:hAnsi="Times New Roman"/>
          <w:b/>
          <w:color w:val="000000" w:themeColor="text1"/>
          <w:sz w:val="24"/>
          <w:szCs w:val="24"/>
        </w:rPr>
      </w:pPr>
      <w:r w:rsidRPr="00D039C5">
        <w:rPr>
          <w:rFonts w:ascii="Times New Roman" w:hAnsi="Times New Roman"/>
          <w:b/>
          <w:color w:val="000000" w:themeColor="text1"/>
          <w:sz w:val="24"/>
          <w:szCs w:val="24"/>
        </w:rPr>
        <w:t xml:space="preserve">Respect – </w:t>
      </w:r>
      <w:r w:rsidRPr="00D039C5">
        <w:rPr>
          <w:rFonts w:ascii="Times New Roman" w:hAnsi="Times New Roman"/>
          <w:color w:val="000000" w:themeColor="text1"/>
          <w:sz w:val="24"/>
          <w:szCs w:val="24"/>
        </w:rPr>
        <w:t>In the conduct of duty, we are courteous and well mannered</w:t>
      </w:r>
    </w:p>
    <w:p w14:paraId="2170CDAA" w14:textId="77777777" w:rsidR="00B05D2C" w:rsidRPr="00D039C5" w:rsidRDefault="000C2EF4" w:rsidP="00206B81">
      <w:pPr>
        <w:pStyle w:val="NoSpacing"/>
        <w:spacing w:line="276" w:lineRule="auto"/>
        <w:ind w:left="360"/>
        <w:jc w:val="both"/>
        <w:rPr>
          <w:rFonts w:ascii="Times New Roman" w:hAnsi="Times New Roman"/>
          <w:color w:val="000000" w:themeColor="text1"/>
          <w:sz w:val="24"/>
          <w:szCs w:val="24"/>
        </w:rPr>
      </w:pPr>
      <w:r w:rsidRPr="00D039C5">
        <w:rPr>
          <w:rFonts w:ascii="Times New Roman" w:hAnsi="Times New Roman"/>
          <w:b/>
          <w:color w:val="000000" w:themeColor="text1"/>
          <w:sz w:val="24"/>
          <w:szCs w:val="24"/>
        </w:rPr>
        <w:t xml:space="preserve">Quality - </w:t>
      </w:r>
      <w:r w:rsidRPr="00D039C5">
        <w:rPr>
          <w:rFonts w:ascii="Times New Roman" w:hAnsi="Times New Roman"/>
          <w:color w:val="000000" w:themeColor="text1"/>
          <w:sz w:val="24"/>
          <w:szCs w:val="24"/>
        </w:rPr>
        <w:t>We deliver quality products &amp; services</w:t>
      </w:r>
    </w:p>
    <w:p w14:paraId="7F8EAE19" w14:textId="77777777" w:rsidR="00136FEF" w:rsidRPr="00D039C5" w:rsidRDefault="00136FEF" w:rsidP="004D20D8">
      <w:pPr>
        <w:pStyle w:val="NoSpacing"/>
        <w:spacing w:line="276" w:lineRule="auto"/>
        <w:jc w:val="both"/>
        <w:rPr>
          <w:rFonts w:ascii="Times New Roman" w:hAnsi="Times New Roman"/>
          <w:b/>
          <w:color w:val="000000" w:themeColor="text1"/>
          <w:sz w:val="24"/>
          <w:szCs w:val="24"/>
        </w:rPr>
      </w:pPr>
    </w:p>
    <w:p w14:paraId="1FB9EFE4" w14:textId="77777777" w:rsidR="00B05D2C" w:rsidRPr="00D039C5" w:rsidRDefault="00B05D2C" w:rsidP="004D20D8">
      <w:pPr>
        <w:pStyle w:val="NoSpacing"/>
        <w:numPr>
          <w:ilvl w:val="0"/>
          <w:numId w:val="2"/>
        </w:numPr>
        <w:spacing w:line="276" w:lineRule="auto"/>
        <w:jc w:val="both"/>
        <w:rPr>
          <w:rFonts w:ascii="Times New Roman" w:hAnsi="Times New Roman"/>
          <w:b/>
          <w:color w:val="000000" w:themeColor="text1"/>
          <w:sz w:val="24"/>
          <w:szCs w:val="24"/>
        </w:rPr>
      </w:pPr>
      <w:r w:rsidRPr="00D039C5">
        <w:rPr>
          <w:rFonts w:ascii="Times New Roman" w:hAnsi="Times New Roman"/>
          <w:b/>
          <w:color w:val="000000" w:themeColor="text1"/>
          <w:sz w:val="24"/>
          <w:szCs w:val="24"/>
        </w:rPr>
        <w:t>TERMS OF REFERENCE</w:t>
      </w:r>
    </w:p>
    <w:p w14:paraId="3B34CC94" w14:textId="77777777" w:rsidR="001D0921" w:rsidRPr="00D039C5" w:rsidRDefault="001D0921"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b/>
          <w:color w:val="000000" w:themeColor="text1"/>
          <w:sz w:val="24"/>
          <w:szCs w:val="24"/>
        </w:rPr>
        <w:t>i.</w:t>
      </w:r>
      <w:r w:rsidRPr="00D039C5">
        <w:rPr>
          <w:rFonts w:ascii="Times New Roman" w:hAnsi="Times New Roman"/>
          <w:b/>
          <w:color w:val="000000" w:themeColor="text1"/>
          <w:sz w:val="24"/>
          <w:szCs w:val="24"/>
        </w:rPr>
        <w:tab/>
      </w:r>
      <w:r w:rsidRPr="00D039C5">
        <w:rPr>
          <w:rFonts w:ascii="Times New Roman" w:hAnsi="Times New Roman"/>
          <w:color w:val="000000" w:themeColor="text1"/>
          <w:sz w:val="24"/>
          <w:szCs w:val="24"/>
        </w:rPr>
        <w:t>Constitution of Zimbabwe</w:t>
      </w:r>
      <w:r w:rsidR="00A40F4D" w:rsidRPr="00D039C5">
        <w:rPr>
          <w:rFonts w:ascii="Times New Roman" w:hAnsi="Times New Roman"/>
          <w:color w:val="000000" w:themeColor="text1"/>
          <w:sz w:val="24"/>
          <w:szCs w:val="24"/>
        </w:rPr>
        <w:t xml:space="preserve"> (Amendment No. 20 of 2013)</w:t>
      </w:r>
    </w:p>
    <w:p w14:paraId="73991FEE" w14:textId="77777777" w:rsidR="001D0921" w:rsidRPr="00D039C5" w:rsidRDefault="001D0921"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ii.</w:t>
      </w:r>
      <w:r w:rsidRPr="00D039C5">
        <w:rPr>
          <w:rFonts w:ascii="Times New Roman" w:hAnsi="Times New Roman"/>
          <w:color w:val="000000" w:themeColor="text1"/>
          <w:sz w:val="24"/>
          <w:szCs w:val="24"/>
        </w:rPr>
        <w:tab/>
        <w:t xml:space="preserve">Urban Councils Act </w:t>
      </w:r>
      <w:r w:rsidR="009802CC" w:rsidRPr="00D039C5">
        <w:rPr>
          <w:rFonts w:ascii="Times New Roman" w:hAnsi="Times New Roman"/>
          <w:color w:val="000000" w:themeColor="text1"/>
          <w:sz w:val="24"/>
          <w:szCs w:val="24"/>
        </w:rPr>
        <w:t>(Chapter</w:t>
      </w:r>
      <w:r w:rsidRPr="00D039C5">
        <w:rPr>
          <w:rFonts w:ascii="Times New Roman" w:hAnsi="Times New Roman"/>
          <w:color w:val="000000" w:themeColor="text1"/>
          <w:sz w:val="24"/>
          <w:szCs w:val="24"/>
        </w:rPr>
        <w:t xml:space="preserve"> 29: 15)</w:t>
      </w:r>
    </w:p>
    <w:p w14:paraId="546AE951" w14:textId="77777777" w:rsidR="001D0921" w:rsidRPr="00D039C5" w:rsidRDefault="001D0921"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iii.</w:t>
      </w:r>
      <w:r w:rsidRPr="00D039C5">
        <w:rPr>
          <w:rFonts w:ascii="Times New Roman" w:hAnsi="Times New Roman"/>
          <w:color w:val="000000" w:themeColor="text1"/>
          <w:sz w:val="24"/>
          <w:szCs w:val="24"/>
        </w:rPr>
        <w:tab/>
        <w:t>Regional and Town Planning Act [Chapter 29:12]</w:t>
      </w:r>
    </w:p>
    <w:p w14:paraId="2485AC02" w14:textId="77777777" w:rsidR="001D0921" w:rsidRPr="00D039C5" w:rsidRDefault="001D0921"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iv.</w:t>
      </w:r>
      <w:r w:rsidRPr="00D039C5">
        <w:rPr>
          <w:rFonts w:ascii="Times New Roman" w:hAnsi="Times New Roman"/>
          <w:color w:val="000000" w:themeColor="text1"/>
          <w:sz w:val="24"/>
          <w:szCs w:val="24"/>
        </w:rPr>
        <w:tab/>
        <w:t>Public Health Act [Chapter 15:09]</w:t>
      </w:r>
    </w:p>
    <w:p w14:paraId="37248B90" w14:textId="77777777" w:rsidR="001D0921" w:rsidRPr="00D039C5" w:rsidRDefault="001D0921"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v.</w:t>
      </w:r>
      <w:r w:rsidRPr="00D039C5">
        <w:rPr>
          <w:rFonts w:ascii="Times New Roman" w:hAnsi="Times New Roman"/>
          <w:color w:val="000000" w:themeColor="text1"/>
          <w:sz w:val="24"/>
          <w:szCs w:val="24"/>
        </w:rPr>
        <w:tab/>
        <w:t>Environmental</w:t>
      </w:r>
      <w:r w:rsidR="00A40F4D" w:rsidRPr="00D039C5">
        <w:rPr>
          <w:rFonts w:ascii="Times New Roman" w:hAnsi="Times New Roman"/>
          <w:color w:val="000000" w:themeColor="text1"/>
          <w:sz w:val="24"/>
          <w:szCs w:val="24"/>
        </w:rPr>
        <w:t xml:space="preserve"> Management Act [Chapter 20: 27</w:t>
      </w:r>
      <w:r w:rsidRPr="00D039C5">
        <w:rPr>
          <w:rFonts w:ascii="Times New Roman" w:hAnsi="Times New Roman"/>
          <w:color w:val="000000" w:themeColor="text1"/>
          <w:sz w:val="24"/>
          <w:szCs w:val="24"/>
        </w:rPr>
        <w:t>]</w:t>
      </w:r>
    </w:p>
    <w:p w14:paraId="100AEE0E" w14:textId="77777777" w:rsidR="001D0921" w:rsidRPr="00D039C5" w:rsidRDefault="001D0921"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vi.</w:t>
      </w:r>
      <w:r w:rsidRPr="00D039C5">
        <w:rPr>
          <w:rFonts w:ascii="Times New Roman" w:hAnsi="Times New Roman"/>
          <w:color w:val="000000" w:themeColor="text1"/>
          <w:sz w:val="24"/>
          <w:szCs w:val="24"/>
        </w:rPr>
        <w:tab/>
        <w:t>Housing and Building Act</w:t>
      </w:r>
    </w:p>
    <w:p w14:paraId="0E5B414B" w14:textId="77777777" w:rsidR="001D0921" w:rsidRPr="00D039C5" w:rsidRDefault="001D0921"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viii.</w:t>
      </w:r>
      <w:r w:rsidRPr="00D039C5">
        <w:rPr>
          <w:rFonts w:ascii="Times New Roman" w:hAnsi="Times New Roman"/>
          <w:color w:val="000000" w:themeColor="text1"/>
          <w:sz w:val="24"/>
          <w:szCs w:val="24"/>
        </w:rPr>
        <w:tab/>
      </w:r>
      <w:r w:rsidR="00A40F4D" w:rsidRPr="00D039C5">
        <w:rPr>
          <w:rFonts w:ascii="Times New Roman" w:hAnsi="Times New Roman"/>
          <w:color w:val="000000" w:themeColor="text1"/>
          <w:sz w:val="24"/>
          <w:szCs w:val="24"/>
        </w:rPr>
        <w:t>P</w:t>
      </w:r>
      <w:r w:rsidR="005A2BE6" w:rsidRPr="00D039C5">
        <w:rPr>
          <w:rFonts w:ascii="Times New Roman" w:hAnsi="Times New Roman"/>
          <w:color w:val="000000" w:themeColor="text1"/>
          <w:sz w:val="24"/>
          <w:szCs w:val="24"/>
        </w:rPr>
        <w:t xml:space="preserve">ublic </w:t>
      </w:r>
      <w:r w:rsidRPr="00D039C5">
        <w:rPr>
          <w:rFonts w:ascii="Times New Roman" w:hAnsi="Times New Roman"/>
          <w:color w:val="000000" w:themeColor="text1"/>
          <w:sz w:val="24"/>
          <w:szCs w:val="24"/>
        </w:rPr>
        <w:t>Procurement</w:t>
      </w:r>
      <w:r w:rsidR="00A40F4D" w:rsidRPr="00D039C5">
        <w:rPr>
          <w:rFonts w:ascii="Times New Roman" w:hAnsi="Times New Roman"/>
          <w:color w:val="000000" w:themeColor="text1"/>
          <w:sz w:val="24"/>
          <w:szCs w:val="24"/>
        </w:rPr>
        <w:t xml:space="preserve"> and Disposal of Public Assets Act (Chapter 22)</w:t>
      </w:r>
      <w:r w:rsidRPr="00D039C5">
        <w:rPr>
          <w:rFonts w:ascii="Times New Roman" w:hAnsi="Times New Roman"/>
          <w:color w:val="000000" w:themeColor="text1"/>
          <w:sz w:val="24"/>
          <w:szCs w:val="24"/>
        </w:rPr>
        <w:t xml:space="preserve"> Act</w:t>
      </w:r>
    </w:p>
    <w:p w14:paraId="5DE4822E" w14:textId="77777777" w:rsidR="001D0921" w:rsidRPr="00D039C5" w:rsidRDefault="005A2BE6"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ix.</w:t>
      </w:r>
      <w:r w:rsidRPr="00D039C5">
        <w:rPr>
          <w:rFonts w:ascii="Times New Roman" w:hAnsi="Times New Roman"/>
          <w:color w:val="000000" w:themeColor="text1"/>
          <w:sz w:val="24"/>
          <w:szCs w:val="24"/>
        </w:rPr>
        <w:tab/>
      </w:r>
      <w:r w:rsidR="009802CC" w:rsidRPr="00D039C5">
        <w:rPr>
          <w:rFonts w:ascii="Times New Roman" w:hAnsi="Times New Roman"/>
          <w:color w:val="000000" w:themeColor="text1"/>
          <w:sz w:val="24"/>
          <w:szCs w:val="24"/>
        </w:rPr>
        <w:t>Labour Act</w:t>
      </w:r>
      <w:r w:rsidR="00A40F4D" w:rsidRPr="00D039C5">
        <w:rPr>
          <w:rFonts w:ascii="Times New Roman" w:hAnsi="Times New Roman"/>
          <w:color w:val="000000" w:themeColor="text1"/>
          <w:sz w:val="24"/>
          <w:szCs w:val="24"/>
        </w:rPr>
        <w:t xml:space="preserve"> (Chapter 28:01)</w:t>
      </w:r>
    </w:p>
    <w:p w14:paraId="226317CC" w14:textId="77777777" w:rsidR="001D0921" w:rsidRPr="00D039C5" w:rsidRDefault="001D0921"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x.</w:t>
      </w:r>
      <w:r w:rsidRPr="00D039C5">
        <w:rPr>
          <w:rFonts w:ascii="Times New Roman" w:hAnsi="Times New Roman"/>
          <w:color w:val="000000" w:themeColor="text1"/>
          <w:sz w:val="24"/>
          <w:szCs w:val="24"/>
        </w:rPr>
        <w:tab/>
        <w:t>Water Act</w:t>
      </w:r>
      <w:r w:rsidR="00A40F4D" w:rsidRPr="00D039C5">
        <w:rPr>
          <w:rFonts w:ascii="Times New Roman" w:hAnsi="Times New Roman"/>
          <w:color w:val="000000" w:themeColor="text1"/>
          <w:sz w:val="24"/>
          <w:szCs w:val="24"/>
        </w:rPr>
        <w:t xml:space="preserve"> (Chapter 20:24)</w:t>
      </w:r>
    </w:p>
    <w:p w14:paraId="4E94B4F7" w14:textId="77777777" w:rsidR="001D0921" w:rsidRPr="00D039C5" w:rsidRDefault="001D0921"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xi.</w:t>
      </w:r>
      <w:r w:rsidRPr="00D039C5">
        <w:rPr>
          <w:rFonts w:ascii="Times New Roman" w:hAnsi="Times New Roman"/>
          <w:color w:val="000000" w:themeColor="text1"/>
          <w:sz w:val="24"/>
          <w:szCs w:val="24"/>
        </w:rPr>
        <w:tab/>
        <w:t xml:space="preserve">Public Finance Management Act </w:t>
      </w:r>
      <w:r w:rsidR="00A40F4D" w:rsidRPr="00D039C5">
        <w:rPr>
          <w:rFonts w:ascii="Times New Roman" w:hAnsi="Times New Roman"/>
          <w:color w:val="000000" w:themeColor="text1"/>
          <w:sz w:val="24"/>
          <w:szCs w:val="24"/>
        </w:rPr>
        <w:t>(Chapter 22:19)</w:t>
      </w:r>
    </w:p>
    <w:p w14:paraId="39EF48FD" w14:textId="77777777" w:rsidR="001D0921" w:rsidRPr="00D039C5" w:rsidRDefault="001D0921"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lastRenderedPageBreak/>
        <w:t>xii.</w:t>
      </w:r>
      <w:r w:rsidRPr="00D039C5">
        <w:rPr>
          <w:rFonts w:ascii="Times New Roman" w:hAnsi="Times New Roman"/>
          <w:color w:val="000000" w:themeColor="text1"/>
          <w:sz w:val="24"/>
          <w:szCs w:val="24"/>
        </w:rPr>
        <w:tab/>
        <w:t>Civil Protection Act</w:t>
      </w:r>
      <w:r w:rsidR="00A40F4D" w:rsidRPr="00D039C5">
        <w:rPr>
          <w:rFonts w:ascii="Times New Roman" w:hAnsi="Times New Roman"/>
          <w:color w:val="000000" w:themeColor="text1"/>
          <w:sz w:val="24"/>
          <w:szCs w:val="24"/>
        </w:rPr>
        <w:t xml:space="preserve"> </w:t>
      </w:r>
    </w:p>
    <w:p w14:paraId="2BCFE2E9" w14:textId="77777777" w:rsidR="00B05D2C" w:rsidRPr="00D039C5" w:rsidRDefault="001D0921"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xiii.</w:t>
      </w:r>
      <w:r w:rsidRPr="00D039C5">
        <w:rPr>
          <w:rFonts w:ascii="Times New Roman" w:hAnsi="Times New Roman"/>
          <w:color w:val="000000" w:themeColor="text1"/>
          <w:sz w:val="24"/>
          <w:szCs w:val="24"/>
        </w:rPr>
        <w:tab/>
        <w:t>Land Survey Act</w:t>
      </w:r>
    </w:p>
    <w:p w14:paraId="6140C5AE" w14:textId="77777777" w:rsidR="005A2BE6" w:rsidRPr="00D039C5" w:rsidRDefault="005A2BE6"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xiv       Shop license Act</w:t>
      </w:r>
      <w:r w:rsidR="00A40F4D" w:rsidRPr="00D039C5">
        <w:rPr>
          <w:rFonts w:ascii="Times New Roman" w:hAnsi="Times New Roman"/>
          <w:color w:val="000000" w:themeColor="text1"/>
          <w:sz w:val="24"/>
          <w:szCs w:val="24"/>
        </w:rPr>
        <w:t xml:space="preserve"> (Chapter 14:17)</w:t>
      </w:r>
    </w:p>
    <w:p w14:paraId="0CEC9787" w14:textId="77777777" w:rsidR="008504EB" w:rsidRPr="00D039C5" w:rsidRDefault="008504EB"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 xml:space="preserve">xvii      </w:t>
      </w:r>
      <w:r w:rsidR="00A40F4D" w:rsidRPr="00D039C5">
        <w:rPr>
          <w:rFonts w:ascii="Times New Roman" w:hAnsi="Times New Roman"/>
          <w:color w:val="000000" w:themeColor="text1"/>
          <w:sz w:val="24"/>
          <w:szCs w:val="24"/>
        </w:rPr>
        <w:t>Public Entities and Corporate governance</w:t>
      </w:r>
      <w:r w:rsidRPr="00D039C5">
        <w:rPr>
          <w:rFonts w:ascii="Times New Roman" w:hAnsi="Times New Roman"/>
          <w:color w:val="000000" w:themeColor="text1"/>
          <w:sz w:val="24"/>
          <w:szCs w:val="24"/>
        </w:rPr>
        <w:t xml:space="preserve"> Act</w:t>
      </w:r>
      <w:r w:rsidR="00A40F4D" w:rsidRPr="00D039C5">
        <w:rPr>
          <w:rFonts w:ascii="Times New Roman" w:hAnsi="Times New Roman"/>
          <w:color w:val="000000" w:themeColor="text1"/>
          <w:sz w:val="24"/>
          <w:szCs w:val="24"/>
        </w:rPr>
        <w:t xml:space="preserve"> (Chapter 10:13)</w:t>
      </w:r>
    </w:p>
    <w:p w14:paraId="6B7DDE6C" w14:textId="77777777" w:rsidR="005A2BE6" w:rsidRPr="00D039C5" w:rsidRDefault="008504EB"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 xml:space="preserve"> </w:t>
      </w:r>
    </w:p>
    <w:p w14:paraId="56CAC0E8" w14:textId="77777777" w:rsidR="00B05D2C" w:rsidRPr="00D039C5" w:rsidRDefault="00B05D2C" w:rsidP="004D20D8">
      <w:pPr>
        <w:pStyle w:val="NoSpacing"/>
        <w:spacing w:line="276" w:lineRule="auto"/>
        <w:jc w:val="both"/>
        <w:rPr>
          <w:rFonts w:ascii="Times New Roman" w:hAnsi="Times New Roman"/>
          <w:b/>
          <w:color w:val="000000" w:themeColor="text1"/>
          <w:sz w:val="24"/>
          <w:szCs w:val="24"/>
        </w:rPr>
      </w:pPr>
      <w:r w:rsidRPr="00D039C5">
        <w:rPr>
          <w:rFonts w:ascii="Times New Roman" w:hAnsi="Times New Roman"/>
          <w:b/>
          <w:color w:val="000000" w:themeColor="text1"/>
          <w:sz w:val="24"/>
          <w:szCs w:val="24"/>
        </w:rPr>
        <w:t>OVERALL FUNCTIONS</w:t>
      </w:r>
    </w:p>
    <w:p w14:paraId="3B575EDF" w14:textId="77777777" w:rsidR="00B61006" w:rsidRPr="00D039C5" w:rsidRDefault="00B61006" w:rsidP="004D20D8">
      <w:pPr>
        <w:pStyle w:val="ListParagraph"/>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The Urban Councils Act (29:15) mandates all urban councils to provide a number of services to residents/ ratepayers and these services among others include;</w:t>
      </w:r>
    </w:p>
    <w:p w14:paraId="21DF5BA4" w14:textId="77777777" w:rsidR="00B61006" w:rsidRPr="00D039C5" w:rsidRDefault="00B61006" w:rsidP="004D20D8">
      <w:pPr>
        <w:pStyle w:val="ListParagraph"/>
        <w:spacing w:line="276" w:lineRule="auto"/>
        <w:jc w:val="both"/>
        <w:rPr>
          <w:rFonts w:ascii="Times New Roman" w:hAnsi="Times New Roman"/>
          <w:color w:val="000000" w:themeColor="text1"/>
          <w:sz w:val="24"/>
          <w:szCs w:val="24"/>
        </w:rPr>
      </w:pPr>
    </w:p>
    <w:p w14:paraId="10CB7920" w14:textId="77777777" w:rsidR="00B61006" w:rsidRPr="00D039C5" w:rsidRDefault="00B61006" w:rsidP="004D20D8">
      <w:pPr>
        <w:pStyle w:val="ListParagraph"/>
        <w:numPr>
          <w:ilvl w:val="0"/>
          <w:numId w:val="19"/>
        </w:num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Provision of water</w:t>
      </w:r>
      <w:r w:rsidR="007449C7" w:rsidRPr="00D039C5">
        <w:rPr>
          <w:rFonts w:ascii="Times New Roman" w:hAnsi="Times New Roman"/>
          <w:color w:val="000000" w:themeColor="text1"/>
          <w:sz w:val="24"/>
          <w:szCs w:val="24"/>
        </w:rPr>
        <w:t xml:space="preserve">, roads </w:t>
      </w:r>
      <w:r w:rsidRPr="00D039C5">
        <w:rPr>
          <w:rFonts w:ascii="Times New Roman" w:hAnsi="Times New Roman"/>
          <w:color w:val="000000" w:themeColor="text1"/>
          <w:sz w:val="24"/>
          <w:szCs w:val="24"/>
        </w:rPr>
        <w:t>and sewer reticulation system</w:t>
      </w:r>
    </w:p>
    <w:p w14:paraId="68F26C3B" w14:textId="77777777" w:rsidR="00B61006" w:rsidRPr="00D039C5" w:rsidRDefault="007449C7" w:rsidP="004D20D8">
      <w:pPr>
        <w:pStyle w:val="ListParagraph"/>
        <w:numPr>
          <w:ilvl w:val="0"/>
          <w:numId w:val="19"/>
        </w:num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Provision of</w:t>
      </w:r>
      <w:r w:rsidR="00B50400" w:rsidRPr="00D039C5">
        <w:rPr>
          <w:rFonts w:ascii="Times New Roman" w:hAnsi="Times New Roman"/>
          <w:color w:val="000000" w:themeColor="text1"/>
          <w:sz w:val="24"/>
          <w:szCs w:val="24"/>
        </w:rPr>
        <w:t xml:space="preserve"> </w:t>
      </w:r>
      <w:r w:rsidRPr="00D039C5">
        <w:rPr>
          <w:rFonts w:ascii="Times New Roman" w:hAnsi="Times New Roman"/>
          <w:color w:val="000000" w:themeColor="text1"/>
          <w:sz w:val="24"/>
          <w:szCs w:val="24"/>
        </w:rPr>
        <w:t>Comprehensive</w:t>
      </w:r>
      <w:r w:rsidR="00B50400" w:rsidRPr="00D039C5">
        <w:rPr>
          <w:rFonts w:ascii="Times New Roman" w:hAnsi="Times New Roman"/>
          <w:color w:val="000000" w:themeColor="text1"/>
          <w:sz w:val="24"/>
          <w:szCs w:val="24"/>
        </w:rPr>
        <w:t xml:space="preserve"> </w:t>
      </w:r>
      <w:r w:rsidR="00B61006" w:rsidRPr="00D039C5">
        <w:rPr>
          <w:rFonts w:ascii="Times New Roman" w:hAnsi="Times New Roman"/>
          <w:color w:val="000000" w:themeColor="text1"/>
          <w:sz w:val="24"/>
          <w:szCs w:val="24"/>
        </w:rPr>
        <w:t>Provision of health, maternity and child welfare service</w:t>
      </w:r>
    </w:p>
    <w:p w14:paraId="372F08B2" w14:textId="77777777" w:rsidR="00B61006" w:rsidRPr="00D039C5" w:rsidRDefault="00B61006" w:rsidP="004D20D8">
      <w:pPr>
        <w:pStyle w:val="ListParagraph"/>
        <w:numPr>
          <w:ilvl w:val="0"/>
          <w:numId w:val="19"/>
        </w:num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Hospitals and clinics</w:t>
      </w:r>
    </w:p>
    <w:p w14:paraId="226D78C5" w14:textId="77777777" w:rsidR="00B50400" w:rsidRPr="00D039C5" w:rsidRDefault="00B61006" w:rsidP="004D20D8">
      <w:pPr>
        <w:pStyle w:val="ListParagraph"/>
        <w:numPr>
          <w:ilvl w:val="0"/>
          <w:numId w:val="19"/>
        </w:num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Refuse removal a</w:t>
      </w:r>
      <w:r w:rsidR="00B50400" w:rsidRPr="00D039C5">
        <w:rPr>
          <w:rFonts w:ascii="Times New Roman" w:hAnsi="Times New Roman"/>
          <w:color w:val="000000" w:themeColor="text1"/>
          <w:sz w:val="24"/>
          <w:szCs w:val="24"/>
        </w:rPr>
        <w:t>nd treatment (Waste Management)</w:t>
      </w:r>
    </w:p>
    <w:p w14:paraId="5CBEEAD1" w14:textId="77777777" w:rsidR="00B61006" w:rsidRPr="00D039C5" w:rsidRDefault="00B61006" w:rsidP="004D20D8">
      <w:pPr>
        <w:pStyle w:val="ListParagraph"/>
        <w:numPr>
          <w:ilvl w:val="0"/>
          <w:numId w:val="19"/>
        </w:num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Recreational facilities</w:t>
      </w:r>
    </w:p>
    <w:p w14:paraId="2343382F" w14:textId="77777777" w:rsidR="00B61006" w:rsidRPr="00D039C5" w:rsidRDefault="007449C7" w:rsidP="004D20D8">
      <w:pPr>
        <w:pStyle w:val="ListParagraph"/>
        <w:numPr>
          <w:ilvl w:val="0"/>
          <w:numId w:val="19"/>
        </w:num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Provision Fire fighting and rescue and emergency  services</w:t>
      </w:r>
    </w:p>
    <w:p w14:paraId="64CF17E6" w14:textId="77777777" w:rsidR="006D553B" w:rsidRPr="00D039C5" w:rsidRDefault="00B61006" w:rsidP="004D20D8">
      <w:pPr>
        <w:pStyle w:val="ListParagraph"/>
        <w:numPr>
          <w:ilvl w:val="0"/>
          <w:numId w:val="19"/>
        </w:num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Street lighting</w:t>
      </w:r>
    </w:p>
    <w:p w14:paraId="77D4AE90" w14:textId="77777777" w:rsidR="005A2BE6" w:rsidRPr="00D039C5" w:rsidRDefault="005A2BE6" w:rsidP="004D20D8">
      <w:pPr>
        <w:pStyle w:val="ListParagraph"/>
        <w:numPr>
          <w:ilvl w:val="0"/>
          <w:numId w:val="19"/>
        </w:num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Provision of housing and community services</w:t>
      </w:r>
    </w:p>
    <w:p w14:paraId="3539CC9D" w14:textId="77777777" w:rsidR="007449C7" w:rsidRPr="00D039C5" w:rsidRDefault="007449C7" w:rsidP="004D20D8">
      <w:pPr>
        <w:pStyle w:val="ListParagraph"/>
        <w:numPr>
          <w:ilvl w:val="0"/>
          <w:numId w:val="19"/>
        </w:num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Provision of  public security , law and order</w:t>
      </w:r>
    </w:p>
    <w:p w14:paraId="056B7815" w14:textId="77777777" w:rsidR="003A6CA6" w:rsidRPr="00D039C5" w:rsidRDefault="003A6CA6" w:rsidP="004D20D8">
      <w:pPr>
        <w:pStyle w:val="ListParagraph"/>
        <w:numPr>
          <w:ilvl w:val="0"/>
          <w:numId w:val="19"/>
        </w:num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Facilitate local economic development</w:t>
      </w:r>
    </w:p>
    <w:p w14:paraId="06EA7754" w14:textId="77777777" w:rsidR="007449C7" w:rsidRPr="00D039C5" w:rsidRDefault="007449C7" w:rsidP="004D20D8">
      <w:pPr>
        <w:pStyle w:val="ListParagraph"/>
        <w:spacing w:line="276" w:lineRule="auto"/>
        <w:jc w:val="both"/>
        <w:rPr>
          <w:rFonts w:ascii="Times New Roman" w:hAnsi="Times New Roman"/>
          <w:b/>
          <w:color w:val="000000" w:themeColor="text1"/>
          <w:sz w:val="24"/>
          <w:szCs w:val="24"/>
        </w:rPr>
      </w:pPr>
    </w:p>
    <w:p w14:paraId="6BF07FBE" w14:textId="77777777" w:rsidR="00D447BE" w:rsidRPr="00D039C5" w:rsidRDefault="00D447BE" w:rsidP="004D20D8">
      <w:pPr>
        <w:pStyle w:val="ListParagraph"/>
        <w:spacing w:line="276" w:lineRule="auto"/>
        <w:jc w:val="both"/>
        <w:rPr>
          <w:rFonts w:ascii="Times New Roman" w:hAnsi="Times New Roman"/>
          <w:b/>
          <w:color w:val="000000" w:themeColor="text1"/>
          <w:sz w:val="24"/>
          <w:szCs w:val="24"/>
        </w:rPr>
      </w:pPr>
    </w:p>
    <w:p w14:paraId="04619F01" w14:textId="77777777" w:rsidR="006D553B" w:rsidRPr="00D039C5" w:rsidRDefault="006D553B" w:rsidP="004D20D8">
      <w:pPr>
        <w:pStyle w:val="NoSpacing"/>
        <w:numPr>
          <w:ilvl w:val="0"/>
          <w:numId w:val="2"/>
        </w:numPr>
        <w:spacing w:line="276" w:lineRule="auto"/>
        <w:jc w:val="both"/>
        <w:rPr>
          <w:rFonts w:ascii="Times New Roman" w:hAnsi="Times New Roman"/>
          <w:b/>
          <w:color w:val="000000" w:themeColor="text1"/>
          <w:sz w:val="24"/>
          <w:szCs w:val="24"/>
        </w:rPr>
      </w:pPr>
      <w:r w:rsidRPr="00D039C5">
        <w:rPr>
          <w:rFonts w:ascii="Times New Roman" w:hAnsi="Times New Roman"/>
          <w:b/>
          <w:color w:val="000000" w:themeColor="text1"/>
          <w:sz w:val="24"/>
          <w:szCs w:val="24"/>
        </w:rPr>
        <w:t xml:space="preserve">DEPARTMENTS IN THE </w:t>
      </w:r>
      <w:r w:rsidR="00992F90" w:rsidRPr="00D039C5">
        <w:rPr>
          <w:rFonts w:ascii="Times New Roman" w:hAnsi="Times New Roman"/>
          <w:b/>
          <w:color w:val="000000" w:themeColor="text1"/>
          <w:sz w:val="24"/>
          <w:szCs w:val="24"/>
        </w:rPr>
        <w:t>COUNCIL</w:t>
      </w:r>
      <w:r w:rsidRPr="00D039C5">
        <w:rPr>
          <w:rFonts w:ascii="Times New Roman" w:hAnsi="Times New Roman"/>
          <w:b/>
          <w:color w:val="000000" w:themeColor="text1"/>
          <w:sz w:val="24"/>
          <w:szCs w:val="24"/>
        </w:rPr>
        <w:t xml:space="preserve"> AND THEIR ROLES</w:t>
      </w:r>
    </w:p>
    <w:tbl>
      <w:tblPr>
        <w:tblStyle w:val="TableGrid"/>
        <w:tblW w:w="0" w:type="auto"/>
        <w:tblInd w:w="360" w:type="dxa"/>
        <w:tblLook w:val="04A0" w:firstRow="1" w:lastRow="0" w:firstColumn="1" w:lastColumn="0" w:noHBand="0" w:noVBand="1"/>
      </w:tblPr>
      <w:tblGrid>
        <w:gridCol w:w="4144"/>
        <w:gridCol w:w="4512"/>
      </w:tblGrid>
      <w:tr w:rsidR="00D039C5" w:rsidRPr="00D039C5" w14:paraId="23F8303D" w14:textId="77777777" w:rsidTr="002502CD">
        <w:tc>
          <w:tcPr>
            <w:tcW w:w="4248" w:type="dxa"/>
          </w:tcPr>
          <w:p w14:paraId="301D89F5" w14:textId="77777777" w:rsidR="003C42BB" w:rsidRPr="00D039C5" w:rsidRDefault="003C42BB" w:rsidP="004D20D8">
            <w:pPr>
              <w:pStyle w:val="NoSpacing"/>
              <w:spacing w:line="276" w:lineRule="auto"/>
              <w:jc w:val="both"/>
              <w:rPr>
                <w:rFonts w:ascii="Times New Roman" w:hAnsi="Times New Roman"/>
                <w:b/>
                <w:color w:val="000000" w:themeColor="text1"/>
                <w:sz w:val="24"/>
                <w:szCs w:val="24"/>
              </w:rPr>
            </w:pPr>
            <w:r w:rsidRPr="00D039C5">
              <w:rPr>
                <w:rFonts w:ascii="Times New Roman" w:hAnsi="Times New Roman"/>
                <w:b/>
                <w:color w:val="000000" w:themeColor="text1"/>
                <w:sz w:val="24"/>
                <w:szCs w:val="24"/>
              </w:rPr>
              <w:t>DEPARTMENT</w:t>
            </w:r>
          </w:p>
        </w:tc>
        <w:tc>
          <w:tcPr>
            <w:tcW w:w="4634" w:type="dxa"/>
          </w:tcPr>
          <w:p w14:paraId="7842565D" w14:textId="77777777" w:rsidR="003C42BB" w:rsidRPr="00D039C5" w:rsidRDefault="003C42BB" w:rsidP="004D20D8">
            <w:pPr>
              <w:pStyle w:val="NoSpacing"/>
              <w:spacing w:line="276" w:lineRule="auto"/>
              <w:jc w:val="both"/>
              <w:rPr>
                <w:rFonts w:ascii="Times New Roman" w:hAnsi="Times New Roman"/>
                <w:b/>
                <w:color w:val="000000" w:themeColor="text1"/>
                <w:sz w:val="24"/>
                <w:szCs w:val="24"/>
              </w:rPr>
            </w:pPr>
            <w:r w:rsidRPr="00D039C5">
              <w:rPr>
                <w:rFonts w:ascii="Times New Roman" w:hAnsi="Times New Roman"/>
                <w:b/>
                <w:color w:val="000000" w:themeColor="text1"/>
                <w:sz w:val="24"/>
                <w:szCs w:val="24"/>
              </w:rPr>
              <w:t>FUNCTIONS</w:t>
            </w:r>
          </w:p>
        </w:tc>
      </w:tr>
      <w:tr w:rsidR="00D039C5" w:rsidRPr="00D039C5" w14:paraId="7EE69745" w14:textId="77777777" w:rsidTr="002502CD">
        <w:tc>
          <w:tcPr>
            <w:tcW w:w="4248" w:type="dxa"/>
          </w:tcPr>
          <w:p w14:paraId="035F50C8" w14:textId="77777777" w:rsidR="003C42BB" w:rsidRPr="00D039C5" w:rsidRDefault="003C42BB"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FINANCE</w:t>
            </w:r>
          </w:p>
        </w:tc>
        <w:tc>
          <w:tcPr>
            <w:tcW w:w="4634" w:type="dxa"/>
          </w:tcPr>
          <w:p w14:paraId="7AAABA1B" w14:textId="77777777" w:rsidR="003C42BB" w:rsidRPr="00D039C5" w:rsidRDefault="003C42BB" w:rsidP="004D20D8">
            <w:pPr>
              <w:pStyle w:val="NoSpacing"/>
              <w:numPr>
                <w:ilvl w:val="0"/>
                <w:numId w:val="11"/>
              </w:num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financial planning and management</w:t>
            </w:r>
          </w:p>
          <w:p w14:paraId="02B29985" w14:textId="77777777" w:rsidR="003C42BB" w:rsidRPr="00D039C5" w:rsidRDefault="003C42BB" w:rsidP="004D20D8">
            <w:pPr>
              <w:pStyle w:val="NoSpacing"/>
              <w:numPr>
                <w:ilvl w:val="0"/>
                <w:numId w:val="11"/>
              </w:num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Budgeting and Budgetary control</w:t>
            </w:r>
          </w:p>
          <w:p w14:paraId="18B83299" w14:textId="77777777" w:rsidR="003C42BB" w:rsidRPr="00D039C5" w:rsidRDefault="003C42BB" w:rsidP="004D20D8">
            <w:pPr>
              <w:pStyle w:val="NoSpacing"/>
              <w:numPr>
                <w:ilvl w:val="0"/>
                <w:numId w:val="11"/>
              </w:num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Financial reporting</w:t>
            </w:r>
          </w:p>
          <w:p w14:paraId="6D79E2A9" w14:textId="77777777" w:rsidR="003C42BB" w:rsidRPr="00D039C5" w:rsidRDefault="003C42BB" w:rsidP="004D20D8">
            <w:pPr>
              <w:pStyle w:val="NoSpacing"/>
              <w:numPr>
                <w:ilvl w:val="0"/>
                <w:numId w:val="11"/>
              </w:num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Re</w:t>
            </w:r>
            <w:r w:rsidR="0063358E" w:rsidRPr="00D039C5">
              <w:rPr>
                <w:rFonts w:ascii="Times New Roman" w:hAnsi="Times New Roman"/>
                <w:color w:val="000000" w:themeColor="text1"/>
                <w:sz w:val="24"/>
                <w:szCs w:val="24"/>
              </w:rPr>
              <w:t>source mobilisation and applicat</w:t>
            </w:r>
            <w:r w:rsidRPr="00D039C5">
              <w:rPr>
                <w:rFonts w:ascii="Times New Roman" w:hAnsi="Times New Roman"/>
                <w:color w:val="000000" w:themeColor="text1"/>
                <w:sz w:val="24"/>
                <w:szCs w:val="24"/>
              </w:rPr>
              <w:t>ion</w:t>
            </w:r>
          </w:p>
          <w:p w14:paraId="77F95E62" w14:textId="77777777" w:rsidR="003C42BB" w:rsidRPr="00D039C5" w:rsidRDefault="0063358E" w:rsidP="004D20D8">
            <w:pPr>
              <w:pStyle w:val="NoSpacing"/>
              <w:numPr>
                <w:ilvl w:val="0"/>
                <w:numId w:val="11"/>
              </w:num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E-g</w:t>
            </w:r>
            <w:r w:rsidR="003C42BB" w:rsidRPr="00D039C5">
              <w:rPr>
                <w:rFonts w:ascii="Times New Roman" w:hAnsi="Times New Roman"/>
                <w:color w:val="000000" w:themeColor="text1"/>
                <w:sz w:val="24"/>
                <w:szCs w:val="24"/>
              </w:rPr>
              <w:t>overnance and systems automation</w:t>
            </w:r>
          </w:p>
          <w:p w14:paraId="34A6D282" w14:textId="77777777" w:rsidR="003C42BB" w:rsidRPr="00D039C5" w:rsidRDefault="003C42BB" w:rsidP="004D20D8">
            <w:pPr>
              <w:pStyle w:val="NoSpacing"/>
              <w:spacing w:line="276" w:lineRule="auto"/>
              <w:jc w:val="both"/>
              <w:rPr>
                <w:rFonts w:ascii="Times New Roman" w:hAnsi="Times New Roman"/>
                <w:color w:val="000000" w:themeColor="text1"/>
                <w:sz w:val="24"/>
                <w:szCs w:val="24"/>
              </w:rPr>
            </w:pPr>
          </w:p>
        </w:tc>
      </w:tr>
      <w:tr w:rsidR="00D039C5" w:rsidRPr="00D039C5" w14:paraId="4BCCE62F" w14:textId="77777777" w:rsidTr="002502CD">
        <w:tc>
          <w:tcPr>
            <w:tcW w:w="4248" w:type="dxa"/>
          </w:tcPr>
          <w:p w14:paraId="6F462E4C" w14:textId="77777777" w:rsidR="003C42BB" w:rsidRPr="00D039C5" w:rsidRDefault="0063358E"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HEALTH</w:t>
            </w:r>
          </w:p>
        </w:tc>
        <w:tc>
          <w:tcPr>
            <w:tcW w:w="4634" w:type="dxa"/>
          </w:tcPr>
          <w:p w14:paraId="726AF9BD" w14:textId="77777777" w:rsidR="003C42BB" w:rsidRPr="00D039C5" w:rsidRDefault="0063358E" w:rsidP="004D20D8">
            <w:pPr>
              <w:pStyle w:val="NoSpacing"/>
              <w:numPr>
                <w:ilvl w:val="0"/>
                <w:numId w:val="12"/>
              </w:num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Primary Health care services</w:t>
            </w:r>
          </w:p>
          <w:p w14:paraId="0CFBC9AA" w14:textId="77777777" w:rsidR="0063358E" w:rsidRPr="00D039C5" w:rsidRDefault="0063358E" w:rsidP="004D20D8">
            <w:pPr>
              <w:pStyle w:val="NoSpacing"/>
              <w:numPr>
                <w:ilvl w:val="0"/>
                <w:numId w:val="12"/>
              </w:num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Waste management</w:t>
            </w:r>
          </w:p>
          <w:p w14:paraId="327437EE" w14:textId="77777777" w:rsidR="0063358E" w:rsidRPr="00D039C5" w:rsidRDefault="0063358E" w:rsidP="004D20D8">
            <w:pPr>
              <w:pStyle w:val="NoSpacing"/>
              <w:numPr>
                <w:ilvl w:val="0"/>
                <w:numId w:val="12"/>
              </w:num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Licensing activities</w:t>
            </w:r>
          </w:p>
          <w:p w14:paraId="2F926FA4" w14:textId="77777777" w:rsidR="0063358E" w:rsidRPr="00D039C5" w:rsidRDefault="0063358E" w:rsidP="004D20D8">
            <w:pPr>
              <w:pStyle w:val="NoSpacing"/>
              <w:numPr>
                <w:ilvl w:val="0"/>
                <w:numId w:val="12"/>
              </w:num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Environmental management</w:t>
            </w:r>
          </w:p>
          <w:p w14:paraId="1FD1B9AD" w14:textId="77777777" w:rsidR="0063358E" w:rsidRPr="00D039C5" w:rsidRDefault="0063358E" w:rsidP="004D20D8">
            <w:pPr>
              <w:pStyle w:val="NoSpacing"/>
              <w:numPr>
                <w:ilvl w:val="0"/>
                <w:numId w:val="12"/>
              </w:num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Health by-laws and regulations enforcement</w:t>
            </w:r>
          </w:p>
        </w:tc>
      </w:tr>
      <w:tr w:rsidR="00D039C5" w:rsidRPr="00D039C5" w14:paraId="548DCD43" w14:textId="77777777" w:rsidTr="002502CD">
        <w:tc>
          <w:tcPr>
            <w:tcW w:w="4248" w:type="dxa"/>
          </w:tcPr>
          <w:p w14:paraId="0EA765BB" w14:textId="77777777" w:rsidR="003C42BB" w:rsidRPr="00D039C5" w:rsidRDefault="00DC47A5"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CENTRAL ADMINISTRATION</w:t>
            </w:r>
          </w:p>
        </w:tc>
        <w:tc>
          <w:tcPr>
            <w:tcW w:w="4634" w:type="dxa"/>
          </w:tcPr>
          <w:p w14:paraId="46F66371" w14:textId="77777777" w:rsidR="003C42BB" w:rsidRPr="00D039C5" w:rsidRDefault="0063358E" w:rsidP="004D20D8">
            <w:pPr>
              <w:pStyle w:val="NoSpacing"/>
              <w:numPr>
                <w:ilvl w:val="0"/>
                <w:numId w:val="14"/>
              </w:num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Provision of legal and secretarial services to council</w:t>
            </w:r>
          </w:p>
          <w:p w14:paraId="7551BBD7" w14:textId="77777777" w:rsidR="0063358E" w:rsidRPr="00D039C5" w:rsidRDefault="0063358E" w:rsidP="004D20D8">
            <w:pPr>
              <w:pStyle w:val="NoSpacing"/>
              <w:numPr>
                <w:ilvl w:val="0"/>
                <w:numId w:val="14"/>
              </w:num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Human Capital Management</w:t>
            </w:r>
          </w:p>
          <w:p w14:paraId="5BA0267B" w14:textId="77777777" w:rsidR="0063358E" w:rsidRPr="00D039C5" w:rsidRDefault="0063358E" w:rsidP="004D20D8">
            <w:pPr>
              <w:pStyle w:val="NoSpacing"/>
              <w:numPr>
                <w:ilvl w:val="0"/>
                <w:numId w:val="14"/>
              </w:num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Municipal policing and security</w:t>
            </w:r>
          </w:p>
          <w:p w14:paraId="29F134CC" w14:textId="77777777" w:rsidR="0063358E" w:rsidRPr="00D039C5" w:rsidRDefault="0063358E" w:rsidP="004D20D8">
            <w:pPr>
              <w:pStyle w:val="NoSpacing"/>
              <w:numPr>
                <w:ilvl w:val="0"/>
                <w:numId w:val="14"/>
              </w:num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Emergency, Fire and Rescue services</w:t>
            </w:r>
          </w:p>
          <w:p w14:paraId="2583301B" w14:textId="77777777" w:rsidR="0063358E" w:rsidRPr="00D039C5" w:rsidRDefault="0063358E" w:rsidP="004D20D8">
            <w:pPr>
              <w:pStyle w:val="NoSpacing"/>
              <w:numPr>
                <w:ilvl w:val="0"/>
                <w:numId w:val="14"/>
              </w:num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lastRenderedPageBreak/>
              <w:t>Employee Health, safety and wellness management</w:t>
            </w:r>
          </w:p>
          <w:p w14:paraId="34D945EA" w14:textId="77777777" w:rsidR="0063358E" w:rsidRPr="00D039C5" w:rsidRDefault="0063358E" w:rsidP="004D20D8">
            <w:pPr>
              <w:pStyle w:val="NoSpacing"/>
              <w:numPr>
                <w:ilvl w:val="0"/>
                <w:numId w:val="14"/>
              </w:num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By-law enforcement</w:t>
            </w:r>
          </w:p>
          <w:p w14:paraId="0E5BEE23" w14:textId="77777777" w:rsidR="0063358E" w:rsidRPr="00D039C5" w:rsidRDefault="0063358E" w:rsidP="004D20D8">
            <w:pPr>
              <w:pStyle w:val="NoSpacing"/>
              <w:numPr>
                <w:ilvl w:val="0"/>
                <w:numId w:val="14"/>
              </w:num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Corporate governance</w:t>
            </w:r>
          </w:p>
          <w:p w14:paraId="77CB7D2B" w14:textId="77777777" w:rsidR="00413D2B" w:rsidRPr="00D039C5" w:rsidRDefault="00413D2B" w:rsidP="004D20D8">
            <w:pPr>
              <w:pStyle w:val="NoSpacing"/>
              <w:numPr>
                <w:ilvl w:val="0"/>
                <w:numId w:val="14"/>
              </w:num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Junior Council</w:t>
            </w:r>
          </w:p>
        </w:tc>
      </w:tr>
      <w:tr w:rsidR="00D039C5" w:rsidRPr="00D039C5" w14:paraId="647F8307" w14:textId="77777777" w:rsidTr="002502CD">
        <w:tc>
          <w:tcPr>
            <w:tcW w:w="4248" w:type="dxa"/>
          </w:tcPr>
          <w:p w14:paraId="5F0859E1" w14:textId="77777777" w:rsidR="003C42BB" w:rsidRPr="00D039C5" w:rsidRDefault="00DC47A5"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lastRenderedPageBreak/>
              <w:t>WORKS</w:t>
            </w:r>
          </w:p>
        </w:tc>
        <w:tc>
          <w:tcPr>
            <w:tcW w:w="4634" w:type="dxa"/>
          </w:tcPr>
          <w:p w14:paraId="5E6D0512" w14:textId="77777777" w:rsidR="003C42BB" w:rsidRPr="00D039C5" w:rsidRDefault="001A77C9" w:rsidP="004D20D8">
            <w:pPr>
              <w:pStyle w:val="NoSpacing"/>
              <w:numPr>
                <w:ilvl w:val="0"/>
                <w:numId w:val="15"/>
              </w:num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Spatial Planning and Development control</w:t>
            </w:r>
          </w:p>
          <w:p w14:paraId="176878CE" w14:textId="77777777" w:rsidR="0063358E" w:rsidRPr="00D039C5" w:rsidRDefault="001A77C9" w:rsidP="004D20D8">
            <w:pPr>
              <w:pStyle w:val="NoSpacing"/>
              <w:numPr>
                <w:ilvl w:val="0"/>
                <w:numId w:val="15"/>
              </w:num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Provision of Portable water</w:t>
            </w:r>
          </w:p>
          <w:p w14:paraId="1DEF3494" w14:textId="77777777" w:rsidR="001A77C9" w:rsidRPr="00D039C5" w:rsidRDefault="001A77C9" w:rsidP="004D20D8">
            <w:pPr>
              <w:pStyle w:val="NoSpacing"/>
              <w:numPr>
                <w:ilvl w:val="0"/>
                <w:numId w:val="15"/>
              </w:num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Provision of sewer reticulation</w:t>
            </w:r>
          </w:p>
          <w:p w14:paraId="7CC0DF03" w14:textId="77777777" w:rsidR="001A77C9" w:rsidRPr="00D039C5" w:rsidRDefault="001A77C9" w:rsidP="004D20D8">
            <w:pPr>
              <w:pStyle w:val="NoSpacing"/>
              <w:numPr>
                <w:ilvl w:val="0"/>
                <w:numId w:val="15"/>
              </w:num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Road infrastructure</w:t>
            </w:r>
          </w:p>
          <w:p w14:paraId="0E3880B6" w14:textId="77777777" w:rsidR="001A77C9" w:rsidRPr="00D039C5" w:rsidRDefault="001A77C9" w:rsidP="004D20D8">
            <w:pPr>
              <w:pStyle w:val="NoSpacing"/>
              <w:numPr>
                <w:ilvl w:val="0"/>
                <w:numId w:val="15"/>
              </w:num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Public lighting</w:t>
            </w:r>
          </w:p>
          <w:p w14:paraId="28AE7B18" w14:textId="77777777" w:rsidR="001A77C9" w:rsidRPr="00D039C5" w:rsidRDefault="001A77C9" w:rsidP="004D20D8">
            <w:pPr>
              <w:pStyle w:val="NoSpacing"/>
              <w:numPr>
                <w:ilvl w:val="0"/>
                <w:numId w:val="15"/>
              </w:num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Fleet maintenance</w:t>
            </w:r>
          </w:p>
          <w:p w14:paraId="48B50B4E" w14:textId="77777777" w:rsidR="001A77C9" w:rsidRPr="00D039C5" w:rsidRDefault="001A77C9" w:rsidP="004D20D8">
            <w:pPr>
              <w:pStyle w:val="NoSpacing"/>
              <w:spacing w:line="276" w:lineRule="auto"/>
              <w:ind w:left="720"/>
              <w:jc w:val="both"/>
              <w:rPr>
                <w:rFonts w:ascii="Times New Roman" w:hAnsi="Times New Roman"/>
                <w:color w:val="000000" w:themeColor="text1"/>
                <w:sz w:val="24"/>
                <w:szCs w:val="24"/>
              </w:rPr>
            </w:pPr>
          </w:p>
        </w:tc>
      </w:tr>
      <w:tr w:rsidR="00D039C5" w:rsidRPr="00D039C5" w14:paraId="3435ED67" w14:textId="77777777" w:rsidTr="002502CD">
        <w:tc>
          <w:tcPr>
            <w:tcW w:w="4248" w:type="dxa"/>
          </w:tcPr>
          <w:p w14:paraId="0AD29FA1" w14:textId="77777777" w:rsidR="003C42BB" w:rsidRPr="00D039C5" w:rsidRDefault="00DC47A5"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HOUSING</w:t>
            </w:r>
          </w:p>
        </w:tc>
        <w:tc>
          <w:tcPr>
            <w:tcW w:w="4634" w:type="dxa"/>
          </w:tcPr>
          <w:p w14:paraId="4D428F2C" w14:textId="77777777" w:rsidR="003C42BB" w:rsidRPr="00D039C5" w:rsidRDefault="00DC47A5" w:rsidP="004D20D8">
            <w:pPr>
              <w:pStyle w:val="NoSpacing"/>
              <w:numPr>
                <w:ilvl w:val="0"/>
                <w:numId w:val="16"/>
              </w:num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Provision of adequate and affordable housing</w:t>
            </w:r>
          </w:p>
          <w:p w14:paraId="0D7B60DB" w14:textId="77777777" w:rsidR="00DC47A5" w:rsidRPr="00D039C5" w:rsidRDefault="00DC47A5" w:rsidP="004D20D8">
            <w:pPr>
              <w:pStyle w:val="NoSpacing"/>
              <w:numPr>
                <w:ilvl w:val="0"/>
                <w:numId w:val="16"/>
              </w:num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Recreational facilities</w:t>
            </w:r>
          </w:p>
          <w:p w14:paraId="513F6B2D" w14:textId="77777777" w:rsidR="00DC47A5" w:rsidRPr="00D039C5" w:rsidRDefault="00DC47A5" w:rsidP="004D20D8">
            <w:pPr>
              <w:pStyle w:val="NoSpacing"/>
              <w:numPr>
                <w:ilvl w:val="0"/>
                <w:numId w:val="16"/>
              </w:num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Vocational education and skills development</w:t>
            </w:r>
          </w:p>
          <w:p w14:paraId="08FF9157" w14:textId="77777777" w:rsidR="00DC47A5" w:rsidRPr="00D039C5" w:rsidRDefault="00DC47A5" w:rsidP="004D20D8">
            <w:pPr>
              <w:pStyle w:val="NoSpacing"/>
              <w:numPr>
                <w:ilvl w:val="0"/>
                <w:numId w:val="16"/>
              </w:num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Community services</w:t>
            </w:r>
          </w:p>
          <w:p w14:paraId="4F7770F9" w14:textId="77777777" w:rsidR="00DC47A5" w:rsidRPr="00D039C5" w:rsidRDefault="00413D2B" w:rsidP="004D20D8">
            <w:pPr>
              <w:pStyle w:val="NoSpacing"/>
              <w:numPr>
                <w:ilvl w:val="0"/>
                <w:numId w:val="16"/>
              </w:num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Provision of schools</w:t>
            </w:r>
          </w:p>
        </w:tc>
      </w:tr>
      <w:tr w:rsidR="00D039C5" w:rsidRPr="00D039C5" w14:paraId="746EBCBB" w14:textId="77777777" w:rsidTr="002502CD">
        <w:tc>
          <w:tcPr>
            <w:tcW w:w="4248" w:type="dxa"/>
          </w:tcPr>
          <w:p w14:paraId="13E1664E" w14:textId="77777777" w:rsidR="003C42BB" w:rsidRPr="00D039C5" w:rsidRDefault="00DC47A5"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 xml:space="preserve">TOWN CLERK </w:t>
            </w:r>
          </w:p>
          <w:p w14:paraId="491E88AA" w14:textId="77777777" w:rsidR="00DC47A5" w:rsidRPr="00D039C5" w:rsidRDefault="00DC47A5"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AUDIT</w:t>
            </w:r>
          </w:p>
          <w:p w14:paraId="336DC2CB" w14:textId="77777777" w:rsidR="007F26B8" w:rsidRPr="00D039C5" w:rsidRDefault="007F26B8" w:rsidP="004D20D8">
            <w:pPr>
              <w:pStyle w:val="NoSpacing"/>
              <w:spacing w:line="276" w:lineRule="auto"/>
              <w:jc w:val="both"/>
              <w:rPr>
                <w:rFonts w:ascii="Times New Roman" w:hAnsi="Times New Roman"/>
                <w:color w:val="000000" w:themeColor="text1"/>
                <w:sz w:val="24"/>
                <w:szCs w:val="24"/>
              </w:rPr>
            </w:pPr>
          </w:p>
          <w:p w14:paraId="14D6A1D7" w14:textId="77777777" w:rsidR="007F26B8" w:rsidRPr="00D039C5" w:rsidRDefault="007F26B8" w:rsidP="004D20D8">
            <w:pPr>
              <w:pStyle w:val="NoSpacing"/>
              <w:spacing w:line="276" w:lineRule="auto"/>
              <w:jc w:val="both"/>
              <w:rPr>
                <w:rFonts w:ascii="Times New Roman" w:hAnsi="Times New Roman"/>
                <w:color w:val="000000" w:themeColor="text1"/>
                <w:sz w:val="24"/>
                <w:szCs w:val="24"/>
              </w:rPr>
            </w:pPr>
          </w:p>
          <w:p w14:paraId="090B8283" w14:textId="77777777" w:rsidR="007F26B8" w:rsidRPr="00D039C5" w:rsidRDefault="007F26B8" w:rsidP="004D20D8">
            <w:pPr>
              <w:pStyle w:val="NoSpacing"/>
              <w:spacing w:line="276" w:lineRule="auto"/>
              <w:jc w:val="both"/>
              <w:rPr>
                <w:rFonts w:ascii="Times New Roman" w:hAnsi="Times New Roman"/>
                <w:color w:val="000000" w:themeColor="text1"/>
                <w:sz w:val="24"/>
                <w:szCs w:val="24"/>
              </w:rPr>
            </w:pPr>
          </w:p>
          <w:p w14:paraId="199A810F" w14:textId="77777777" w:rsidR="007F26B8" w:rsidRPr="00D039C5" w:rsidRDefault="007F26B8"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PUBLIC RELATIONS</w:t>
            </w:r>
          </w:p>
          <w:p w14:paraId="5755C908" w14:textId="77777777" w:rsidR="007F26B8" w:rsidRPr="00D039C5" w:rsidRDefault="007F26B8" w:rsidP="004D20D8">
            <w:pPr>
              <w:pStyle w:val="NoSpacing"/>
              <w:spacing w:line="276" w:lineRule="auto"/>
              <w:jc w:val="both"/>
              <w:rPr>
                <w:rFonts w:ascii="Times New Roman" w:hAnsi="Times New Roman"/>
                <w:color w:val="000000" w:themeColor="text1"/>
                <w:sz w:val="24"/>
                <w:szCs w:val="24"/>
              </w:rPr>
            </w:pPr>
          </w:p>
          <w:p w14:paraId="110E14AC" w14:textId="77777777" w:rsidR="007F26B8" w:rsidRPr="00D039C5" w:rsidRDefault="007F26B8" w:rsidP="004D20D8">
            <w:pPr>
              <w:pStyle w:val="NoSpacing"/>
              <w:spacing w:line="276" w:lineRule="auto"/>
              <w:jc w:val="both"/>
              <w:rPr>
                <w:rFonts w:ascii="Times New Roman" w:hAnsi="Times New Roman"/>
                <w:color w:val="000000" w:themeColor="text1"/>
                <w:sz w:val="24"/>
                <w:szCs w:val="24"/>
              </w:rPr>
            </w:pPr>
          </w:p>
          <w:p w14:paraId="643BB903" w14:textId="77777777" w:rsidR="007F26B8" w:rsidRPr="00D039C5" w:rsidRDefault="007F26B8" w:rsidP="004D20D8">
            <w:pPr>
              <w:pStyle w:val="NoSpacing"/>
              <w:spacing w:line="276" w:lineRule="auto"/>
              <w:jc w:val="both"/>
              <w:rPr>
                <w:rFonts w:ascii="Times New Roman" w:hAnsi="Times New Roman"/>
                <w:color w:val="000000" w:themeColor="text1"/>
                <w:sz w:val="24"/>
                <w:szCs w:val="24"/>
              </w:rPr>
            </w:pPr>
          </w:p>
          <w:p w14:paraId="6235A093" w14:textId="77777777" w:rsidR="007F26B8" w:rsidRPr="00D039C5" w:rsidRDefault="007F26B8" w:rsidP="004D20D8">
            <w:pPr>
              <w:pStyle w:val="NoSpacing"/>
              <w:spacing w:line="276" w:lineRule="auto"/>
              <w:jc w:val="both"/>
              <w:rPr>
                <w:rFonts w:ascii="Times New Roman" w:hAnsi="Times New Roman"/>
                <w:color w:val="000000" w:themeColor="text1"/>
                <w:sz w:val="24"/>
                <w:szCs w:val="24"/>
              </w:rPr>
            </w:pPr>
          </w:p>
          <w:p w14:paraId="3E5E043D" w14:textId="77777777" w:rsidR="007F26B8" w:rsidRPr="00D039C5" w:rsidRDefault="007F26B8"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PROCUREMENT</w:t>
            </w:r>
          </w:p>
          <w:p w14:paraId="37D57406" w14:textId="77777777" w:rsidR="007F26B8" w:rsidRPr="00D039C5" w:rsidRDefault="007F26B8" w:rsidP="004D20D8">
            <w:pPr>
              <w:pStyle w:val="NoSpacing"/>
              <w:spacing w:line="276" w:lineRule="auto"/>
              <w:jc w:val="both"/>
              <w:rPr>
                <w:rFonts w:ascii="Times New Roman" w:hAnsi="Times New Roman"/>
                <w:color w:val="000000" w:themeColor="text1"/>
                <w:sz w:val="24"/>
                <w:szCs w:val="24"/>
              </w:rPr>
            </w:pPr>
          </w:p>
          <w:p w14:paraId="12D0D82F" w14:textId="77777777" w:rsidR="007F26B8" w:rsidRPr="00D039C5" w:rsidRDefault="007F26B8" w:rsidP="004D20D8">
            <w:pPr>
              <w:pStyle w:val="NoSpacing"/>
              <w:spacing w:line="276" w:lineRule="auto"/>
              <w:jc w:val="both"/>
              <w:rPr>
                <w:rFonts w:ascii="Times New Roman" w:hAnsi="Times New Roman"/>
                <w:color w:val="000000" w:themeColor="text1"/>
                <w:sz w:val="24"/>
                <w:szCs w:val="24"/>
              </w:rPr>
            </w:pPr>
          </w:p>
          <w:p w14:paraId="710239EB" w14:textId="77777777" w:rsidR="007F26B8" w:rsidRPr="00D039C5" w:rsidRDefault="007F26B8" w:rsidP="004D20D8">
            <w:pPr>
              <w:pStyle w:val="NoSpacing"/>
              <w:spacing w:line="276" w:lineRule="auto"/>
              <w:jc w:val="both"/>
              <w:rPr>
                <w:rFonts w:ascii="Times New Roman" w:hAnsi="Times New Roman"/>
                <w:color w:val="000000" w:themeColor="text1"/>
                <w:sz w:val="24"/>
                <w:szCs w:val="24"/>
              </w:rPr>
            </w:pPr>
          </w:p>
        </w:tc>
        <w:tc>
          <w:tcPr>
            <w:tcW w:w="4634" w:type="dxa"/>
          </w:tcPr>
          <w:p w14:paraId="7D74EB12" w14:textId="77777777" w:rsidR="003C42BB" w:rsidRPr="00D039C5" w:rsidRDefault="003C42BB" w:rsidP="004D20D8">
            <w:pPr>
              <w:pStyle w:val="NoSpacing"/>
              <w:spacing w:line="276" w:lineRule="auto"/>
              <w:jc w:val="both"/>
              <w:rPr>
                <w:rFonts w:ascii="Times New Roman" w:hAnsi="Times New Roman"/>
                <w:color w:val="000000" w:themeColor="text1"/>
                <w:sz w:val="24"/>
                <w:szCs w:val="24"/>
              </w:rPr>
            </w:pPr>
          </w:p>
          <w:p w14:paraId="096B17BD" w14:textId="77777777" w:rsidR="00DC47A5" w:rsidRPr="00D039C5" w:rsidRDefault="00DC47A5" w:rsidP="004D20D8">
            <w:pPr>
              <w:pStyle w:val="NoSpacing"/>
              <w:numPr>
                <w:ilvl w:val="0"/>
                <w:numId w:val="17"/>
              </w:num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Review of internal control and systems</w:t>
            </w:r>
          </w:p>
          <w:p w14:paraId="6C7A6D6C" w14:textId="77777777" w:rsidR="00DC47A5" w:rsidRPr="00D039C5" w:rsidRDefault="00DC47A5" w:rsidP="004D20D8">
            <w:pPr>
              <w:pStyle w:val="NoSpacing"/>
              <w:numPr>
                <w:ilvl w:val="0"/>
                <w:numId w:val="17"/>
              </w:num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Risk management</w:t>
            </w:r>
          </w:p>
          <w:p w14:paraId="2FC4B82E" w14:textId="77777777" w:rsidR="007F26B8" w:rsidRPr="00D039C5" w:rsidRDefault="007F26B8" w:rsidP="004D20D8">
            <w:pPr>
              <w:pStyle w:val="NoSpacing"/>
              <w:spacing w:line="276" w:lineRule="auto"/>
              <w:ind w:left="720"/>
              <w:jc w:val="both"/>
              <w:rPr>
                <w:rFonts w:ascii="Times New Roman" w:hAnsi="Times New Roman"/>
                <w:color w:val="000000" w:themeColor="text1"/>
                <w:sz w:val="24"/>
                <w:szCs w:val="24"/>
              </w:rPr>
            </w:pPr>
          </w:p>
          <w:p w14:paraId="28DA7E93" w14:textId="77777777" w:rsidR="007F26B8" w:rsidRPr="00D039C5" w:rsidRDefault="007F26B8" w:rsidP="004D20D8">
            <w:pPr>
              <w:pStyle w:val="NoSpacing"/>
              <w:numPr>
                <w:ilvl w:val="0"/>
                <w:numId w:val="17"/>
              </w:num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Promote and enhance corporate image</w:t>
            </w:r>
          </w:p>
          <w:p w14:paraId="61369A47" w14:textId="77777777" w:rsidR="007F26B8" w:rsidRPr="00D039C5" w:rsidRDefault="007F26B8" w:rsidP="004D20D8">
            <w:pPr>
              <w:pStyle w:val="NoSpacing"/>
              <w:numPr>
                <w:ilvl w:val="0"/>
                <w:numId w:val="17"/>
              </w:num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Promote corporate social responsibility</w:t>
            </w:r>
          </w:p>
          <w:p w14:paraId="06C97D93" w14:textId="77777777" w:rsidR="00052A33" w:rsidRPr="00D039C5" w:rsidRDefault="00052A33" w:rsidP="004D20D8">
            <w:pPr>
              <w:pStyle w:val="NoSpacing"/>
              <w:spacing w:line="276" w:lineRule="auto"/>
              <w:jc w:val="both"/>
              <w:rPr>
                <w:rFonts w:ascii="Times New Roman" w:hAnsi="Times New Roman"/>
                <w:color w:val="000000" w:themeColor="text1"/>
                <w:sz w:val="24"/>
                <w:szCs w:val="24"/>
              </w:rPr>
            </w:pPr>
          </w:p>
          <w:p w14:paraId="7AE31377" w14:textId="77777777" w:rsidR="00F4092C" w:rsidRPr="00D039C5" w:rsidRDefault="00F4092C" w:rsidP="004D20D8">
            <w:pPr>
              <w:pStyle w:val="NoSpacing"/>
              <w:numPr>
                <w:ilvl w:val="0"/>
                <w:numId w:val="17"/>
              </w:num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Procurement of council assets, goods and services</w:t>
            </w:r>
          </w:p>
        </w:tc>
      </w:tr>
      <w:tr w:rsidR="00D039C5" w:rsidRPr="00D039C5" w14:paraId="1E852C58" w14:textId="77777777" w:rsidTr="002502CD">
        <w:tc>
          <w:tcPr>
            <w:tcW w:w="4248" w:type="dxa"/>
          </w:tcPr>
          <w:p w14:paraId="574B3F8D" w14:textId="77777777" w:rsidR="003C42BB" w:rsidRPr="00D039C5" w:rsidRDefault="003C42BB" w:rsidP="004D20D8">
            <w:pPr>
              <w:pStyle w:val="NoSpacing"/>
              <w:spacing w:line="276" w:lineRule="auto"/>
              <w:jc w:val="both"/>
              <w:rPr>
                <w:rFonts w:ascii="Times New Roman" w:hAnsi="Times New Roman"/>
                <w:color w:val="000000" w:themeColor="text1"/>
                <w:sz w:val="24"/>
                <w:szCs w:val="24"/>
              </w:rPr>
            </w:pPr>
          </w:p>
        </w:tc>
        <w:tc>
          <w:tcPr>
            <w:tcW w:w="4634" w:type="dxa"/>
          </w:tcPr>
          <w:p w14:paraId="7CD1FA88" w14:textId="77777777" w:rsidR="003C42BB" w:rsidRPr="00D039C5" w:rsidRDefault="003C42BB" w:rsidP="004D20D8">
            <w:pPr>
              <w:pStyle w:val="NoSpacing"/>
              <w:spacing w:line="276" w:lineRule="auto"/>
              <w:jc w:val="both"/>
              <w:rPr>
                <w:rFonts w:ascii="Times New Roman" w:hAnsi="Times New Roman"/>
                <w:color w:val="000000" w:themeColor="text1"/>
                <w:sz w:val="24"/>
                <w:szCs w:val="24"/>
              </w:rPr>
            </w:pPr>
          </w:p>
        </w:tc>
      </w:tr>
    </w:tbl>
    <w:p w14:paraId="7602E609" w14:textId="77777777" w:rsidR="00992F90" w:rsidRPr="00D039C5" w:rsidRDefault="00992F90" w:rsidP="004D20D8">
      <w:pPr>
        <w:pStyle w:val="ListParagraph"/>
        <w:spacing w:line="276" w:lineRule="auto"/>
        <w:jc w:val="both"/>
        <w:rPr>
          <w:rFonts w:ascii="Times New Roman" w:hAnsi="Times New Roman"/>
          <w:color w:val="000000" w:themeColor="text1"/>
          <w:sz w:val="24"/>
          <w:szCs w:val="24"/>
        </w:rPr>
      </w:pPr>
    </w:p>
    <w:p w14:paraId="683FDEB4" w14:textId="77777777" w:rsidR="00D447BE" w:rsidRPr="00D039C5" w:rsidRDefault="00D447BE" w:rsidP="004D20D8">
      <w:pPr>
        <w:pStyle w:val="ListParagraph"/>
        <w:spacing w:line="276" w:lineRule="auto"/>
        <w:jc w:val="both"/>
        <w:rPr>
          <w:rFonts w:ascii="Times New Roman" w:hAnsi="Times New Roman"/>
          <w:color w:val="000000" w:themeColor="text1"/>
          <w:sz w:val="24"/>
          <w:szCs w:val="24"/>
        </w:rPr>
      </w:pPr>
    </w:p>
    <w:p w14:paraId="754F8DE8" w14:textId="77777777" w:rsidR="003C16E6" w:rsidRPr="00D039C5" w:rsidRDefault="003C16E6" w:rsidP="004D20D8">
      <w:pPr>
        <w:pStyle w:val="NoSpacing"/>
        <w:numPr>
          <w:ilvl w:val="0"/>
          <w:numId w:val="2"/>
        </w:numPr>
        <w:spacing w:line="276" w:lineRule="auto"/>
        <w:jc w:val="both"/>
        <w:rPr>
          <w:rFonts w:ascii="Times New Roman" w:hAnsi="Times New Roman"/>
          <w:b/>
          <w:color w:val="000000" w:themeColor="text1"/>
          <w:sz w:val="24"/>
          <w:szCs w:val="24"/>
        </w:rPr>
      </w:pPr>
      <w:r w:rsidRPr="00D039C5">
        <w:rPr>
          <w:rFonts w:ascii="Times New Roman" w:hAnsi="Times New Roman"/>
          <w:b/>
          <w:color w:val="000000" w:themeColor="text1"/>
          <w:sz w:val="24"/>
          <w:szCs w:val="24"/>
        </w:rPr>
        <w:t xml:space="preserve">STATE ENTERPRISES AND PARASTATALS, STATUTORY BODIES AND GRANT AIDED INSTITUTIONS UNDER THE </w:t>
      </w:r>
      <w:r w:rsidR="00992F90" w:rsidRPr="00D039C5">
        <w:rPr>
          <w:rFonts w:ascii="Times New Roman" w:hAnsi="Times New Roman"/>
          <w:b/>
          <w:color w:val="000000" w:themeColor="text1"/>
          <w:sz w:val="24"/>
          <w:szCs w:val="24"/>
        </w:rPr>
        <w:t>COUNCIL</w:t>
      </w:r>
    </w:p>
    <w:p w14:paraId="0803FA6A" w14:textId="77777777" w:rsidR="00027C82" w:rsidRPr="00D039C5" w:rsidRDefault="00027C82" w:rsidP="004D20D8">
      <w:pPr>
        <w:pStyle w:val="NoSpacing"/>
        <w:spacing w:line="276" w:lineRule="auto"/>
        <w:ind w:left="360"/>
        <w:jc w:val="both"/>
        <w:rPr>
          <w:rFonts w:ascii="Times New Roman" w:hAnsi="Times New Roman"/>
          <w:b/>
          <w:color w:val="000000" w:themeColor="text1"/>
          <w:sz w:val="24"/>
          <w:szCs w:val="24"/>
        </w:rPr>
      </w:pPr>
    </w:p>
    <w:p w14:paraId="1BAA752C" w14:textId="77777777" w:rsidR="00D447BE" w:rsidRPr="00D039C5" w:rsidRDefault="00D447BE" w:rsidP="004D20D8">
      <w:pPr>
        <w:pStyle w:val="NoSpacing"/>
        <w:spacing w:line="276" w:lineRule="auto"/>
        <w:ind w:left="360"/>
        <w:jc w:val="both"/>
        <w:rPr>
          <w:rFonts w:ascii="Times New Roman" w:hAnsi="Times New Roman"/>
          <w:b/>
          <w:color w:val="000000" w:themeColor="text1"/>
          <w:sz w:val="24"/>
          <w:szCs w:val="24"/>
        </w:rPr>
      </w:pPr>
    </w:p>
    <w:p w14:paraId="755DE974" w14:textId="77777777" w:rsidR="00D447BE" w:rsidRPr="00D039C5" w:rsidRDefault="00D447BE" w:rsidP="004D20D8">
      <w:pPr>
        <w:pStyle w:val="NoSpacing"/>
        <w:spacing w:line="276" w:lineRule="auto"/>
        <w:ind w:left="360"/>
        <w:jc w:val="both"/>
        <w:rPr>
          <w:rFonts w:ascii="Times New Roman" w:hAnsi="Times New Roman"/>
          <w:b/>
          <w:color w:val="000000" w:themeColor="text1"/>
          <w:sz w:val="24"/>
          <w:szCs w:val="24"/>
        </w:rPr>
      </w:pPr>
    </w:p>
    <w:p w14:paraId="2ED20A7E" w14:textId="77777777" w:rsidR="00D447BE" w:rsidRPr="00D039C5" w:rsidRDefault="00D447BE" w:rsidP="004D20D8">
      <w:pPr>
        <w:pStyle w:val="NoSpacing"/>
        <w:spacing w:line="276" w:lineRule="auto"/>
        <w:ind w:left="360"/>
        <w:jc w:val="both"/>
        <w:rPr>
          <w:rFonts w:ascii="Times New Roman" w:hAnsi="Times New Roman"/>
          <w:b/>
          <w:color w:val="000000" w:themeColor="text1"/>
          <w:sz w:val="24"/>
          <w:szCs w:val="24"/>
        </w:rPr>
      </w:pPr>
    </w:p>
    <w:p w14:paraId="4AE94749" w14:textId="77777777" w:rsidR="008B4603" w:rsidRPr="00D039C5" w:rsidRDefault="008B4603" w:rsidP="004D20D8">
      <w:pPr>
        <w:pStyle w:val="NoSpacing"/>
        <w:numPr>
          <w:ilvl w:val="0"/>
          <w:numId w:val="2"/>
        </w:numPr>
        <w:spacing w:line="276" w:lineRule="auto"/>
        <w:jc w:val="both"/>
        <w:rPr>
          <w:rFonts w:ascii="Times New Roman" w:hAnsi="Times New Roman"/>
          <w:b/>
          <w:color w:val="000000" w:themeColor="text1"/>
          <w:sz w:val="24"/>
          <w:szCs w:val="24"/>
        </w:rPr>
      </w:pPr>
      <w:r w:rsidRPr="00D039C5">
        <w:rPr>
          <w:rFonts w:ascii="Times New Roman" w:hAnsi="Times New Roman"/>
          <w:b/>
          <w:color w:val="000000" w:themeColor="text1"/>
          <w:sz w:val="24"/>
          <w:szCs w:val="24"/>
        </w:rPr>
        <w:lastRenderedPageBreak/>
        <w:t>KEY RESULT AREAS</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2520"/>
        <w:gridCol w:w="900"/>
        <w:gridCol w:w="1980"/>
        <w:gridCol w:w="900"/>
        <w:gridCol w:w="2039"/>
        <w:gridCol w:w="841"/>
      </w:tblGrid>
      <w:tr w:rsidR="00D039C5" w:rsidRPr="00D039C5" w14:paraId="07C456BB" w14:textId="77777777" w:rsidTr="00FD1F34">
        <w:trPr>
          <w:trHeight w:val="737"/>
          <w:jc w:val="center"/>
        </w:trPr>
        <w:tc>
          <w:tcPr>
            <w:tcW w:w="715" w:type="dxa"/>
            <w:shd w:val="clear" w:color="auto" w:fill="C0C0C0"/>
          </w:tcPr>
          <w:p w14:paraId="7260883E" w14:textId="77777777" w:rsidR="004C5EFC" w:rsidRPr="00D039C5" w:rsidRDefault="004C5EFC" w:rsidP="004D20D8">
            <w:pPr>
              <w:spacing w:before="120" w:after="120" w:line="276" w:lineRule="auto"/>
              <w:jc w:val="both"/>
              <w:rPr>
                <w:rStyle w:val="footnoteref"/>
                <w:rFonts w:ascii="Times New Roman" w:hAnsi="Times New Roman"/>
                <w:b/>
                <w:color w:val="000000" w:themeColor="text1"/>
                <w:spacing w:val="-2"/>
                <w:sz w:val="24"/>
                <w:szCs w:val="24"/>
              </w:rPr>
            </w:pPr>
            <w:r w:rsidRPr="00D039C5">
              <w:rPr>
                <w:rStyle w:val="footnoteref"/>
                <w:rFonts w:ascii="Times New Roman" w:hAnsi="Times New Roman"/>
                <w:b/>
                <w:color w:val="000000" w:themeColor="text1"/>
                <w:spacing w:val="-2"/>
                <w:sz w:val="24"/>
                <w:szCs w:val="24"/>
              </w:rPr>
              <w:t>No.</w:t>
            </w:r>
          </w:p>
        </w:tc>
        <w:tc>
          <w:tcPr>
            <w:tcW w:w="2520" w:type="dxa"/>
            <w:shd w:val="clear" w:color="auto" w:fill="C0C0C0"/>
          </w:tcPr>
          <w:p w14:paraId="7C57B2B9" w14:textId="77777777" w:rsidR="004C5EFC" w:rsidRPr="00D039C5" w:rsidRDefault="004C5EFC" w:rsidP="004D20D8">
            <w:pPr>
              <w:spacing w:before="120" w:after="120" w:line="276" w:lineRule="auto"/>
              <w:jc w:val="both"/>
              <w:rPr>
                <w:rStyle w:val="footnoteref"/>
                <w:rFonts w:ascii="Times New Roman" w:hAnsi="Times New Roman"/>
                <w:b/>
                <w:color w:val="000000" w:themeColor="text1"/>
                <w:spacing w:val="-2"/>
                <w:sz w:val="24"/>
                <w:szCs w:val="24"/>
              </w:rPr>
            </w:pPr>
            <w:r w:rsidRPr="00D039C5">
              <w:rPr>
                <w:rStyle w:val="footnoteref"/>
                <w:rFonts w:ascii="Times New Roman" w:hAnsi="Times New Roman"/>
                <w:b/>
                <w:color w:val="000000" w:themeColor="text1"/>
                <w:spacing w:val="-2"/>
                <w:sz w:val="24"/>
                <w:szCs w:val="24"/>
              </w:rPr>
              <w:t>Key Result Area</w:t>
            </w:r>
          </w:p>
          <w:p w14:paraId="4B705B51" w14:textId="77777777" w:rsidR="00FD1F34" w:rsidRPr="00D039C5" w:rsidRDefault="00FD1F34" w:rsidP="004D20D8">
            <w:pPr>
              <w:spacing w:before="120" w:after="120" w:line="276" w:lineRule="auto"/>
              <w:jc w:val="both"/>
              <w:rPr>
                <w:rStyle w:val="footnoteref"/>
                <w:rFonts w:ascii="Times New Roman" w:hAnsi="Times New Roman"/>
                <w:b/>
                <w:color w:val="000000" w:themeColor="text1"/>
                <w:spacing w:val="-2"/>
                <w:sz w:val="24"/>
                <w:szCs w:val="24"/>
              </w:rPr>
            </w:pPr>
          </w:p>
        </w:tc>
        <w:tc>
          <w:tcPr>
            <w:tcW w:w="900" w:type="dxa"/>
            <w:shd w:val="clear" w:color="auto" w:fill="C0C0C0"/>
          </w:tcPr>
          <w:p w14:paraId="306C12DC" w14:textId="77777777" w:rsidR="004C5EFC" w:rsidRPr="00D039C5" w:rsidRDefault="004C5EFC" w:rsidP="004D20D8">
            <w:pPr>
              <w:spacing w:before="120" w:after="120" w:line="276" w:lineRule="auto"/>
              <w:jc w:val="both"/>
              <w:rPr>
                <w:rStyle w:val="footnoteref"/>
                <w:rFonts w:ascii="Times New Roman" w:hAnsi="Times New Roman"/>
                <w:b/>
                <w:color w:val="000000" w:themeColor="text1"/>
                <w:spacing w:val="-2"/>
                <w:sz w:val="24"/>
                <w:szCs w:val="24"/>
              </w:rPr>
            </w:pPr>
            <w:r w:rsidRPr="00D039C5">
              <w:rPr>
                <w:rStyle w:val="footnoteref"/>
                <w:rFonts w:ascii="Times New Roman" w:hAnsi="Times New Roman"/>
                <w:b/>
                <w:color w:val="000000" w:themeColor="text1"/>
                <w:spacing w:val="-2"/>
                <w:sz w:val="24"/>
                <w:szCs w:val="24"/>
              </w:rPr>
              <w:t>Weightage</w:t>
            </w:r>
          </w:p>
        </w:tc>
        <w:tc>
          <w:tcPr>
            <w:tcW w:w="1980" w:type="dxa"/>
            <w:shd w:val="clear" w:color="auto" w:fill="C0C0C0"/>
          </w:tcPr>
          <w:p w14:paraId="3D1C52FF" w14:textId="77777777" w:rsidR="004C5EFC" w:rsidRPr="00D039C5" w:rsidRDefault="004C5EFC" w:rsidP="004D20D8">
            <w:pPr>
              <w:spacing w:before="120" w:after="120" w:line="276" w:lineRule="auto"/>
              <w:jc w:val="both"/>
              <w:rPr>
                <w:rStyle w:val="footnoteref"/>
                <w:rFonts w:ascii="Times New Roman" w:hAnsi="Times New Roman"/>
                <w:b/>
                <w:color w:val="000000" w:themeColor="text1"/>
                <w:spacing w:val="-2"/>
                <w:sz w:val="24"/>
                <w:szCs w:val="24"/>
              </w:rPr>
            </w:pPr>
            <w:r w:rsidRPr="00D039C5">
              <w:rPr>
                <w:rStyle w:val="footnoteref"/>
                <w:rFonts w:ascii="Times New Roman" w:hAnsi="Times New Roman"/>
                <w:b/>
                <w:color w:val="000000" w:themeColor="text1"/>
                <w:spacing w:val="-2"/>
                <w:sz w:val="24"/>
                <w:szCs w:val="24"/>
              </w:rPr>
              <w:t>Responsible Department/s</w:t>
            </w:r>
          </w:p>
        </w:tc>
        <w:tc>
          <w:tcPr>
            <w:tcW w:w="900" w:type="dxa"/>
            <w:shd w:val="clear" w:color="auto" w:fill="C0C0C0"/>
          </w:tcPr>
          <w:p w14:paraId="02A8C8A6" w14:textId="77777777" w:rsidR="004C5EFC" w:rsidRPr="00D039C5" w:rsidRDefault="004C5EFC" w:rsidP="004D20D8">
            <w:pPr>
              <w:spacing w:before="120" w:after="120" w:line="276" w:lineRule="auto"/>
              <w:jc w:val="both"/>
              <w:rPr>
                <w:rStyle w:val="footnoteref"/>
                <w:rFonts w:ascii="Times New Roman" w:hAnsi="Times New Roman"/>
                <w:b/>
                <w:color w:val="000000" w:themeColor="text1"/>
                <w:spacing w:val="-2"/>
                <w:sz w:val="24"/>
                <w:szCs w:val="24"/>
              </w:rPr>
            </w:pPr>
            <w:r w:rsidRPr="00D039C5">
              <w:rPr>
                <w:rStyle w:val="footnoteref"/>
                <w:rFonts w:ascii="Times New Roman" w:hAnsi="Times New Roman"/>
                <w:b/>
                <w:color w:val="000000" w:themeColor="text1"/>
                <w:spacing w:val="-2"/>
                <w:sz w:val="24"/>
                <w:szCs w:val="24"/>
              </w:rPr>
              <w:t>Sector  KRA Reference</w:t>
            </w:r>
          </w:p>
        </w:tc>
        <w:tc>
          <w:tcPr>
            <w:tcW w:w="2039" w:type="dxa"/>
            <w:shd w:val="clear" w:color="auto" w:fill="C0C0C0"/>
          </w:tcPr>
          <w:p w14:paraId="20262AC6" w14:textId="77777777" w:rsidR="004C5EFC" w:rsidRPr="00D039C5" w:rsidRDefault="00FD1F34" w:rsidP="004D20D8">
            <w:pPr>
              <w:spacing w:before="120" w:after="120" w:line="276" w:lineRule="auto"/>
              <w:jc w:val="both"/>
              <w:rPr>
                <w:rStyle w:val="footnoteref"/>
                <w:rFonts w:ascii="Times New Roman" w:hAnsi="Times New Roman"/>
                <w:b/>
                <w:color w:val="000000" w:themeColor="text1"/>
                <w:spacing w:val="-2"/>
                <w:sz w:val="24"/>
                <w:szCs w:val="24"/>
              </w:rPr>
            </w:pPr>
            <w:r w:rsidRPr="00D039C5">
              <w:rPr>
                <w:rStyle w:val="footnoteref"/>
                <w:rFonts w:ascii="Times New Roman" w:hAnsi="Times New Roman"/>
                <w:b/>
                <w:color w:val="000000" w:themeColor="text1"/>
                <w:spacing w:val="-2"/>
                <w:sz w:val="24"/>
                <w:szCs w:val="24"/>
              </w:rPr>
              <w:t>Linkages to Macro Priorities (Reference and Description)</w:t>
            </w:r>
          </w:p>
        </w:tc>
        <w:tc>
          <w:tcPr>
            <w:tcW w:w="841" w:type="dxa"/>
            <w:shd w:val="clear" w:color="auto" w:fill="C0C0C0"/>
          </w:tcPr>
          <w:p w14:paraId="7343B6AF" w14:textId="77777777" w:rsidR="004C5EFC" w:rsidRPr="00D039C5" w:rsidRDefault="00FD1F34" w:rsidP="004D20D8">
            <w:pPr>
              <w:spacing w:before="120" w:after="120" w:line="276" w:lineRule="auto"/>
              <w:jc w:val="both"/>
              <w:rPr>
                <w:rStyle w:val="footnoteref"/>
                <w:rFonts w:ascii="Times New Roman" w:hAnsi="Times New Roman"/>
                <w:b/>
                <w:color w:val="000000" w:themeColor="text1"/>
                <w:spacing w:val="-2"/>
                <w:sz w:val="24"/>
                <w:szCs w:val="24"/>
              </w:rPr>
            </w:pPr>
            <w:r w:rsidRPr="00D039C5">
              <w:rPr>
                <w:rStyle w:val="footnoteref"/>
                <w:rFonts w:ascii="Times New Roman" w:hAnsi="Times New Roman"/>
                <w:b/>
                <w:color w:val="000000" w:themeColor="text1"/>
                <w:spacing w:val="-2"/>
                <w:sz w:val="24"/>
                <w:szCs w:val="24"/>
              </w:rPr>
              <w:t>S</w:t>
            </w:r>
            <w:r w:rsidR="004C5EFC" w:rsidRPr="00D039C5">
              <w:rPr>
                <w:rStyle w:val="footnoteref"/>
                <w:rFonts w:ascii="Times New Roman" w:hAnsi="Times New Roman"/>
                <w:b/>
                <w:color w:val="000000" w:themeColor="text1"/>
                <w:spacing w:val="-2"/>
                <w:sz w:val="24"/>
                <w:szCs w:val="24"/>
              </w:rPr>
              <w:t>DG Reference</w:t>
            </w:r>
          </w:p>
        </w:tc>
      </w:tr>
      <w:tr w:rsidR="00D039C5" w:rsidRPr="00D039C5" w14:paraId="0DBFFC55" w14:textId="77777777" w:rsidTr="00FD1F34">
        <w:trPr>
          <w:jc w:val="center"/>
        </w:trPr>
        <w:tc>
          <w:tcPr>
            <w:tcW w:w="715" w:type="dxa"/>
          </w:tcPr>
          <w:p w14:paraId="124000DA" w14:textId="77777777" w:rsidR="004C5EFC" w:rsidRPr="00D039C5" w:rsidRDefault="004C5EFC" w:rsidP="004D20D8">
            <w:pPr>
              <w:spacing w:before="120" w:after="120" w:line="276" w:lineRule="auto"/>
              <w:jc w:val="both"/>
              <w:rPr>
                <w:rStyle w:val="footnoteref"/>
                <w:rFonts w:ascii="Times New Roman" w:hAnsi="Times New Roman"/>
                <w:color w:val="000000" w:themeColor="text1"/>
                <w:spacing w:val="-2"/>
                <w:sz w:val="24"/>
                <w:szCs w:val="24"/>
              </w:rPr>
            </w:pPr>
            <w:r w:rsidRPr="00D039C5">
              <w:rPr>
                <w:rStyle w:val="footnoteref"/>
                <w:rFonts w:ascii="Times New Roman" w:hAnsi="Times New Roman"/>
                <w:color w:val="000000" w:themeColor="text1"/>
                <w:spacing w:val="-2"/>
                <w:sz w:val="24"/>
                <w:szCs w:val="24"/>
              </w:rPr>
              <w:t>KRA1</w:t>
            </w:r>
          </w:p>
        </w:tc>
        <w:tc>
          <w:tcPr>
            <w:tcW w:w="2520" w:type="dxa"/>
          </w:tcPr>
          <w:p w14:paraId="3C6D7886" w14:textId="77777777" w:rsidR="004C5EFC" w:rsidRPr="00D039C5" w:rsidRDefault="007147D4" w:rsidP="004D20D8">
            <w:pPr>
              <w:spacing w:before="120" w:after="120" w:line="276" w:lineRule="auto"/>
              <w:jc w:val="both"/>
              <w:rPr>
                <w:rStyle w:val="footnoteref"/>
                <w:rFonts w:ascii="Times New Roman" w:hAnsi="Times New Roman"/>
                <w:color w:val="000000" w:themeColor="text1"/>
                <w:spacing w:val="-2"/>
                <w:sz w:val="24"/>
                <w:szCs w:val="24"/>
              </w:rPr>
            </w:pPr>
            <w:r w:rsidRPr="00D039C5">
              <w:rPr>
                <w:rStyle w:val="footnoteref"/>
                <w:rFonts w:ascii="Times New Roman" w:hAnsi="Times New Roman"/>
                <w:color w:val="000000" w:themeColor="text1"/>
                <w:spacing w:val="-2"/>
                <w:sz w:val="24"/>
                <w:szCs w:val="24"/>
              </w:rPr>
              <w:t>WATER, SANITATION AND HYGIENE (SERVICES)</w:t>
            </w:r>
          </w:p>
        </w:tc>
        <w:tc>
          <w:tcPr>
            <w:tcW w:w="900" w:type="dxa"/>
          </w:tcPr>
          <w:p w14:paraId="4EB5718A" w14:textId="77777777" w:rsidR="004C5EFC" w:rsidRPr="00D039C5" w:rsidRDefault="004C5EFC" w:rsidP="004D20D8">
            <w:pPr>
              <w:spacing w:before="120" w:after="120" w:line="276" w:lineRule="auto"/>
              <w:jc w:val="both"/>
              <w:rPr>
                <w:rStyle w:val="footnoteref"/>
                <w:rFonts w:ascii="Times New Roman" w:hAnsi="Times New Roman"/>
                <w:color w:val="000000" w:themeColor="text1"/>
                <w:spacing w:val="-2"/>
                <w:sz w:val="24"/>
                <w:szCs w:val="24"/>
              </w:rPr>
            </w:pPr>
          </w:p>
        </w:tc>
        <w:tc>
          <w:tcPr>
            <w:tcW w:w="1980" w:type="dxa"/>
          </w:tcPr>
          <w:p w14:paraId="21D19234" w14:textId="77777777" w:rsidR="004C5EFC" w:rsidRPr="00D039C5" w:rsidRDefault="00284DA4" w:rsidP="004D20D8">
            <w:pPr>
              <w:spacing w:before="120" w:after="120" w:line="276" w:lineRule="auto"/>
              <w:jc w:val="both"/>
              <w:rPr>
                <w:rStyle w:val="footnoteref"/>
                <w:rFonts w:ascii="Times New Roman" w:hAnsi="Times New Roman"/>
                <w:color w:val="000000" w:themeColor="text1"/>
                <w:spacing w:val="-2"/>
                <w:sz w:val="24"/>
                <w:szCs w:val="24"/>
              </w:rPr>
            </w:pPr>
            <w:r w:rsidRPr="00D039C5">
              <w:rPr>
                <w:rStyle w:val="footnoteref"/>
                <w:rFonts w:ascii="Times New Roman" w:hAnsi="Times New Roman"/>
                <w:color w:val="000000" w:themeColor="text1"/>
                <w:spacing w:val="-2"/>
                <w:sz w:val="24"/>
                <w:szCs w:val="24"/>
              </w:rPr>
              <w:t>W</w:t>
            </w:r>
            <w:r w:rsidR="007449C7" w:rsidRPr="00D039C5">
              <w:rPr>
                <w:rStyle w:val="footnoteref"/>
                <w:rFonts w:ascii="Times New Roman" w:hAnsi="Times New Roman"/>
                <w:color w:val="000000" w:themeColor="text1"/>
                <w:spacing w:val="-2"/>
                <w:sz w:val="24"/>
                <w:szCs w:val="24"/>
              </w:rPr>
              <w:t xml:space="preserve">orks, </w:t>
            </w:r>
            <w:r w:rsidRPr="00D039C5">
              <w:rPr>
                <w:rStyle w:val="footnoteref"/>
                <w:rFonts w:ascii="Times New Roman" w:hAnsi="Times New Roman"/>
                <w:color w:val="000000" w:themeColor="text1"/>
                <w:spacing w:val="-2"/>
                <w:sz w:val="24"/>
                <w:szCs w:val="24"/>
              </w:rPr>
              <w:t>C</w:t>
            </w:r>
            <w:r w:rsidR="00413D2B" w:rsidRPr="00D039C5">
              <w:rPr>
                <w:rStyle w:val="footnoteref"/>
                <w:rFonts w:ascii="Times New Roman" w:hAnsi="Times New Roman"/>
                <w:color w:val="000000" w:themeColor="text1"/>
                <w:spacing w:val="-2"/>
                <w:sz w:val="24"/>
                <w:szCs w:val="24"/>
              </w:rPr>
              <w:t>entral A</w:t>
            </w:r>
            <w:r w:rsidR="007449C7" w:rsidRPr="00D039C5">
              <w:rPr>
                <w:rStyle w:val="footnoteref"/>
                <w:rFonts w:ascii="Times New Roman" w:hAnsi="Times New Roman"/>
                <w:color w:val="000000" w:themeColor="text1"/>
                <w:spacing w:val="-2"/>
                <w:sz w:val="24"/>
                <w:szCs w:val="24"/>
              </w:rPr>
              <w:t>dmin</w:t>
            </w:r>
            <w:r w:rsidRPr="00D039C5">
              <w:rPr>
                <w:rStyle w:val="footnoteref"/>
                <w:rFonts w:ascii="Times New Roman" w:hAnsi="Times New Roman"/>
                <w:color w:val="000000" w:themeColor="text1"/>
                <w:spacing w:val="-2"/>
                <w:sz w:val="24"/>
                <w:szCs w:val="24"/>
              </w:rPr>
              <w:t>, Finance and Health</w:t>
            </w:r>
          </w:p>
        </w:tc>
        <w:tc>
          <w:tcPr>
            <w:tcW w:w="900" w:type="dxa"/>
          </w:tcPr>
          <w:p w14:paraId="7FE28AE9" w14:textId="77777777" w:rsidR="004C5EFC" w:rsidRPr="00D039C5" w:rsidRDefault="004C5EFC" w:rsidP="004D20D8">
            <w:pPr>
              <w:spacing w:before="120" w:after="120" w:line="276" w:lineRule="auto"/>
              <w:jc w:val="both"/>
              <w:rPr>
                <w:rStyle w:val="footnoteref"/>
                <w:rFonts w:ascii="Times New Roman" w:hAnsi="Times New Roman"/>
                <w:color w:val="000000" w:themeColor="text1"/>
                <w:spacing w:val="-2"/>
                <w:sz w:val="24"/>
                <w:szCs w:val="24"/>
              </w:rPr>
            </w:pPr>
          </w:p>
        </w:tc>
        <w:tc>
          <w:tcPr>
            <w:tcW w:w="2039" w:type="dxa"/>
          </w:tcPr>
          <w:p w14:paraId="30F80B6D" w14:textId="77777777" w:rsidR="004C5EFC" w:rsidRPr="00D039C5" w:rsidRDefault="00175665" w:rsidP="004D20D8">
            <w:pPr>
              <w:spacing w:before="120" w:after="120" w:line="276" w:lineRule="auto"/>
              <w:jc w:val="both"/>
              <w:rPr>
                <w:rStyle w:val="footnoteref"/>
                <w:rFonts w:ascii="Times New Roman" w:hAnsi="Times New Roman"/>
                <w:color w:val="000000" w:themeColor="text1"/>
                <w:spacing w:val="-2"/>
                <w:sz w:val="24"/>
                <w:szCs w:val="24"/>
              </w:rPr>
            </w:pPr>
            <w:r w:rsidRPr="00D039C5">
              <w:rPr>
                <w:rStyle w:val="footnoteref"/>
                <w:rFonts w:ascii="Times New Roman" w:hAnsi="Times New Roman"/>
                <w:color w:val="000000" w:themeColor="text1"/>
                <w:spacing w:val="-2"/>
                <w:sz w:val="24"/>
                <w:szCs w:val="24"/>
              </w:rPr>
              <w:t>2.Social Development</w:t>
            </w:r>
          </w:p>
        </w:tc>
        <w:tc>
          <w:tcPr>
            <w:tcW w:w="841" w:type="dxa"/>
          </w:tcPr>
          <w:p w14:paraId="36DB14F6" w14:textId="77777777" w:rsidR="004C5EFC" w:rsidRPr="00D039C5" w:rsidRDefault="00284DA4" w:rsidP="004D20D8">
            <w:pPr>
              <w:spacing w:before="120" w:after="120" w:line="276" w:lineRule="auto"/>
              <w:jc w:val="both"/>
              <w:rPr>
                <w:rStyle w:val="footnoteref"/>
                <w:rFonts w:ascii="Times New Roman" w:hAnsi="Times New Roman"/>
                <w:color w:val="000000" w:themeColor="text1"/>
                <w:spacing w:val="-2"/>
                <w:sz w:val="24"/>
                <w:szCs w:val="24"/>
              </w:rPr>
            </w:pPr>
            <w:r w:rsidRPr="00D039C5">
              <w:rPr>
                <w:rStyle w:val="footnoteref"/>
                <w:rFonts w:ascii="Times New Roman" w:hAnsi="Times New Roman"/>
                <w:color w:val="000000" w:themeColor="text1"/>
                <w:spacing w:val="-2"/>
                <w:sz w:val="24"/>
                <w:szCs w:val="24"/>
              </w:rPr>
              <w:t>6</w:t>
            </w:r>
          </w:p>
        </w:tc>
      </w:tr>
      <w:tr w:rsidR="00D039C5" w:rsidRPr="00D039C5" w14:paraId="2BE1599E" w14:textId="77777777" w:rsidTr="00FD1F34">
        <w:trPr>
          <w:jc w:val="center"/>
        </w:trPr>
        <w:tc>
          <w:tcPr>
            <w:tcW w:w="715" w:type="dxa"/>
          </w:tcPr>
          <w:p w14:paraId="19400FFD" w14:textId="77777777" w:rsidR="004C5EFC" w:rsidRPr="00D039C5" w:rsidRDefault="004C5EFC" w:rsidP="004D20D8">
            <w:pPr>
              <w:spacing w:before="120" w:after="120" w:line="276" w:lineRule="auto"/>
              <w:jc w:val="both"/>
              <w:rPr>
                <w:rStyle w:val="footnoteref"/>
                <w:rFonts w:ascii="Times New Roman" w:hAnsi="Times New Roman"/>
                <w:color w:val="000000" w:themeColor="text1"/>
                <w:spacing w:val="-2"/>
                <w:sz w:val="24"/>
                <w:szCs w:val="24"/>
              </w:rPr>
            </w:pPr>
            <w:r w:rsidRPr="00D039C5">
              <w:rPr>
                <w:rStyle w:val="footnoteref"/>
                <w:rFonts w:ascii="Times New Roman" w:hAnsi="Times New Roman"/>
                <w:color w:val="000000" w:themeColor="text1"/>
                <w:spacing w:val="-2"/>
                <w:sz w:val="24"/>
                <w:szCs w:val="24"/>
              </w:rPr>
              <w:t>KRA2</w:t>
            </w:r>
          </w:p>
        </w:tc>
        <w:tc>
          <w:tcPr>
            <w:tcW w:w="2520" w:type="dxa"/>
          </w:tcPr>
          <w:p w14:paraId="49B21ED9" w14:textId="77777777" w:rsidR="004C5EFC" w:rsidRPr="00D039C5" w:rsidRDefault="007147D4" w:rsidP="004D20D8">
            <w:pPr>
              <w:spacing w:before="120" w:after="120" w:line="276" w:lineRule="auto"/>
              <w:jc w:val="both"/>
              <w:rPr>
                <w:rStyle w:val="footnoteref"/>
                <w:rFonts w:ascii="Times New Roman" w:hAnsi="Times New Roman"/>
                <w:color w:val="000000" w:themeColor="text1"/>
                <w:spacing w:val="-2"/>
                <w:sz w:val="24"/>
                <w:szCs w:val="24"/>
              </w:rPr>
            </w:pPr>
            <w:r w:rsidRPr="00D039C5">
              <w:rPr>
                <w:rStyle w:val="footnoteref"/>
                <w:rFonts w:ascii="Times New Roman" w:hAnsi="Times New Roman"/>
                <w:color w:val="000000" w:themeColor="text1"/>
                <w:spacing w:val="-2"/>
                <w:sz w:val="24"/>
                <w:szCs w:val="24"/>
              </w:rPr>
              <w:t>ROADS (DEVELOPMENT AND MAINTENANCE)</w:t>
            </w:r>
          </w:p>
        </w:tc>
        <w:tc>
          <w:tcPr>
            <w:tcW w:w="900" w:type="dxa"/>
          </w:tcPr>
          <w:p w14:paraId="51563EAD" w14:textId="77777777" w:rsidR="004C5EFC" w:rsidRPr="00D039C5" w:rsidRDefault="004C5EFC" w:rsidP="004D20D8">
            <w:pPr>
              <w:spacing w:before="120" w:after="120" w:line="276" w:lineRule="auto"/>
              <w:jc w:val="both"/>
              <w:rPr>
                <w:rStyle w:val="footnoteref"/>
                <w:rFonts w:ascii="Times New Roman" w:hAnsi="Times New Roman"/>
                <w:color w:val="000000" w:themeColor="text1"/>
                <w:spacing w:val="-2"/>
                <w:sz w:val="24"/>
                <w:szCs w:val="24"/>
              </w:rPr>
            </w:pPr>
          </w:p>
        </w:tc>
        <w:tc>
          <w:tcPr>
            <w:tcW w:w="1980" w:type="dxa"/>
          </w:tcPr>
          <w:p w14:paraId="74AF5680" w14:textId="77777777" w:rsidR="004C5EFC" w:rsidRPr="00D039C5" w:rsidRDefault="00284DA4" w:rsidP="004D20D8">
            <w:pPr>
              <w:spacing w:before="120" w:after="120" w:line="276" w:lineRule="auto"/>
              <w:jc w:val="both"/>
              <w:rPr>
                <w:rStyle w:val="footnoteref"/>
                <w:rFonts w:ascii="Times New Roman" w:hAnsi="Times New Roman"/>
                <w:color w:val="000000" w:themeColor="text1"/>
                <w:spacing w:val="-2"/>
                <w:sz w:val="24"/>
                <w:szCs w:val="24"/>
              </w:rPr>
            </w:pPr>
            <w:r w:rsidRPr="00D039C5">
              <w:rPr>
                <w:rStyle w:val="footnoteref"/>
                <w:rFonts w:ascii="Times New Roman" w:hAnsi="Times New Roman"/>
                <w:color w:val="000000" w:themeColor="text1"/>
                <w:spacing w:val="-2"/>
                <w:sz w:val="24"/>
                <w:szCs w:val="24"/>
              </w:rPr>
              <w:t>W</w:t>
            </w:r>
            <w:r w:rsidR="007449C7" w:rsidRPr="00D039C5">
              <w:rPr>
                <w:rStyle w:val="footnoteref"/>
                <w:rFonts w:ascii="Times New Roman" w:hAnsi="Times New Roman"/>
                <w:color w:val="000000" w:themeColor="text1"/>
                <w:spacing w:val="-2"/>
                <w:sz w:val="24"/>
                <w:szCs w:val="24"/>
              </w:rPr>
              <w:t>orks</w:t>
            </w:r>
            <w:r w:rsidR="00B50400" w:rsidRPr="00D039C5">
              <w:rPr>
                <w:rStyle w:val="footnoteref"/>
                <w:rFonts w:ascii="Times New Roman" w:hAnsi="Times New Roman"/>
                <w:color w:val="000000" w:themeColor="text1"/>
                <w:spacing w:val="-2"/>
                <w:sz w:val="24"/>
                <w:szCs w:val="24"/>
              </w:rPr>
              <w:t>,</w:t>
            </w:r>
            <w:r w:rsidRPr="00D039C5">
              <w:rPr>
                <w:rStyle w:val="footnoteref"/>
                <w:rFonts w:ascii="Times New Roman" w:hAnsi="Times New Roman"/>
                <w:color w:val="000000" w:themeColor="text1"/>
                <w:spacing w:val="-2"/>
                <w:sz w:val="24"/>
                <w:szCs w:val="24"/>
              </w:rPr>
              <w:t xml:space="preserve"> F</w:t>
            </w:r>
            <w:r w:rsidR="007449C7" w:rsidRPr="00D039C5">
              <w:rPr>
                <w:rStyle w:val="footnoteref"/>
                <w:rFonts w:ascii="Times New Roman" w:hAnsi="Times New Roman"/>
                <w:color w:val="000000" w:themeColor="text1"/>
                <w:spacing w:val="-2"/>
                <w:sz w:val="24"/>
                <w:szCs w:val="24"/>
              </w:rPr>
              <w:t>inance</w:t>
            </w:r>
            <w:r w:rsidR="00B50400" w:rsidRPr="00D039C5">
              <w:rPr>
                <w:rStyle w:val="footnoteref"/>
                <w:rFonts w:ascii="Times New Roman" w:hAnsi="Times New Roman"/>
                <w:color w:val="000000" w:themeColor="text1"/>
                <w:spacing w:val="-2"/>
                <w:sz w:val="24"/>
                <w:szCs w:val="24"/>
              </w:rPr>
              <w:t xml:space="preserve"> and</w:t>
            </w:r>
            <w:r w:rsidR="007449C7" w:rsidRPr="00D039C5">
              <w:rPr>
                <w:rStyle w:val="footnoteref"/>
                <w:rFonts w:ascii="Times New Roman" w:hAnsi="Times New Roman"/>
                <w:color w:val="000000" w:themeColor="text1"/>
                <w:spacing w:val="-2"/>
                <w:sz w:val="24"/>
                <w:szCs w:val="24"/>
              </w:rPr>
              <w:t xml:space="preserve"> C</w:t>
            </w:r>
            <w:r w:rsidR="00B50400" w:rsidRPr="00D039C5">
              <w:rPr>
                <w:rStyle w:val="footnoteref"/>
                <w:rFonts w:ascii="Times New Roman" w:hAnsi="Times New Roman"/>
                <w:color w:val="000000" w:themeColor="text1"/>
                <w:spacing w:val="-2"/>
                <w:sz w:val="24"/>
                <w:szCs w:val="24"/>
              </w:rPr>
              <w:t xml:space="preserve">entral </w:t>
            </w:r>
            <w:r w:rsidR="007449C7" w:rsidRPr="00D039C5">
              <w:rPr>
                <w:rStyle w:val="footnoteref"/>
                <w:rFonts w:ascii="Times New Roman" w:hAnsi="Times New Roman"/>
                <w:color w:val="000000" w:themeColor="text1"/>
                <w:spacing w:val="-2"/>
                <w:sz w:val="24"/>
                <w:szCs w:val="24"/>
              </w:rPr>
              <w:t>A</w:t>
            </w:r>
            <w:r w:rsidR="00B50400" w:rsidRPr="00D039C5">
              <w:rPr>
                <w:rStyle w:val="footnoteref"/>
                <w:rFonts w:ascii="Times New Roman" w:hAnsi="Times New Roman"/>
                <w:color w:val="000000" w:themeColor="text1"/>
                <w:spacing w:val="-2"/>
                <w:sz w:val="24"/>
                <w:szCs w:val="24"/>
              </w:rPr>
              <w:t>dmin</w:t>
            </w:r>
          </w:p>
        </w:tc>
        <w:tc>
          <w:tcPr>
            <w:tcW w:w="900" w:type="dxa"/>
          </w:tcPr>
          <w:p w14:paraId="05965CAC" w14:textId="77777777" w:rsidR="004C5EFC" w:rsidRPr="00D039C5" w:rsidRDefault="004C5EFC" w:rsidP="004D20D8">
            <w:pPr>
              <w:spacing w:before="120" w:after="120" w:line="276" w:lineRule="auto"/>
              <w:jc w:val="both"/>
              <w:rPr>
                <w:rStyle w:val="footnoteref"/>
                <w:rFonts w:ascii="Times New Roman" w:hAnsi="Times New Roman"/>
                <w:color w:val="000000" w:themeColor="text1"/>
                <w:spacing w:val="-2"/>
                <w:sz w:val="24"/>
                <w:szCs w:val="24"/>
              </w:rPr>
            </w:pPr>
          </w:p>
        </w:tc>
        <w:tc>
          <w:tcPr>
            <w:tcW w:w="2039" w:type="dxa"/>
          </w:tcPr>
          <w:p w14:paraId="746DE2CF" w14:textId="77777777" w:rsidR="004C5EFC" w:rsidRPr="00D039C5" w:rsidRDefault="00175665" w:rsidP="004D20D8">
            <w:pPr>
              <w:spacing w:before="120" w:after="120" w:line="276" w:lineRule="auto"/>
              <w:jc w:val="both"/>
              <w:rPr>
                <w:rStyle w:val="footnoteref"/>
                <w:rFonts w:ascii="Times New Roman" w:hAnsi="Times New Roman"/>
                <w:color w:val="000000" w:themeColor="text1"/>
                <w:spacing w:val="-2"/>
                <w:sz w:val="24"/>
                <w:szCs w:val="24"/>
              </w:rPr>
            </w:pPr>
            <w:r w:rsidRPr="00D039C5">
              <w:rPr>
                <w:rStyle w:val="footnoteref"/>
                <w:rFonts w:ascii="Times New Roman" w:hAnsi="Times New Roman"/>
                <w:color w:val="000000" w:themeColor="text1"/>
                <w:spacing w:val="-2"/>
                <w:sz w:val="24"/>
                <w:szCs w:val="24"/>
              </w:rPr>
              <w:t>1.Inclusive economic growth</w:t>
            </w:r>
          </w:p>
        </w:tc>
        <w:tc>
          <w:tcPr>
            <w:tcW w:w="841" w:type="dxa"/>
          </w:tcPr>
          <w:p w14:paraId="36A32579" w14:textId="77777777" w:rsidR="004C5EFC" w:rsidRPr="00D039C5" w:rsidRDefault="00284DA4" w:rsidP="004D20D8">
            <w:pPr>
              <w:spacing w:before="120" w:after="120" w:line="276" w:lineRule="auto"/>
              <w:jc w:val="both"/>
              <w:rPr>
                <w:rStyle w:val="footnoteref"/>
                <w:rFonts w:ascii="Times New Roman" w:hAnsi="Times New Roman"/>
                <w:color w:val="000000" w:themeColor="text1"/>
                <w:spacing w:val="-2"/>
                <w:sz w:val="24"/>
                <w:szCs w:val="24"/>
              </w:rPr>
            </w:pPr>
            <w:r w:rsidRPr="00D039C5">
              <w:rPr>
                <w:rStyle w:val="footnoteref"/>
                <w:rFonts w:ascii="Times New Roman" w:hAnsi="Times New Roman"/>
                <w:color w:val="000000" w:themeColor="text1"/>
                <w:spacing w:val="-2"/>
                <w:sz w:val="24"/>
                <w:szCs w:val="24"/>
              </w:rPr>
              <w:t>9</w:t>
            </w:r>
          </w:p>
        </w:tc>
      </w:tr>
      <w:tr w:rsidR="00D039C5" w:rsidRPr="00D039C5" w14:paraId="2D08C763" w14:textId="77777777" w:rsidTr="00FD1F34">
        <w:trPr>
          <w:jc w:val="center"/>
        </w:trPr>
        <w:tc>
          <w:tcPr>
            <w:tcW w:w="715" w:type="dxa"/>
          </w:tcPr>
          <w:p w14:paraId="7F37C0E3" w14:textId="77777777" w:rsidR="004C5EFC" w:rsidRPr="00D039C5" w:rsidRDefault="004C5EFC" w:rsidP="004D20D8">
            <w:pPr>
              <w:spacing w:before="120" w:after="120" w:line="276" w:lineRule="auto"/>
              <w:jc w:val="both"/>
              <w:rPr>
                <w:rStyle w:val="footnoteref"/>
                <w:rFonts w:ascii="Times New Roman" w:hAnsi="Times New Roman"/>
                <w:color w:val="000000" w:themeColor="text1"/>
                <w:spacing w:val="-2"/>
                <w:sz w:val="24"/>
                <w:szCs w:val="24"/>
              </w:rPr>
            </w:pPr>
            <w:r w:rsidRPr="00D039C5">
              <w:rPr>
                <w:rStyle w:val="footnoteref"/>
                <w:rFonts w:ascii="Times New Roman" w:hAnsi="Times New Roman"/>
                <w:color w:val="000000" w:themeColor="text1"/>
                <w:spacing w:val="-2"/>
                <w:sz w:val="24"/>
                <w:szCs w:val="24"/>
              </w:rPr>
              <w:t>KRA3</w:t>
            </w:r>
          </w:p>
        </w:tc>
        <w:tc>
          <w:tcPr>
            <w:tcW w:w="2520" w:type="dxa"/>
          </w:tcPr>
          <w:p w14:paraId="18EFB10A" w14:textId="77777777" w:rsidR="004C5EFC" w:rsidRPr="00D039C5" w:rsidRDefault="007147D4" w:rsidP="004D20D8">
            <w:pPr>
              <w:spacing w:before="120" w:after="120" w:line="276" w:lineRule="auto"/>
              <w:jc w:val="both"/>
              <w:rPr>
                <w:rStyle w:val="footnoteref"/>
                <w:rFonts w:ascii="Times New Roman" w:hAnsi="Times New Roman"/>
                <w:color w:val="000000" w:themeColor="text1"/>
                <w:spacing w:val="-2"/>
                <w:sz w:val="24"/>
                <w:szCs w:val="24"/>
              </w:rPr>
            </w:pPr>
            <w:r w:rsidRPr="00D039C5">
              <w:rPr>
                <w:rStyle w:val="footnoteref"/>
                <w:rFonts w:ascii="Times New Roman" w:hAnsi="Times New Roman"/>
                <w:color w:val="000000" w:themeColor="text1"/>
                <w:spacing w:val="-2"/>
                <w:sz w:val="24"/>
                <w:szCs w:val="24"/>
              </w:rPr>
              <w:t>SOCIAL SERVICES</w:t>
            </w:r>
          </w:p>
        </w:tc>
        <w:tc>
          <w:tcPr>
            <w:tcW w:w="900" w:type="dxa"/>
          </w:tcPr>
          <w:p w14:paraId="3E6787C0" w14:textId="77777777" w:rsidR="004C5EFC" w:rsidRPr="00D039C5" w:rsidRDefault="004C5EFC" w:rsidP="004D20D8">
            <w:pPr>
              <w:spacing w:before="120" w:after="120" w:line="276" w:lineRule="auto"/>
              <w:jc w:val="both"/>
              <w:rPr>
                <w:rStyle w:val="footnoteref"/>
                <w:rFonts w:ascii="Times New Roman" w:hAnsi="Times New Roman"/>
                <w:color w:val="000000" w:themeColor="text1"/>
                <w:spacing w:val="-2"/>
                <w:sz w:val="24"/>
                <w:szCs w:val="24"/>
              </w:rPr>
            </w:pPr>
          </w:p>
        </w:tc>
        <w:tc>
          <w:tcPr>
            <w:tcW w:w="1980" w:type="dxa"/>
          </w:tcPr>
          <w:p w14:paraId="24CFB6A8" w14:textId="77777777" w:rsidR="004C5EFC" w:rsidRPr="00D039C5" w:rsidRDefault="008B33A1" w:rsidP="004D20D8">
            <w:pPr>
              <w:spacing w:before="120" w:after="120" w:line="276" w:lineRule="auto"/>
              <w:jc w:val="both"/>
              <w:rPr>
                <w:rStyle w:val="footnoteref"/>
                <w:rFonts w:ascii="Times New Roman" w:hAnsi="Times New Roman"/>
                <w:color w:val="000000" w:themeColor="text1"/>
                <w:spacing w:val="-2"/>
                <w:sz w:val="24"/>
                <w:szCs w:val="24"/>
              </w:rPr>
            </w:pPr>
            <w:r w:rsidRPr="00D039C5">
              <w:rPr>
                <w:rStyle w:val="footnoteref"/>
                <w:rFonts w:ascii="Times New Roman" w:hAnsi="Times New Roman"/>
                <w:color w:val="000000" w:themeColor="text1"/>
                <w:spacing w:val="-2"/>
                <w:sz w:val="24"/>
                <w:szCs w:val="24"/>
              </w:rPr>
              <w:t>Central Admin, Housing, and Health</w:t>
            </w:r>
          </w:p>
        </w:tc>
        <w:tc>
          <w:tcPr>
            <w:tcW w:w="900" w:type="dxa"/>
          </w:tcPr>
          <w:p w14:paraId="4F9EFFB5" w14:textId="77777777" w:rsidR="004C5EFC" w:rsidRPr="00D039C5" w:rsidRDefault="004C5EFC" w:rsidP="004D20D8">
            <w:pPr>
              <w:spacing w:before="120" w:after="120" w:line="276" w:lineRule="auto"/>
              <w:jc w:val="both"/>
              <w:rPr>
                <w:rStyle w:val="footnoteref"/>
                <w:rFonts w:ascii="Times New Roman" w:hAnsi="Times New Roman"/>
                <w:color w:val="000000" w:themeColor="text1"/>
                <w:spacing w:val="-2"/>
                <w:sz w:val="24"/>
                <w:szCs w:val="24"/>
              </w:rPr>
            </w:pPr>
          </w:p>
        </w:tc>
        <w:tc>
          <w:tcPr>
            <w:tcW w:w="2039" w:type="dxa"/>
          </w:tcPr>
          <w:p w14:paraId="21C490D5" w14:textId="77777777" w:rsidR="004C5EFC" w:rsidRPr="00D039C5" w:rsidRDefault="00175665" w:rsidP="004D20D8">
            <w:pPr>
              <w:spacing w:before="120" w:after="120" w:line="276" w:lineRule="auto"/>
              <w:jc w:val="both"/>
              <w:rPr>
                <w:rStyle w:val="footnoteref"/>
                <w:rFonts w:ascii="Times New Roman" w:hAnsi="Times New Roman"/>
                <w:color w:val="000000" w:themeColor="text1"/>
                <w:spacing w:val="-2"/>
                <w:sz w:val="24"/>
                <w:szCs w:val="24"/>
              </w:rPr>
            </w:pPr>
            <w:r w:rsidRPr="00D039C5">
              <w:rPr>
                <w:rStyle w:val="footnoteref"/>
                <w:rFonts w:ascii="Times New Roman" w:hAnsi="Times New Roman"/>
                <w:color w:val="000000" w:themeColor="text1"/>
                <w:spacing w:val="-2"/>
                <w:sz w:val="24"/>
                <w:szCs w:val="24"/>
              </w:rPr>
              <w:t>2.Social Development</w:t>
            </w:r>
          </w:p>
        </w:tc>
        <w:tc>
          <w:tcPr>
            <w:tcW w:w="841" w:type="dxa"/>
          </w:tcPr>
          <w:p w14:paraId="0CF4F933" w14:textId="77777777" w:rsidR="004C5EFC" w:rsidRPr="00D039C5" w:rsidRDefault="00033EB3" w:rsidP="004D20D8">
            <w:pPr>
              <w:spacing w:before="120" w:after="120" w:line="276" w:lineRule="auto"/>
              <w:jc w:val="both"/>
              <w:rPr>
                <w:rStyle w:val="footnoteref"/>
                <w:rFonts w:ascii="Times New Roman" w:hAnsi="Times New Roman"/>
                <w:color w:val="000000" w:themeColor="text1"/>
                <w:spacing w:val="-2"/>
                <w:sz w:val="24"/>
                <w:szCs w:val="24"/>
              </w:rPr>
            </w:pPr>
            <w:r w:rsidRPr="00D039C5">
              <w:rPr>
                <w:rStyle w:val="footnoteref"/>
                <w:rFonts w:ascii="Times New Roman" w:hAnsi="Times New Roman"/>
                <w:color w:val="000000" w:themeColor="text1"/>
                <w:spacing w:val="-2"/>
                <w:sz w:val="24"/>
                <w:szCs w:val="24"/>
              </w:rPr>
              <w:t>1,3,4</w:t>
            </w:r>
          </w:p>
        </w:tc>
      </w:tr>
      <w:tr w:rsidR="00D039C5" w:rsidRPr="00D039C5" w14:paraId="2C8BFE75" w14:textId="77777777" w:rsidTr="00FD1F34">
        <w:trPr>
          <w:jc w:val="center"/>
        </w:trPr>
        <w:tc>
          <w:tcPr>
            <w:tcW w:w="715" w:type="dxa"/>
          </w:tcPr>
          <w:p w14:paraId="44D5DABC" w14:textId="77777777" w:rsidR="000C477E" w:rsidRPr="00D039C5" w:rsidRDefault="00E73721" w:rsidP="004D20D8">
            <w:pPr>
              <w:spacing w:before="120" w:after="120" w:line="276" w:lineRule="auto"/>
              <w:jc w:val="both"/>
              <w:rPr>
                <w:rStyle w:val="footnoteref"/>
                <w:rFonts w:ascii="Times New Roman" w:hAnsi="Times New Roman"/>
                <w:color w:val="000000" w:themeColor="text1"/>
                <w:spacing w:val="-2"/>
                <w:sz w:val="24"/>
                <w:szCs w:val="24"/>
              </w:rPr>
            </w:pPr>
            <w:r w:rsidRPr="00D039C5">
              <w:rPr>
                <w:rStyle w:val="footnoteref"/>
                <w:rFonts w:ascii="Times New Roman" w:hAnsi="Times New Roman"/>
                <w:color w:val="000000" w:themeColor="text1"/>
                <w:spacing w:val="-2"/>
                <w:sz w:val="24"/>
                <w:szCs w:val="24"/>
              </w:rPr>
              <w:t>KRA4</w:t>
            </w:r>
          </w:p>
        </w:tc>
        <w:tc>
          <w:tcPr>
            <w:tcW w:w="2520" w:type="dxa"/>
          </w:tcPr>
          <w:p w14:paraId="5B3539DC" w14:textId="77777777" w:rsidR="000C477E" w:rsidRPr="00D039C5" w:rsidRDefault="007147D4" w:rsidP="004D20D8">
            <w:pPr>
              <w:spacing w:before="120" w:after="120" w:line="276" w:lineRule="auto"/>
              <w:jc w:val="both"/>
              <w:rPr>
                <w:rStyle w:val="footnoteref"/>
                <w:rFonts w:ascii="Times New Roman" w:hAnsi="Times New Roman"/>
                <w:color w:val="000000" w:themeColor="text1"/>
                <w:spacing w:val="-2"/>
                <w:sz w:val="24"/>
                <w:szCs w:val="24"/>
              </w:rPr>
            </w:pPr>
            <w:r w:rsidRPr="00D039C5">
              <w:rPr>
                <w:rStyle w:val="footnoteref"/>
                <w:rFonts w:ascii="Times New Roman" w:hAnsi="Times New Roman"/>
                <w:color w:val="000000" w:themeColor="text1"/>
                <w:spacing w:val="-2"/>
                <w:sz w:val="24"/>
                <w:szCs w:val="24"/>
              </w:rPr>
              <w:t>PUBLIC SAFETY AND SECURITY SERVICES</w:t>
            </w:r>
          </w:p>
        </w:tc>
        <w:tc>
          <w:tcPr>
            <w:tcW w:w="900" w:type="dxa"/>
          </w:tcPr>
          <w:p w14:paraId="23F9856A" w14:textId="77777777" w:rsidR="000C477E" w:rsidRPr="00D039C5" w:rsidRDefault="000C477E" w:rsidP="004D20D8">
            <w:pPr>
              <w:spacing w:before="120" w:after="120" w:line="276" w:lineRule="auto"/>
              <w:jc w:val="both"/>
              <w:rPr>
                <w:rStyle w:val="footnoteref"/>
                <w:rFonts w:ascii="Times New Roman" w:hAnsi="Times New Roman"/>
                <w:color w:val="000000" w:themeColor="text1"/>
                <w:spacing w:val="-2"/>
                <w:sz w:val="24"/>
                <w:szCs w:val="24"/>
              </w:rPr>
            </w:pPr>
          </w:p>
        </w:tc>
        <w:tc>
          <w:tcPr>
            <w:tcW w:w="1980" w:type="dxa"/>
          </w:tcPr>
          <w:p w14:paraId="367FFAD7" w14:textId="77777777" w:rsidR="000C477E" w:rsidRPr="00D039C5" w:rsidRDefault="00033EB3" w:rsidP="004D20D8">
            <w:pPr>
              <w:spacing w:before="120" w:after="120" w:line="276" w:lineRule="auto"/>
              <w:jc w:val="both"/>
              <w:rPr>
                <w:rStyle w:val="footnoteref"/>
                <w:rFonts w:ascii="Times New Roman" w:hAnsi="Times New Roman"/>
                <w:color w:val="000000" w:themeColor="text1"/>
                <w:spacing w:val="-2"/>
                <w:sz w:val="24"/>
                <w:szCs w:val="24"/>
              </w:rPr>
            </w:pPr>
            <w:r w:rsidRPr="00D039C5">
              <w:rPr>
                <w:rStyle w:val="footnoteref"/>
                <w:rFonts w:ascii="Times New Roman" w:hAnsi="Times New Roman"/>
                <w:color w:val="000000" w:themeColor="text1"/>
                <w:spacing w:val="-2"/>
                <w:sz w:val="24"/>
                <w:szCs w:val="24"/>
              </w:rPr>
              <w:t>W</w:t>
            </w:r>
            <w:r w:rsidR="007449C7" w:rsidRPr="00D039C5">
              <w:rPr>
                <w:rStyle w:val="footnoteref"/>
                <w:rFonts w:ascii="Times New Roman" w:hAnsi="Times New Roman"/>
                <w:color w:val="000000" w:themeColor="text1"/>
                <w:spacing w:val="-2"/>
                <w:sz w:val="24"/>
                <w:szCs w:val="24"/>
              </w:rPr>
              <w:t>orks</w:t>
            </w:r>
            <w:r w:rsidR="00B50400" w:rsidRPr="00D039C5">
              <w:rPr>
                <w:rStyle w:val="footnoteref"/>
                <w:rFonts w:ascii="Times New Roman" w:hAnsi="Times New Roman"/>
                <w:color w:val="000000" w:themeColor="text1"/>
                <w:spacing w:val="-2"/>
                <w:sz w:val="24"/>
                <w:szCs w:val="24"/>
              </w:rPr>
              <w:t>,</w:t>
            </w:r>
            <w:r w:rsidRPr="00D039C5">
              <w:rPr>
                <w:rStyle w:val="footnoteref"/>
                <w:rFonts w:ascii="Times New Roman" w:hAnsi="Times New Roman"/>
                <w:color w:val="000000" w:themeColor="text1"/>
                <w:spacing w:val="-2"/>
                <w:sz w:val="24"/>
                <w:szCs w:val="24"/>
              </w:rPr>
              <w:t xml:space="preserve"> Central A</w:t>
            </w:r>
            <w:r w:rsidR="007449C7" w:rsidRPr="00D039C5">
              <w:rPr>
                <w:rStyle w:val="footnoteref"/>
                <w:rFonts w:ascii="Times New Roman" w:hAnsi="Times New Roman"/>
                <w:color w:val="000000" w:themeColor="text1"/>
                <w:spacing w:val="-2"/>
                <w:sz w:val="24"/>
                <w:szCs w:val="24"/>
              </w:rPr>
              <w:t>dmin</w:t>
            </w:r>
            <w:r w:rsidRPr="00D039C5">
              <w:rPr>
                <w:rStyle w:val="footnoteref"/>
                <w:rFonts w:ascii="Times New Roman" w:hAnsi="Times New Roman"/>
                <w:color w:val="000000" w:themeColor="text1"/>
                <w:spacing w:val="-2"/>
                <w:sz w:val="24"/>
                <w:szCs w:val="24"/>
              </w:rPr>
              <w:t>, H</w:t>
            </w:r>
            <w:r w:rsidR="00B50400" w:rsidRPr="00D039C5">
              <w:rPr>
                <w:rStyle w:val="footnoteref"/>
                <w:rFonts w:ascii="Times New Roman" w:hAnsi="Times New Roman"/>
                <w:color w:val="000000" w:themeColor="text1"/>
                <w:spacing w:val="-2"/>
                <w:sz w:val="24"/>
                <w:szCs w:val="24"/>
              </w:rPr>
              <w:t>ousing</w:t>
            </w:r>
            <w:r w:rsidRPr="00D039C5">
              <w:rPr>
                <w:rStyle w:val="footnoteref"/>
                <w:rFonts w:ascii="Times New Roman" w:hAnsi="Times New Roman"/>
                <w:color w:val="000000" w:themeColor="text1"/>
                <w:spacing w:val="-2"/>
                <w:sz w:val="24"/>
                <w:szCs w:val="24"/>
              </w:rPr>
              <w:t xml:space="preserve"> and H</w:t>
            </w:r>
            <w:r w:rsidR="007449C7" w:rsidRPr="00D039C5">
              <w:rPr>
                <w:rStyle w:val="footnoteref"/>
                <w:rFonts w:ascii="Times New Roman" w:hAnsi="Times New Roman"/>
                <w:color w:val="000000" w:themeColor="text1"/>
                <w:spacing w:val="-2"/>
                <w:sz w:val="24"/>
                <w:szCs w:val="24"/>
              </w:rPr>
              <w:t>ealth</w:t>
            </w:r>
          </w:p>
        </w:tc>
        <w:tc>
          <w:tcPr>
            <w:tcW w:w="900" w:type="dxa"/>
          </w:tcPr>
          <w:p w14:paraId="66C6E0F2" w14:textId="77777777" w:rsidR="000C477E" w:rsidRPr="00D039C5" w:rsidRDefault="000C477E" w:rsidP="004D20D8">
            <w:pPr>
              <w:spacing w:before="120" w:after="120" w:line="276" w:lineRule="auto"/>
              <w:jc w:val="both"/>
              <w:rPr>
                <w:rStyle w:val="footnoteref"/>
                <w:rFonts w:ascii="Times New Roman" w:hAnsi="Times New Roman"/>
                <w:color w:val="000000" w:themeColor="text1"/>
                <w:spacing w:val="-2"/>
                <w:sz w:val="24"/>
                <w:szCs w:val="24"/>
              </w:rPr>
            </w:pPr>
          </w:p>
        </w:tc>
        <w:tc>
          <w:tcPr>
            <w:tcW w:w="2039" w:type="dxa"/>
          </w:tcPr>
          <w:p w14:paraId="76B091C2" w14:textId="77777777" w:rsidR="00175665" w:rsidRPr="00D039C5" w:rsidRDefault="00175665" w:rsidP="004D20D8">
            <w:pPr>
              <w:spacing w:before="120" w:after="120" w:line="276" w:lineRule="auto"/>
              <w:jc w:val="both"/>
              <w:rPr>
                <w:rStyle w:val="footnoteref"/>
                <w:rFonts w:ascii="Times New Roman" w:hAnsi="Times New Roman"/>
                <w:color w:val="000000" w:themeColor="text1"/>
                <w:spacing w:val="-2"/>
                <w:sz w:val="24"/>
                <w:szCs w:val="24"/>
              </w:rPr>
            </w:pPr>
            <w:r w:rsidRPr="00D039C5">
              <w:rPr>
                <w:rStyle w:val="footnoteref"/>
                <w:rFonts w:ascii="Times New Roman" w:hAnsi="Times New Roman"/>
                <w:color w:val="000000" w:themeColor="text1"/>
                <w:spacing w:val="-2"/>
                <w:sz w:val="24"/>
                <w:szCs w:val="24"/>
              </w:rPr>
              <w:t>2.Social Development</w:t>
            </w:r>
          </w:p>
          <w:p w14:paraId="6ED4A441" w14:textId="77777777" w:rsidR="000C477E" w:rsidRPr="00D039C5" w:rsidRDefault="00175665" w:rsidP="004D20D8">
            <w:pPr>
              <w:spacing w:before="120" w:after="120" w:line="276" w:lineRule="auto"/>
              <w:jc w:val="both"/>
              <w:rPr>
                <w:rStyle w:val="footnoteref"/>
                <w:rFonts w:ascii="Times New Roman" w:hAnsi="Times New Roman"/>
                <w:color w:val="000000" w:themeColor="text1"/>
                <w:spacing w:val="-2"/>
                <w:sz w:val="24"/>
                <w:szCs w:val="24"/>
              </w:rPr>
            </w:pPr>
            <w:r w:rsidRPr="00D039C5">
              <w:rPr>
                <w:rStyle w:val="footnoteref"/>
                <w:rFonts w:ascii="Times New Roman" w:hAnsi="Times New Roman"/>
                <w:color w:val="000000" w:themeColor="text1"/>
                <w:spacing w:val="-2"/>
                <w:sz w:val="24"/>
                <w:szCs w:val="24"/>
              </w:rPr>
              <w:t>4.Cross-cutting Enablers</w:t>
            </w:r>
          </w:p>
        </w:tc>
        <w:tc>
          <w:tcPr>
            <w:tcW w:w="841" w:type="dxa"/>
          </w:tcPr>
          <w:p w14:paraId="6EAE374A" w14:textId="77777777" w:rsidR="000C477E" w:rsidRPr="00D039C5" w:rsidRDefault="00033EB3" w:rsidP="004D20D8">
            <w:pPr>
              <w:spacing w:before="120" w:after="120" w:line="276" w:lineRule="auto"/>
              <w:jc w:val="both"/>
              <w:rPr>
                <w:rStyle w:val="footnoteref"/>
                <w:rFonts w:ascii="Times New Roman" w:hAnsi="Times New Roman"/>
                <w:color w:val="000000" w:themeColor="text1"/>
                <w:spacing w:val="-2"/>
                <w:sz w:val="24"/>
                <w:szCs w:val="24"/>
              </w:rPr>
            </w:pPr>
            <w:r w:rsidRPr="00D039C5">
              <w:rPr>
                <w:rStyle w:val="footnoteref"/>
                <w:rFonts w:ascii="Times New Roman" w:hAnsi="Times New Roman"/>
                <w:color w:val="000000" w:themeColor="text1"/>
                <w:spacing w:val="-2"/>
                <w:sz w:val="24"/>
                <w:szCs w:val="24"/>
              </w:rPr>
              <w:t>11</w:t>
            </w:r>
          </w:p>
        </w:tc>
      </w:tr>
      <w:tr w:rsidR="00D039C5" w:rsidRPr="00D039C5" w14:paraId="3F682AF0" w14:textId="77777777" w:rsidTr="00FD1F34">
        <w:trPr>
          <w:jc w:val="center"/>
        </w:trPr>
        <w:tc>
          <w:tcPr>
            <w:tcW w:w="715" w:type="dxa"/>
          </w:tcPr>
          <w:p w14:paraId="11AD89A0" w14:textId="77777777" w:rsidR="000C477E" w:rsidRPr="00D039C5" w:rsidRDefault="00E73721" w:rsidP="004D20D8">
            <w:pPr>
              <w:spacing w:before="120" w:after="120" w:line="276" w:lineRule="auto"/>
              <w:jc w:val="both"/>
              <w:rPr>
                <w:rStyle w:val="footnoteref"/>
                <w:rFonts w:ascii="Times New Roman" w:hAnsi="Times New Roman"/>
                <w:color w:val="000000" w:themeColor="text1"/>
                <w:spacing w:val="-2"/>
                <w:sz w:val="24"/>
                <w:szCs w:val="24"/>
              </w:rPr>
            </w:pPr>
            <w:r w:rsidRPr="00D039C5">
              <w:rPr>
                <w:rStyle w:val="footnoteref"/>
                <w:rFonts w:ascii="Times New Roman" w:hAnsi="Times New Roman"/>
                <w:color w:val="000000" w:themeColor="text1"/>
                <w:spacing w:val="-2"/>
                <w:sz w:val="24"/>
                <w:szCs w:val="24"/>
              </w:rPr>
              <w:t>KRA5</w:t>
            </w:r>
          </w:p>
        </w:tc>
        <w:tc>
          <w:tcPr>
            <w:tcW w:w="2520" w:type="dxa"/>
          </w:tcPr>
          <w:p w14:paraId="49857EAA" w14:textId="77777777" w:rsidR="000C477E" w:rsidRPr="00D039C5" w:rsidRDefault="00E73721" w:rsidP="004D20D8">
            <w:pPr>
              <w:spacing w:before="120" w:after="120" w:line="276" w:lineRule="auto"/>
              <w:jc w:val="both"/>
              <w:rPr>
                <w:rStyle w:val="footnoteref"/>
                <w:rFonts w:ascii="Times New Roman" w:hAnsi="Times New Roman"/>
                <w:color w:val="000000" w:themeColor="text1"/>
                <w:spacing w:val="-2"/>
                <w:sz w:val="24"/>
                <w:szCs w:val="24"/>
              </w:rPr>
            </w:pPr>
            <w:r w:rsidRPr="00D039C5">
              <w:rPr>
                <w:rStyle w:val="footnoteref"/>
                <w:rFonts w:ascii="Times New Roman" w:hAnsi="Times New Roman"/>
                <w:color w:val="000000" w:themeColor="text1"/>
                <w:spacing w:val="-2"/>
                <w:sz w:val="24"/>
                <w:szCs w:val="24"/>
              </w:rPr>
              <w:t>NATURAL RESOURCES CONSERVATION AND MANAGEMENT</w:t>
            </w:r>
          </w:p>
        </w:tc>
        <w:tc>
          <w:tcPr>
            <w:tcW w:w="900" w:type="dxa"/>
          </w:tcPr>
          <w:p w14:paraId="21591ACC" w14:textId="77777777" w:rsidR="000C477E" w:rsidRPr="00D039C5" w:rsidRDefault="000C477E" w:rsidP="004D20D8">
            <w:pPr>
              <w:spacing w:before="120" w:after="120" w:line="276" w:lineRule="auto"/>
              <w:jc w:val="both"/>
              <w:rPr>
                <w:rStyle w:val="footnoteref"/>
                <w:rFonts w:ascii="Times New Roman" w:hAnsi="Times New Roman"/>
                <w:color w:val="000000" w:themeColor="text1"/>
                <w:spacing w:val="-2"/>
                <w:sz w:val="24"/>
                <w:szCs w:val="24"/>
              </w:rPr>
            </w:pPr>
          </w:p>
        </w:tc>
        <w:tc>
          <w:tcPr>
            <w:tcW w:w="1980" w:type="dxa"/>
          </w:tcPr>
          <w:p w14:paraId="7265D22F" w14:textId="77777777" w:rsidR="000C477E" w:rsidRPr="00D039C5" w:rsidRDefault="00033EB3" w:rsidP="004D20D8">
            <w:pPr>
              <w:spacing w:before="120" w:after="120" w:line="276" w:lineRule="auto"/>
              <w:jc w:val="both"/>
              <w:rPr>
                <w:rStyle w:val="footnoteref"/>
                <w:rFonts w:ascii="Times New Roman" w:hAnsi="Times New Roman"/>
                <w:color w:val="000000" w:themeColor="text1"/>
                <w:spacing w:val="-2"/>
                <w:sz w:val="24"/>
                <w:szCs w:val="24"/>
              </w:rPr>
            </w:pPr>
            <w:r w:rsidRPr="00D039C5">
              <w:rPr>
                <w:rStyle w:val="footnoteref"/>
                <w:rFonts w:ascii="Times New Roman" w:hAnsi="Times New Roman"/>
                <w:color w:val="000000" w:themeColor="text1"/>
                <w:spacing w:val="-2"/>
                <w:sz w:val="24"/>
                <w:szCs w:val="24"/>
              </w:rPr>
              <w:t>F</w:t>
            </w:r>
            <w:r w:rsidR="007449C7" w:rsidRPr="00D039C5">
              <w:rPr>
                <w:rStyle w:val="footnoteref"/>
                <w:rFonts w:ascii="Times New Roman" w:hAnsi="Times New Roman"/>
                <w:color w:val="000000" w:themeColor="text1"/>
                <w:spacing w:val="-2"/>
                <w:sz w:val="24"/>
                <w:szCs w:val="24"/>
              </w:rPr>
              <w:t>inance</w:t>
            </w:r>
            <w:r w:rsidR="00B50400" w:rsidRPr="00D039C5">
              <w:rPr>
                <w:rStyle w:val="footnoteref"/>
                <w:rFonts w:ascii="Times New Roman" w:hAnsi="Times New Roman"/>
                <w:color w:val="000000" w:themeColor="text1"/>
                <w:spacing w:val="-2"/>
                <w:sz w:val="24"/>
                <w:szCs w:val="24"/>
              </w:rPr>
              <w:t>,</w:t>
            </w:r>
            <w:r w:rsidRPr="00D039C5">
              <w:rPr>
                <w:rStyle w:val="footnoteref"/>
                <w:rFonts w:ascii="Times New Roman" w:hAnsi="Times New Roman"/>
                <w:color w:val="000000" w:themeColor="text1"/>
                <w:spacing w:val="-2"/>
                <w:sz w:val="24"/>
                <w:szCs w:val="24"/>
              </w:rPr>
              <w:t xml:space="preserve"> H</w:t>
            </w:r>
            <w:r w:rsidR="007449C7" w:rsidRPr="00D039C5">
              <w:rPr>
                <w:rStyle w:val="footnoteref"/>
                <w:rFonts w:ascii="Times New Roman" w:hAnsi="Times New Roman"/>
                <w:color w:val="000000" w:themeColor="text1"/>
                <w:spacing w:val="-2"/>
                <w:sz w:val="24"/>
                <w:szCs w:val="24"/>
              </w:rPr>
              <w:t>ealth</w:t>
            </w:r>
            <w:r w:rsidR="00B50400" w:rsidRPr="00D039C5">
              <w:rPr>
                <w:rStyle w:val="footnoteref"/>
                <w:rFonts w:ascii="Times New Roman" w:hAnsi="Times New Roman"/>
                <w:color w:val="000000" w:themeColor="text1"/>
                <w:spacing w:val="-2"/>
                <w:sz w:val="24"/>
                <w:szCs w:val="24"/>
              </w:rPr>
              <w:t xml:space="preserve"> and</w:t>
            </w:r>
            <w:r w:rsidRPr="00D039C5">
              <w:rPr>
                <w:rStyle w:val="footnoteref"/>
                <w:rFonts w:ascii="Times New Roman" w:hAnsi="Times New Roman"/>
                <w:color w:val="000000" w:themeColor="text1"/>
                <w:spacing w:val="-2"/>
                <w:sz w:val="24"/>
                <w:szCs w:val="24"/>
              </w:rPr>
              <w:t xml:space="preserve"> Central A</w:t>
            </w:r>
            <w:r w:rsidR="007449C7" w:rsidRPr="00D039C5">
              <w:rPr>
                <w:rStyle w:val="footnoteref"/>
                <w:rFonts w:ascii="Times New Roman" w:hAnsi="Times New Roman"/>
                <w:color w:val="000000" w:themeColor="text1"/>
                <w:spacing w:val="-2"/>
                <w:sz w:val="24"/>
                <w:szCs w:val="24"/>
              </w:rPr>
              <w:t>dmin</w:t>
            </w:r>
          </w:p>
        </w:tc>
        <w:tc>
          <w:tcPr>
            <w:tcW w:w="900" w:type="dxa"/>
          </w:tcPr>
          <w:p w14:paraId="473D3941" w14:textId="77777777" w:rsidR="000C477E" w:rsidRPr="00D039C5" w:rsidRDefault="000C477E" w:rsidP="004D20D8">
            <w:pPr>
              <w:spacing w:before="120" w:after="120" w:line="276" w:lineRule="auto"/>
              <w:jc w:val="both"/>
              <w:rPr>
                <w:rStyle w:val="footnoteref"/>
                <w:rFonts w:ascii="Times New Roman" w:hAnsi="Times New Roman"/>
                <w:color w:val="000000" w:themeColor="text1"/>
                <w:spacing w:val="-2"/>
                <w:sz w:val="24"/>
                <w:szCs w:val="24"/>
              </w:rPr>
            </w:pPr>
          </w:p>
        </w:tc>
        <w:tc>
          <w:tcPr>
            <w:tcW w:w="2039" w:type="dxa"/>
          </w:tcPr>
          <w:p w14:paraId="12CA46E9" w14:textId="77777777" w:rsidR="000C477E" w:rsidRPr="00D039C5" w:rsidRDefault="00E77660" w:rsidP="004D20D8">
            <w:pPr>
              <w:spacing w:before="120" w:after="120" w:line="276" w:lineRule="auto"/>
              <w:jc w:val="both"/>
              <w:rPr>
                <w:rStyle w:val="footnoteref"/>
                <w:rFonts w:ascii="Times New Roman" w:hAnsi="Times New Roman"/>
                <w:color w:val="000000" w:themeColor="text1"/>
                <w:spacing w:val="-2"/>
                <w:sz w:val="24"/>
                <w:szCs w:val="24"/>
              </w:rPr>
            </w:pPr>
            <w:r w:rsidRPr="00D039C5">
              <w:rPr>
                <w:rStyle w:val="footnoteref"/>
                <w:rFonts w:ascii="Times New Roman" w:hAnsi="Times New Roman"/>
                <w:color w:val="000000" w:themeColor="text1"/>
                <w:spacing w:val="-2"/>
                <w:sz w:val="24"/>
                <w:szCs w:val="24"/>
              </w:rPr>
              <w:t>2.Social Development</w:t>
            </w:r>
          </w:p>
          <w:p w14:paraId="750F1961" w14:textId="77777777" w:rsidR="00E77660" w:rsidRPr="00D039C5" w:rsidRDefault="00E77660" w:rsidP="004D20D8">
            <w:pPr>
              <w:spacing w:before="120" w:after="120" w:line="276" w:lineRule="auto"/>
              <w:jc w:val="both"/>
              <w:rPr>
                <w:rStyle w:val="footnoteref"/>
                <w:rFonts w:ascii="Times New Roman" w:hAnsi="Times New Roman"/>
                <w:color w:val="000000" w:themeColor="text1"/>
                <w:spacing w:val="-2"/>
                <w:sz w:val="24"/>
                <w:szCs w:val="24"/>
              </w:rPr>
            </w:pPr>
          </w:p>
        </w:tc>
        <w:tc>
          <w:tcPr>
            <w:tcW w:w="841" w:type="dxa"/>
          </w:tcPr>
          <w:p w14:paraId="5F4D9C0B" w14:textId="77777777" w:rsidR="000C477E" w:rsidRPr="00D039C5" w:rsidRDefault="00033EB3" w:rsidP="004D20D8">
            <w:pPr>
              <w:spacing w:before="120" w:after="120" w:line="276" w:lineRule="auto"/>
              <w:jc w:val="both"/>
              <w:rPr>
                <w:rStyle w:val="footnoteref"/>
                <w:rFonts w:ascii="Times New Roman" w:hAnsi="Times New Roman"/>
                <w:color w:val="000000" w:themeColor="text1"/>
                <w:spacing w:val="-2"/>
                <w:sz w:val="24"/>
                <w:szCs w:val="24"/>
              </w:rPr>
            </w:pPr>
            <w:r w:rsidRPr="00D039C5">
              <w:rPr>
                <w:rStyle w:val="footnoteref"/>
                <w:rFonts w:ascii="Times New Roman" w:hAnsi="Times New Roman"/>
                <w:color w:val="000000" w:themeColor="text1"/>
                <w:spacing w:val="-2"/>
                <w:sz w:val="24"/>
                <w:szCs w:val="24"/>
              </w:rPr>
              <w:t>15</w:t>
            </w:r>
          </w:p>
        </w:tc>
      </w:tr>
      <w:tr w:rsidR="000C477E" w:rsidRPr="00D039C5" w14:paraId="2828DA88" w14:textId="77777777" w:rsidTr="00FD1F34">
        <w:trPr>
          <w:jc w:val="center"/>
        </w:trPr>
        <w:tc>
          <w:tcPr>
            <w:tcW w:w="715" w:type="dxa"/>
          </w:tcPr>
          <w:p w14:paraId="1A4403F8" w14:textId="77777777" w:rsidR="000C477E" w:rsidRPr="00D039C5" w:rsidRDefault="00E73721" w:rsidP="004D20D8">
            <w:pPr>
              <w:spacing w:before="120" w:after="120" w:line="276" w:lineRule="auto"/>
              <w:jc w:val="both"/>
              <w:rPr>
                <w:rStyle w:val="footnoteref"/>
                <w:rFonts w:ascii="Times New Roman" w:hAnsi="Times New Roman"/>
                <w:color w:val="000000" w:themeColor="text1"/>
                <w:spacing w:val="-2"/>
                <w:sz w:val="24"/>
                <w:szCs w:val="24"/>
              </w:rPr>
            </w:pPr>
            <w:r w:rsidRPr="00D039C5">
              <w:rPr>
                <w:rStyle w:val="footnoteref"/>
                <w:rFonts w:ascii="Times New Roman" w:hAnsi="Times New Roman"/>
                <w:color w:val="000000" w:themeColor="text1"/>
                <w:spacing w:val="-2"/>
                <w:sz w:val="24"/>
                <w:szCs w:val="24"/>
              </w:rPr>
              <w:t>KRA6</w:t>
            </w:r>
          </w:p>
        </w:tc>
        <w:tc>
          <w:tcPr>
            <w:tcW w:w="2520" w:type="dxa"/>
          </w:tcPr>
          <w:p w14:paraId="3E58FF36" w14:textId="77777777" w:rsidR="000C477E" w:rsidRPr="00D039C5" w:rsidRDefault="00E73721" w:rsidP="004D20D8">
            <w:pPr>
              <w:spacing w:before="120" w:after="120" w:line="276" w:lineRule="auto"/>
              <w:jc w:val="both"/>
              <w:rPr>
                <w:rStyle w:val="footnoteref"/>
                <w:rFonts w:ascii="Times New Roman" w:hAnsi="Times New Roman"/>
                <w:color w:val="000000" w:themeColor="text1"/>
                <w:spacing w:val="-2"/>
                <w:sz w:val="24"/>
                <w:szCs w:val="24"/>
              </w:rPr>
            </w:pPr>
            <w:r w:rsidRPr="00D039C5">
              <w:rPr>
                <w:rStyle w:val="footnoteref"/>
                <w:rFonts w:ascii="Times New Roman" w:hAnsi="Times New Roman"/>
                <w:color w:val="000000" w:themeColor="text1"/>
                <w:spacing w:val="-2"/>
                <w:sz w:val="24"/>
                <w:szCs w:val="24"/>
              </w:rPr>
              <w:t>GOVERNANCE AND ADMINISTRATION</w:t>
            </w:r>
          </w:p>
        </w:tc>
        <w:tc>
          <w:tcPr>
            <w:tcW w:w="900" w:type="dxa"/>
          </w:tcPr>
          <w:p w14:paraId="77438458" w14:textId="77777777" w:rsidR="000C477E" w:rsidRPr="00D039C5" w:rsidRDefault="000C477E" w:rsidP="004D20D8">
            <w:pPr>
              <w:spacing w:before="120" w:after="120" w:line="276" w:lineRule="auto"/>
              <w:jc w:val="both"/>
              <w:rPr>
                <w:rStyle w:val="footnoteref"/>
                <w:rFonts w:ascii="Times New Roman" w:hAnsi="Times New Roman"/>
                <w:color w:val="000000" w:themeColor="text1"/>
                <w:spacing w:val="-2"/>
                <w:sz w:val="24"/>
                <w:szCs w:val="24"/>
              </w:rPr>
            </w:pPr>
          </w:p>
        </w:tc>
        <w:tc>
          <w:tcPr>
            <w:tcW w:w="1980" w:type="dxa"/>
          </w:tcPr>
          <w:p w14:paraId="743919FA" w14:textId="77777777" w:rsidR="000C477E" w:rsidRPr="00D039C5" w:rsidRDefault="00CD78ED" w:rsidP="004D20D8">
            <w:pPr>
              <w:spacing w:before="120" w:after="120" w:line="276" w:lineRule="auto"/>
              <w:jc w:val="both"/>
              <w:rPr>
                <w:rStyle w:val="footnoteref"/>
                <w:rFonts w:ascii="Times New Roman" w:hAnsi="Times New Roman"/>
                <w:color w:val="000000" w:themeColor="text1"/>
                <w:spacing w:val="-2"/>
                <w:sz w:val="24"/>
                <w:szCs w:val="24"/>
              </w:rPr>
            </w:pPr>
            <w:r w:rsidRPr="00D039C5">
              <w:rPr>
                <w:rStyle w:val="footnoteref"/>
                <w:rFonts w:ascii="Times New Roman" w:hAnsi="Times New Roman"/>
                <w:color w:val="000000" w:themeColor="text1"/>
                <w:spacing w:val="-2"/>
                <w:sz w:val="24"/>
                <w:szCs w:val="24"/>
              </w:rPr>
              <w:t>Council, Town Clerk, Central Admin, Finance, Health, Works and Housing</w:t>
            </w:r>
          </w:p>
        </w:tc>
        <w:tc>
          <w:tcPr>
            <w:tcW w:w="900" w:type="dxa"/>
          </w:tcPr>
          <w:p w14:paraId="4DA68F52" w14:textId="77777777" w:rsidR="000C477E" w:rsidRPr="00D039C5" w:rsidRDefault="000C477E" w:rsidP="004D20D8">
            <w:pPr>
              <w:spacing w:before="120" w:after="120" w:line="276" w:lineRule="auto"/>
              <w:jc w:val="both"/>
              <w:rPr>
                <w:rStyle w:val="footnoteref"/>
                <w:rFonts w:ascii="Times New Roman" w:hAnsi="Times New Roman"/>
                <w:color w:val="000000" w:themeColor="text1"/>
                <w:spacing w:val="-2"/>
                <w:sz w:val="24"/>
                <w:szCs w:val="24"/>
              </w:rPr>
            </w:pPr>
          </w:p>
        </w:tc>
        <w:tc>
          <w:tcPr>
            <w:tcW w:w="2039" w:type="dxa"/>
          </w:tcPr>
          <w:p w14:paraId="09D50E3D" w14:textId="77777777" w:rsidR="000C477E" w:rsidRPr="00D039C5" w:rsidRDefault="00FF0564" w:rsidP="004D20D8">
            <w:pPr>
              <w:spacing w:before="120" w:after="120" w:line="276" w:lineRule="auto"/>
              <w:jc w:val="both"/>
              <w:rPr>
                <w:rStyle w:val="footnoteref"/>
                <w:rFonts w:ascii="Times New Roman" w:hAnsi="Times New Roman"/>
                <w:color w:val="000000" w:themeColor="text1"/>
                <w:spacing w:val="-2"/>
                <w:sz w:val="24"/>
                <w:szCs w:val="24"/>
              </w:rPr>
            </w:pPr>
            <w:r w:rsidRPr="00D039C5">
              <w:rPr>
                <w:rStyle w:val="footnoteref"/>
                <w:rFonts w:ascii="Times New Roman" w:hAnsi="Times New Roman"/>
                <w:color w:val="000000" w:themeColor="text1"/>
                <w:spacing w:val="-2"/>
                <w:sz w:val="24"/>
                <w:szCs w:val="24"/>
              </w:rPr>
              <w:t xml:space="preserve">3. Governance </w:t>
            </w:r>
          </w:p>
        </w:tc>
        <w:tc>
          <w:tcPr>
            <w:tcW w:w="841" w:type="dxa"/>
          </w:tcPr>
          <w:p w14:paraId="4D8FFEA5" w14:textId="77777777" w:rsidR="000C477E" w:rsidRPr="00D039C5" w:rsidRDefault="00033EB3" w:rsidP="004D20D8">
            <w:pPr>
              <w:spacing w:before="120" w:after="120" w:line="276" w:lineRule="auto"/>
              <w:jc w:val="both"/>
              <w:rPr>
                <w:rStyle w:val="footnoteref"/>
                <w:rFonts w:ascii="Times New Roman" w:hAnsi="Times New Roman"/>
                <w:color w:val="000000" w:themeColor="text1"/>
                <w:spacing w:val="-2"/>
                <w:sz w:val="24"/>
                <w:szCs w:val="24"/>
              </w:rPr>
            </w:pPr>
            <w:r w:rsidRPr="00D039C5">
              <w:rPr>
                <w:rStyle w:val="footnoteref"/>
                <w:rFonts w:ascii="Times New Roman" w:hAnsi="Times New Roman"/>
                <w:color w:val="000000" w:themeColor="text1"/>
                <w:spacing w:val="-2"/>
                <w:sz w:val="24"/>
                <w:szCs w:val="24"/>
              </w:rPr>
              <w:t>16</w:t>
            </w:r>
          </w:p>
        </w:tc>
      </w:tr>
    </w:tbl>
    <w:p w14:paraId="42545E09" w14:textId="77777777" w:rsidR="00355F5C" w:rsidRPr="00D039C5" w:rsidRDefault="00355F5C" w:rsidP="004D20D8">
      <w:pPr>
        <w:pStyle w:val="NoSpacing"/>
        <w:spacing w:line="276" w:lineRule="auto"/>
        <w:jc w:val="both"/>
        <w:rPr>
          <w:rFonts w:ascii="Times New Roman" w:hAnsi="Times New Roman"/>
          <w:b/>
          <w:color w:val="000000" w:themeColor="text1"/>
          <w:sz w:val="24"/>
          <w:szCs w:val="24"/>
        </w:rPr>
      </w:pPr>
    </w:p>
    <w:p w14:paraId="39A855D0" w14:textId="77777777" w:rsidR="009F464C" w:rsidRPr="00D039C5" w:rsidRDefault="009F464C" w:rsidP="004D20D8">
      <w:pPr>
        <w:pStyle w:val="NoSpacing"/>
        <w:numPr>
          <w:ilvl w:val="0"/>
          <w:numId w:val="2"/>
        </w:numPr>
        <w:spacing w:line="276" w:lineRule="auto"/>
        <w:jc w:val="both"/>
        <w:rPr>
          <w:rFonts w:ascii="Times New Roman" w:hAnsi="Times New Roman"/>
          <w:b/>
          <w:color w:val="000000" w:themeColor="text1"/>
          <w:sz w:val="24"/>
          <w:szCs w:val="24"/>
        </w:rPr>
      </w:pPr>
      <w:r w:rsidRPr="00D039C5">
        <w:rPr>
          <w:rFonts w:ascii="Times New Roman" w:hAnsi="Times New Roman"/>
          <w:b/>
          <w:color w:val="000000" w:themeColor="text1"/>
          <w:sz w:val="24"/>
          <w:szCs w:val="24"/>
        </w:rPr>
        <w:t>CLIENTS’ AND STAKEHOLDER ANALYSIS</w:t>
      </w:r>
    </w:p>
    <w:p w14:paraId="09F0DE8A" w14:textId="77777777" w:rsidR="009F464C" w:rsidRPr="00D039C5" w:rsidRDefault="009F464C" w:rsidP="004D20D8">
      <w:pPr>
        <w:pStyle w:val="NoSpacing"/>
        <w:spacing w:line="276" w:lineRule="auto"/>
        <w:jc w:val="both"/>
        <w:rPr>
          <w:rFonts w:ascii="Times New Roman" w:hAnsi="Times New Roman"/>
          <w:color w:val="000000" w:themeColor="text1"/>
          <w:sz w:val="24"/>
          <w:szCs w:val="24"/>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3420"/>
        <w:gridCol w:w="2608"/>
      </w:tblGrid>
      <w:tr w:rsidR="00D039C5" w:rsidRPr="00D039C5" w14:paraId="1B1B840C" w14:textId="77777777" w:rsidTr="00952622">
        <w:tc>
          <w:tcPr>
            <w:tcW w:w="2988" w:type="dxa"/>
            <w:shd w:val="pct10" w:color="auto" w:fill="auto"/>
          </w:tcPr>
          <w:p w14:paraId="7895FCAA" w14:textId="77777777" w:rsidR="009F464C" w:rsidRPr="00D039C5" w:rsidRDefault="009F464C" w:rsidP="004D20D8">
            <w:pPr>
              <w:pStyle w:val="NoSpacing"/>
              <w:spacing w:line="276" w:lineRule="auto"/>
              <w:jc w:val="both"/>
              <w:rPr>
                <w:rFonts w:ascii="Times New Roman" w:hAnsi="Times New Roman"/>
                <w:b/>
                <w:color w:val="000000" w:themeColor="text1"/>
                <w:sz w:val="24"/>
                <w:szCs w:val="24"/>
              </w:rPr>
            </w:pPr>
            <w:r w:rsidRPr="00D039C5">
              <w:rPr>
                <w:rFonts w:ascii="Times New Roman" w:hAnsi="Times New Roman"/>
                <w:b/>
                <w:color w:val="000000" w:themeColor="text1"/>
                <w:sz w:val="24"/>
                <w:szCs w:val="24"/>
              </w:rPr>
              <w:t>Direct Clients</w:t>
            </w:r>
          </w:p>
        </w:tc>
        <w:tc>
          <w:tcPr>
            <w:tcW w:w="3420" w:type="dxa"/>
            <w:shd w:val="pct10" w:color="auto" w:fill="auto"/>
          </w:tcPr>
          <w:p w14:paraId="2D0B103A" w14:textId="77777777" w:rsidR="009F464C" w:rsidRPr="00D039C5" w:rsidRDefault="009F464C" w:rsidP="004D20D8">
            <w:pPr>
              <w:pStyle w:val="NoSpacing"/>
              <w:spacing w:line="276" w:lineRule="auto"/>
              <w:jc w:val="both"/>
              <w:rPr>
                <w:rFonts w:ascii="Times New Roman" w:hAnsi="Times New Roman"/>
                <w:b/>
                <w:color w:val="000000" w:themeColor="text1"/>
                <w:sz w:val="24"/>
                <w:szCs w:val="24"/>
              </w:rPr>
            </w:pPr>
            <w:r w:rsidRPr="00D039C5">
              <w:rPr>
                <w:rFonts w:ascii="Times New Roman" w:hAnsi="Times New Roman"/>
                <w:b/>
                <w:color w:val="000000" w:themeColor="text1"/>
                <w:sz w:val="24"/>
                <w:szCs w:val="24"/>
              </w:rPr>
              <w:t>Needs</w:t>
            </w:r>
            <w:r w:rsidR="00401510" w:rsidRPr="00D039C5">
              <w:rPr>
                <w:rFonts w:ascii="Times New Roman" w:hAnsi="Times New Roman"/>
                <w:b/>
                <w:color w:val="000000" w:themeColor="text1"/>
                <w:sz w:val="24"/>
                <w:szCs w:val="24"/>
              </w:rPr>
              <w:t>/Problems</w:t>
            </w:r>
          </w:p>
        </w:tc>
        <w:tc>
          <w:tcPr>
            <w:tcW w:w="2608" w:type="dxa"/>
            <w:shd w:val="pct10" w:color="auto" w:fill="auto"/>
          </w:tcPr>
          <w:p w14:paraId="1C7A4E53" w14:textId="77777777" w:rsidR="009F464C" w:rsidRPr="00D039C5" w:rsidRDefault="00401510" w:rsidP="004D20D8">
            <w:pPr>
              <w:pStyle w:val="NoSpacing"/>
              <w:spacing w:line="276" w:lineRule="auto"/>
              <w:jc w:val="both"/>
              <w:rPr>
                <w:rFonts w:ascii="Times New Roman" w:hAnsi="Times New Roman"/>
                <w:b/>
                <w:color w:val="000000" w:themeColor="text1"/>
                <w:sz w:val="24"/>
                <w:szCs w:val="24"/>
              </w:rPr>
            </w:pPr>
            <w:r w:rsidRPr="00D039C5">
              <w:rPr>
                <w:rFonts w:ascii="Times New Roman" w:hAnsi="Times New Roman"/>
                <w:b/>
                <w:color w:val="000000" w:themeColor="text1"/>
                <w:sz w:val="24"/>
                <w:szCs w:val="24"/>
              </w:rPr>
              <w:t>Extent</w:t>
            </w:r>
          </w:p>
        </w:tc>
      </w:tr>
      <w:tr w:rsidR="00D039C5" w:rsidRPr="00D039C5" w14:paraId="0A2D1448" w14:textId="77777777" w:rsidTr="00952622">
        <w:tc>
          <w:tcPr>
            <w:tcW w:w="2988" w:type="dxa"/>
          </w:tcPr>
          <w:p w14:paraId="09A57530" w14:textId="77777777" w:rsidR="00193E19" w:rsidRPr="00D039C5" w:rsidRDefault="00193E19" w:rsidP="004D20D8">
            <w:pPr>
              <w:pStyle w:val="NoSpacing"/>
              <w:spacing w:line="276" w:lineRule="auto"/>
              <w:jc w:val="both"/>
              <w:rPr>
                <w:rFonts w:ascii="Times New Roman" w:hAnsi="Times New Roman"/>
                <w:b/>
                <w:color w:val="000000" w:themeColor="text1"/>
                <w:sz w:val="24"/>
                <w:szCs w:val="24"/>
              </w:rPr>
            </w:pPr>
            <w:r w:rsidRPr="00D039C5">
              <w:rPr>
                <w:rFonts w:ascii="Times New Roman" w:hAnsi="Times New Roman"/>
                <w:b/>
                <w:color w:val="000000" w:themeColor="text1"/>
                <w:sz w:val="24"/>
                <w:szCs w:val="24"/>
              </w:rPr>
              <w:t>Residents/ Ratepayers</w:t>
            </w:r>
          </w:p>
        </w:tc>
        <w:tc>
          <w:tcPr>
            <w:tcW w:w="3420" w:type="dxa"/>
          </w:tcPr>
          <w:p w14:paraId="2B8D6816"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Housing, population growth and the increase in demand for housing and serviced land</w:t>
            </w:r>
          </w:p>
          <w:p w14:paraId="6ADEEFED"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(Avail about 1670 stands)</w:t>
            </w:r>
          </w:p>
          <w:p w14:paraId="05A7526F"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p>
          <w:p w14:paraId="7F121F32"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Home industry stands</w:t>
            </w:r>
          </w:p>
          <w:p w14:paraId="7543CE2D"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p>
          <w:p w14:paraId="45498EDB"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p>
          <w:p w14:paraId="31FA40CD"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p>
          <w:p w14:paraId="6894B8C2"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Recreational Facilities</w:t>
            </w:r>
          </w:p>
          <w:p w14:paraId="2C80E4D6"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(1 Community centre)</w:t>
            </w:r>
          </w:p>
          <w:p w14:paraId="67D7B0F8"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p>
          <w:p w14:paraId="58AD0205"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p>
          <w:p w14:paraId="00335130"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Refurbishment of existing community facilities</w:t>
            </w:r>
          </w:p>
          <w:p w14:paraId="4BBE49F8"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p>
          <w:p w14:paraId="5E289D63"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Educational and skills development -Additional Vocational training institute</w:t>
            </w:r>
          </w:p>
          <w:p w14:paraId="572AD593"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p>
          <w:p w14:paraId="215056D9"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 xml:space="preserve">Construction of  classroom blocks </w:t>
            </w:r>
          </w:p>
          <w:p w14:paraId="222092A2"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 xml:space="preserve"> </w:t>
            </w:r>
          </w:p>
          <w:p w14:paraId="56A6157C"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p>
          <w:p w14:paraId="3C931E93"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Well- resourced  Library</w:t>
            </w:r>
          </w:p>
          <w:p w14:paraId="7308AFC9"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p>
          <w:p w14:paraId="2F4CAFAD"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p>
          <w:p w14:paraId="2BFC4ADA"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p>
        </w:tc>
        <w:tc>
          <w:tcPr>
            <w:tcW w:w="2608" w:type="dxa"/>
          </w:tcPr>
          <w:p w14:paraId="08D06038"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lastRenderedPageBreak/>
              <w:t>Waiting list stands around 20 000</w:t>
            </w:r>
          </w:p>
          <w:p w14:paraId="3D0801B6"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p>
          <w:p w14:paraId="773673E3"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p>
          <w:p w14:paraId="7F08C452"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p>
          <w:p w14:paraId="0E607D8C"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 xml:space="preserve">Home industry waiting list at 1253 </w:t>
            </w:r>
          </w:p>
          <w:p w14:paraId="26BD0BCC"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80% unemployment rate</w:t>
            </w:r>
          </w:p>
          <w:p w14:paraId="3D7A63D5"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p>
          <w:p w14:paraId="1B54AA3D"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881 New housing stands without a community centre</w:t>
            </w:r>
          </w:p>
          <w:p w14:paraId="1A13A10E"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p>
          <w:p w14:paraId="7E166714"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Existing structures in a dilapidated state</w:t>
            </w:r>
          </w:p>
          <w:p w14:paraId="3C7D7808"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p>
          <w:p w14:paraId="347297DC"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 xml:space="preserve"> Over 80% unemployment rate</w:t>
            </w:r>
          </w:p>
          <w:p w14:paraId="2B389B4E"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p>
          <w:p w14:paraId="35AAC4A5"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p>
          <w:p w14:paraId="7346C874"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 xml:space="preserve">Over enrolment and hot sitting of about 1000 pupils </w:t>
            </w:r>
          </w:p>
          <w:p w14:paraId="7D84F429"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p>
          <w:p w14:paraId="7097C9FE"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 xml:space="preserve"> lack of e-learning facilities </w:t>
            </w:r>
          </w:p>
        </w:tc>
      </w:tr>
      <w:tr w:rsidR="00D039C5" w:rsidRPr="00D039C5" w14:paraId="1385AB14" w14:textId="77777777" w:rsidTr="00952622">
        <w:tc>
          <w:tcPr>
            <w:tcW w:w="2988" w:type="dxa"/>
          </w:tcPr>
          <w:p w14:paraId="7E6FBD22" w14:textId="77777777" w:rsidR="00193E19" w:rsidRPr="00D039C5" w:rsidRDefault="00193E19" w:rsidP="004D20D8">
            <w:pPr>
              <w:pStyle w:val="NoSpacing"/>
              <w:spacing w:line="276" w:lineRule="auto"/>
              <w:jc w:val="both"/>
              <w:rPr>
                <w:rFonts w:ascii="Times New Roman" w:hAnsi="Times New Roman"/>
                <w:b/>
                <w:color w:val="000000" w:themeColor="text1"/>
                <w:sz w:val="24"/>
                <w:szCs w:val="24"/>
              </w:rPr>
            </w:pPr>
          </w:p>
          <w:p w14:paraId="1FB7BD49" w14:textId="77777777" w:rsidR="00193E19" w:rsidRPr="00D039C5" w:rsidRDefault="00193E19" w:rsidP="004D20D8">
            <w:pPr>
              <w:pStyle w:val="NoSpacing"/>
              <w:spacing w:line="276" w:lineRule="auto"/>
              <w:jc w:val="both"/>
              <w:rPr>
                <w:rFonts w:ascii="Times New Roman" w:hAnsi="Times New Roman"/>
                <w:b/>
                <w:color w:val="000000" w:themeColor="text1"/>
                <w:sz w:val="24"/>
                <w:szCs w:val="24"/>
              </w:rPr>
            </w:pPr>
          </w:p>
          <w:p w14:paraId="66E55DC7" w14:textId="77777777" w:rsidR="00193E19" w:rsidRPr="00D039C5" w:rsidRDefault="00193E19" w:rsidP="004D20D8">
            <w:pPr>
              <w:pStyle w:val="NoSpacing"/>
              <w:spacing w:line="276" w:lineRule="auto"/>
              <w:jc w:val="both"/>
              <w:rPr>
                <w:rFonts w:ascii="Times New Roman" w:hAnsi="Times New Roman"/>
                <w:b/>
                <w:color w:val="000000" w:themeColor="text1"/>
                <w:sz w:val="24"/>
                <w:szCs w:val="24"/>
              </w:rPr>
            </w:pPr>
          </w:p>
          <w:p w14:paraId="084B8758" w14:textId="77777777" w:rsidR="00193E19" w:rsidRPr="00D039C5" w:rsidRDefault="00193E19" w:rsidP="004D20D8">
            <w:pPr>
              <w:pStyle w:val="NoSpacing"/>
              <w:spacing w:line="276" w:lineRule="auto"/>
              <w:jc w:val="both"/>
              <w:rPr>
                <w:rFonts w:ascii="Times New Roman" w:hAnsi="Times New Roman"/>
                <w:b/>
                <w:color w:val="000000" w:themeColor="text1"/>
                <w:sz w:val="24"/>
                <w:szCs w:val="24"/>
              </w:rPr>
            </w:pPr>
          </w:p>
          <w:p w14:paraId="5493EB99" w14:textId="77777777" w:rsidR="00193E19" w:rsidRPr="00D039C5" w:rsidRDefault="00193E19" w:rsidP="004D20D8">
            <w:pPr>
              <w:pStyle w:val="NoSpacing"/>
              <w:spacing w:line="276" w:lineRule="auto"/>
              <w:jc w:val="both"/>
              <w:rPr>
                <w:rFonts w:ascii="Times New Roman" w:hAnsi="Times New Roman"/>
                <w:b/>
                <w:color w:val="000000" w:themeColor="text1"/>
                <w:sz w:val="24"/>
                <w:szCs w:val="24"/>
              </w:rPr>
            </w:pPr>
          </w:p>
          <w:p w14:paraId="49C22200" w14:textId="77777777" w:rsidR="00193E19" w:rsidRPr="00D039C5" w:rsidRDefault="00193E19" w:rsidP="004D20D8">
            <w:pPr>
              <w:pStyle w:val="NoSpacing"/>
              <w:spacing w:line="276" w:lineRule="auto"/>
              <w:jc w:val="both"/>
              <w:rPr>
                <w:rFonts w:ascii="Times New Roman" w:hAnsi="Times New Roman"/>
                <w:b/>
                <w:color w:val="000000" w:themeColor="text1"/>
                <w:sz w:val="24"/>
                <w:szCs w:val="24"/>
              </w:rPr>
            </w:pPr>
          </w:p>
          <w:p w14:paraId="379F368A" w14:textId="77777777" w:rsidR="00716183" w:rsidRPr="00D039C5" w:rsidRDefault="00716183" w:rsidP="004D20D8">
            <w:pPr>
              <w:pStyle w:val="NoSpacing"/>
              <w:spacing w:line="276" w:lineRule="auto"/>
              <w:jc w:val="both"/>
              <w:rPr>
                <w:rFonts w:ascii="Times New Roman" w:hAnsi="Times New Roman"/>
                <w:b/>
                <w:color w:val="000000" w:themeColor="text1"/>
                <w:sz w:val="24"/>
                <w:szCs w:val="24"/>
              </w:rPr>
            </w:pPr>
          </w:p>
          <w:p w14:paraId="71FC0C1E" w14:textId="77777777" w:rsidR="00716183" w:rsidRPr="00D039C5" w:rsidRDefault="00716183" w:rsidP="004D20D8">
            <w:pPr>
              <w:pStyle w:val="NoSpacing"/>
              <w:spacing w:line="276" w:lineRule="auto"/>
              <w:jc w:val="both"/>
              <w:rPr>
                <w:rFonts w:ascii="Times New Roman" w:hAnsi="Times New Roman"/>
                <w:b/>
                <w:color w:val="000000" w:themeColor="text1"/>
                <w:sz w:val="24"/>
                <w:szCs w:val="24"/>
              </w:rPr>
            </w:pPr>
          </w:p>
          <w:p w14:paraId="6D69DFBE" w14:textId="77777777" w:rsidR="00193E19" w:rsidRPr="00D039C5" w:rsidRDefault="00193E19" w:rsidP="004D20D8">
            <w:pPr>
              <w:pStyle w:val="NoSpacing"/>
              <w:spacing w:line="276" w:lineRule="auto"/>
              <w:jc w:val="both"/>
              <w:rPr>
                <w:rFonts w:ascii="Times New Roman" w:hAnsi="Times New Roman"/>
                <w:b/>
                <w:color w:val="000000" w:themeColor="text1"/>
                <w:sz w:val="24"/>
                <w:szCs w:val="24"/>
              </w:rPr>
            </w:pPr>
          </w:p>
          <w:p w14:paraId="11B97E2D" w14:textId="77777777" w:rsidR="00193E19" w:rsidRPr="00D039C5" w:rsidRDefault="00193E19" w:rsidP="004D20D8">
            <w:pPr>
              <w:pStyle w:val="NoSpacing"/>
              <w:spacing w:line="276" w:lineRule="auto"/>
              <w:jc w:val="both"/>
              <w:rPr>
                <w:rFonts w:ascii="Times New Roman" w:hAnsi="Times New Roman"/>
                <w:b/>
                <w:color w:val="000000" w:themeColor="text1"/>
                <w:sz w:val="24"/>
                <w:szCs w:val="24"/>
              </w:rPr>
            </w:pPr>
          </w:p>
          <w:p w14:paraId="142A4B75" w14:textId="77777777" w:rsidR="00193E19" w:rsidRPr="00D039C5" w:rsidRDefault="00193E19" w:rsidP="004D20D8">
            <w:pPr>
              <w:pStyle w:val="NoSpacing"/>
              <w:spacing w:line="276" w:lineRule="auto"/>
              <w:jc w:val="both"/>
              <w:rPr>
                <w:rFonts w:ascii="Times New Roman" w:hAnsi="Times New Roman"/>
                <w:b/>
                <w:color w:val="000000" w:themeColor="text1"/>
                <w:sz w:val="24"/>
                <w:szCs w:val="24"/>
              </w:rPr>
            </w:pPr>
          </w:p>
        </w:tc>
        <w:tc>
          <w:tcPr>
            <w:tcW w:w="3420" w:type="dxa"/>
          </w:tcPr>
          <w:p w14:paraId="359D8971"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p>
          <w:p w14:paraId="77AE87E4" w14:textId="77777777" w:rsidR="004F6815" w:rsidRPr="00D039C5" w:rsidRDefault="004F6815"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 xml:space="preserve">Access to comprehensive </w:t>
            </w:r>
            <w:r w:rsidR="00156C5B" w:rsidRPr="00D039C5">
              <w:rPr>
                <w:rFonts w:ascii="Times New Roman" w:hAnsi="Times New Roman"/>
                <w:color w:val="000000" w:themeColor="text1"/>
                <w:sz w:val="24"/>
                <w:szCs w:val="24"/>
              </w:rPr>
              <w:t>primary health</w:t>
            </w:r>
            <w:r w:rsidRPr="00D039C5">
              <w:rPr>
                <w:rFonts w:ascii="Times New Roman" w:hAnsi="Times New Roman"/>
                <w:color w:val="000000" w:themeColor="text1"/>
                <w:sz w:val="24"/>
                <w:szCs w:val="24"/>
              </w:rPr>
              <w:t xml:space="preserve"> care services challenged by having few health centres and the population growth rate exceeds available capacity.</w:t>
            </w:r>
          </w:p>
          <w:p w14:paraId="7DA03FD8" w14:textId="77777777" w:rsidR="001C6ADE" w:rsidRPr="00D039C5" w:rsidRDefault="001C6ADE" w:rsidP="004D20D8">
            <w:pPr>
              <w:pStyle w:val="NoSpacing"/>
              <w:spacing w:line="276" w:lineRule="auto"/>
              <w:jc w:val="both"/>
              <w:rPr>
                <w:rFonts w:ascii="Times New Roman" w:hAnsi="Times New Roman"/>
                <w:color w:val="000000" w:themeColor="text1"/>
                <w:sz w:val="24"/>
                <w:szCs w:val="24"/>
              </w:rPr>
            </w:pPr>
          </w:p>
          <w:p w14:paraId="07BE31CA" w14:textId="77777777" w:rsidR="001C6ADE" w:rsidRPr="00D039C5" w:rsidRDefault="001C6ADE" w:rsidP="004D20D8">
            <w:pPr>
              <w:pStyle w:val="NoSpacing"/>
              <w:spacing w:line="276" w:lineRule="auto"/>
              <w:jc w:val="both"/>
              <w:rPr>
                <w:rFonts w:ascii="Times New Roman" w:hAnsi="Times New Roman"/>
                <w:color w:val="000000" w:themeColor="text1"/>
                <w:sz w:val="24"/>
                <w:szCs w:val="24"/>
              </w:rPr>
            </w:pPr>
          </w:p>
          <w:p w14:paraId="2688D0A6" w14:textId="77777777" w:rsidR="001C6ADE" w:rsidRPr="00D039C5" w:rsidRDefault="001C6ADE" w:rsidP="004D20D8">
            <w:pPr>
              <w:pStyle w:val="NoSpacing"/>
              <w:spacing w:line="276" w:lineRule="auto"/>
              <w:jc w:val="both"/>
              <w:rPr>
                <w:rFonts w:ascii="Times New Roman" w:hAnsi="Times New Roman"/>
                <w:color w:val="000000" w:themeColor="text1"/>
                <w:sz w:val="24"/>
                <w:szCs w:val="24"/>
              </w:rPr>
            </w:pPr>
          </w:p>
          <w:p w14:paraId="69B947F8" w14:textId="77777777" w:rsidR="001C6ADE" w:rsidRPr="00D039C5" w:rsidRDefault="001C6ADE" w:rsidP="004D20D8">
            <w:pPr>
              <w:pStyle w:val="NoSpacing"/>
              <w:spacing w:line="276" w:lineRule="auto"/>
              <w:jc w:val="both"/>
              <w:rPr>
                <w:rFonts w:ascii="Times New Roman" w:hAnsi="Times New Roman"/>
                <w:color w:val="000000" w:themeColor="text1"/>
                <w:sz w:val="24"/>
                <w:szCs w:val="24"/>
              </w:rPr>
            </w:pPr>
          </w:p>
          <w:p w14:paraId="040AE2DE" w14:textId="77777777" w:rsidR="004F6815" w:rsidRPr="00D039C5" w:rsidRDefault="004F6815"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Need for isolation facilities for infectious disease patients</w:t>
            </w:r>
          </w:p>
          <w:p w14:paraId="30AE1619" w14:textId="77777777" w:rsidR="004F6815" w:rsidRPr="00D039C5" w:rsidRDefault="004F6815" w:rsidP="004D20D8">
            <w:pPr>
              <w:pStyle w:val="NoSpacing"/>
              <w:spacing w:line="276" w:lineRule="auto"/>
              <w:jc w:val="both"/>
              <w:rPr>
                <w:rFonts w:ascii="Times New Roman" w:hAnsi="Times New Roman"/>
                <w:color w:val="000000" w:themeColor="text1"/>
                <w:sz w:val="24"/>
                <w:szCs w:val="24"/>
              </w:rPr>
            </w:pPr>
          </w:p>
          <w:p w14:paraId="21928072" w14:textId="77777777" w:rsidR="004F6815" w:rsidRPr="00D039C5" w:rsidRDefault="004F6815"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Clean environments free from waste</w:t>
            </w:r>
          </w:p>
          <w:p w14:paraId="0C565435" w14:textId="77777777" w:rsidR="004F6815" w:rsidRPr="00D039C5" w:rsidRDefault="004F6815" w:rsidP="004D20D8">
            <w:pPr>
              <w:pStyle w:val="NoSpacing"/>
              <w:spacing w:line="276" w:lineRule="auto"/>
              <w:jc w:val="both"/>
              <w:rPr>
                <w:rFonts w:ascii="Times New Roman" w:hAnsi="Times New Roman"/>
                <w:color w:val="000000" w:themeColor="text1"/>
                <w:sz w:val="24"/>
                <w:szCs w:val="24"/>
              </w:rPr>
            </w:pPr>
          </w:p>
          <w:p w14:paraId="66E930F8" w14:textId="77777777" w:rsidR="004F6815" w:rsidRPr="00D039C5" w:rsidRDefault="004F6815" w:rsidP="004D20D8">
            <w:pPr>
              <w:pStyle w:val="NoSpacing"/>
              <w:spacing w:line="276" w:lineRule="auto"/>
              <w:jc w:val="both"/>
              <w:rPr>
                <w:rFonts w:ascii="Times New Roman" w:hAnsi="Times New Roman"/>
                <w:color w:val="000000" w:themeColor="text1"/>
                <w:sz w:val="24"/>
                <w:szCs w:val="24"/>
              </w:rPr>
            </w:pPr>
          </w:p>
          <w:p w14:paraId="1B089162" w14:textId="77777777" w:rsidR="004F6815" w:rsidRPr="00D039C5" w:rsidRDefault="004F6815" w:rsidP="004D20D8">
            <w:pPr>
              <w:pStyle w:val="NoSpacing"/>
              <w:spacing w:line="276" w:lineRule="auto"/>
              <w:jc w:val="both"/>
              <w:rPr>
                <w:rFonts w:ascii="Times New Roman" w:hAnsi="Times New Roman"/>
                <w:color w:val="000000" w:themeColor="text1"/>
                <w:sz w:val="24"/>
                <w:szCs w:val="24"/>
              </w:rPr>
            </w:pPr>
          </w:p>
          <w:p w14:paraId="32BE16AC" w14:textId="77777777" w:rsidR="004F6815" w:rsidRPr="00D039C5" w:rsidRDefault="004F6815" w:rsidP="004D20D8">
            <w:pPr>
              <w:pStyle w:val="NoSpacing"/>
              <w:spacing w:line="276" w:lineRule="auto"/>
              <w:jc w:val="both"/>
              <w:rPr>
                <w:rFonts w:ascii="Times New Roman" w:hAnsi="Times New Roman"/>
                <w:color w:val="000000" w:themeColor="text1"/>
                <w:sz w:val="24"/>
                <w:szCs w:val="24"/>
              </w:rPr>
            </w:pPr>
          </w:p>
          <w:p w14:paraId="4178958F" w14:textId="77777777" w:rsidR="004F6815" w:rsidRPr="00D039C5" w:rsidRDefault="004F6815" w:rsidP="004D20D8">
            <w:pPr>
              <w:pStyle w:val="NoSpacing"/>
              <w:spacing w:line="276" w:lineRule="auto"/>
              <w:jc w:val="both"/>
              <w:rPr>
                <w:rFonts w:ascii="Times New Roman" w:hAnsi="Times New Roman"/>
                <w:color w:val="000000" w:themeColor="text1"/>
                <w:sz w:val="24"/>
                <w:szCs w:val="24"/>
              </w:rPr>
            </w:pPr>
          </w:p>
          <w:p w14:paraId="4A0E56F4" w14:textId="77777777" w:rsidR="004F6815" w:rsidRPr="00D039C5" w:rsidRDefault="004F6815" w:rsidP="004D20D8">
            <w:pPr>
              <w:pStyle w:val="NoSpacing"/>
              <w:spacing w:line="276" w:lineRule="auto"/>
              <w:jc w:val="both"/>
              <w:rPr>
                <w:rFonts w:ascii="Times New Roman" w:hAnsi="Times New Roman"/>
                <w:color w:val="000000" w:themeColor="text1"/>
                <w:sz w:val="24"/>
                <w:szCs w:val="24"/>
              </w:rPr>
            </w:pPr>
          </w:p>
          <w:p w14:paraId="232ABDD6" w14:textId="77777777" w:rsidR="004F6815" w:rsidRPr="00D039C5" w:rsidRDefault="004F6815" w:rsidP="004D20D8">
            <w:pPr>
              <w:pStyle w:val="NoSpacing"/>
              <w:spacing w:line="276" w:lineRule="auto"/>
              <w:jc w:val="both"/>
              <w:rPr>
                <w:rFonts w:ascii="Times New Roman" w:hAnsi="Times New Roman"/>
                <w:color w:val="000000" w:themeColor="text1"/>
                <w:sz w:val="24"/>
                <w:szCs w:val="24"/>
              </w:rPr>
            </w:pPr>
          </w:p>
          <w:p w14:paraId="39C18380" w14:textId="77777777" w:rsidR="004F6815" w:rsidRPr="00D039C5" w:rsidRDefault="004F6815" w:rsidP="004D20D8">
            <w:pPr>
              <w:pStyle w:val="NoSpacing"/>
              <w:spacing w:line="276" w:lineRule="auto"/>
              <w:jc w:val="both"/>
              <w:rPr>
                <w:rFonts w:ascii="Times New Roman" w:hAnsi="Times New Roman"/>
                <w:color w:val="000000" w:themeColor="text1"/>
                <w:sz w:val="24"/>
                <w:szCs w:val="24"/>
              </w:rPr>
            </w:pPr>
          </w:p>
          <w:p w14:paraId="4FDE8749" w14:textId="77777777" w:rsidR="004F6815" w:rsidRPr="00D039C5" w:rsidRDefault="004F6815" w:rsidP="004D20D8">
            <w:pPr>
              <w:pStyle w:val="NoSpacing"/>
              <w:spacing w:line="276" w:lineRule="auto"/>
              <w:jc w:val="both"/>
              <w:rPr>
                <w:rFonts w:ascii="Times New Roman" w:hAnsi="Times New Roman"/>
                <w:color w:val="000000" w:themeColor="text1"/>
                <w:sz w:val="24"/>
                <w:szCs w:val="24"/>
              </w:rPr>
            </w:pPr>
          </w:p>
          <w:p w14:paraId="26F8E7CB" w14:textId="77777777" w:rsidR="004F6815" w:rsidRPr="00D039C5" w:rsidRDefault="004F6815"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Lit nights through public lighting facilities</w:t>
            </w:r>
          </w:p>
          <w:p w14:paraId="35E11C48" w14:textId="77777777" w:rsidR="004F6815" w:rsidRPr="00D039C5" w:rsidRDefault="004F6815" w:rsidP="004D20D8">
            <w:pPr>
              <w:pStyle w:val="NoSpacing"/>
              <w:spacing w:line="276" w:lineRule="auto"/>
              <w:jc w:val="both"/>
              <w:rPr>
                <w:rFonts w:ascii="Times New Roman" w:hAnsi="Times New Roman"/>
                <w:color w:val="000000" w:themeColor="text1"/>
                <w:sz w:val="24"/>
                <w:szCs w:val="24"/>
              </w:rPr>
            </w:pPr>
          </w:p>
          <w:p w14:paraId="1806BF37" w14:textId="77777777" w:rsidR="004F6815" w:rsidRPr="00D039C5" w:rsidRDefault="004F6815" w:rsidP="004D20D8">
            <w:pPr>
              <w:pStyle w:val="NoSpacing"/>
              <w:spacing w:line="276" w:lineRule="auto"/>
              <w:jc w:val="both"/>
              <w:rPr>
                <w:rFonts w:ascii="Times New Roman" w:hAnsi="Times New Roman"/>
                <w:color w:val="000000" w:themeColor="text1"/>
                <w:sz w:val="24"/>
                <w:szCs w:val="24"/>
              </w:rPr>
            </w:pPr>
          </w:p>
          <w:p w14:paraId="55E25847" w14:textId="77777777" w:rsidR="004F6815" w:rsidRPr="00D039C5" w:rsidRDefault="004F6815" w:rsidP="004D20D8">
            <w:pPr>
              <w:pStyle w:val="NoSpacing"/>
              <w:spacing w:line="276" w:lineRule="auto"/>
              <w:jc w:val="both"/>
              <w:rPr>
                <w:rFonts w:ascii="Times New Roman" w:hAnsi="Times New Roman"/>
                <w:color w:val="000000" w:themeColor="text1"/>
                <w:sz w:val="24"/>
                <w:szCs w:val="24"/>
              </w:rPr>
            </w:pPr>
          </w:p>
          <w:p w14:paraId="67617794" w14:textId="77777777" w:rsidR="004F6815" w:rsidRPr="00D039C5" w:rsidRDefault="004F6815" w:rsidP="004D20D8">
            <w:pPr>
              <w:pStyle w:val="NoSpacing"/>
              <w:spacing w:line="276" w:lineRule="auto"/>
              <w:jc w:val="both"/>
              <w:rPr>
                <w:rFonts w:ascii="Times New Roman" w:hAnsi="Times New Roman"/>
                <w:color w:val="000000" w:themeColor="text1"/>
                <w:sz w:val="24"/>
                <w:szCs w:val="24"/>
              </w:rPr>
            </w:pPr>
          </w:p>
          <w:p w14:paraId="2135562A" w14:textId="77777777" w:rsidR="004F6815" w:rsidRPr="00D039C5" w:rsidRDefault="004F6815"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 xml:space="preserve">Uninterrupted portable water supply. </w:t>
            </w:r>
          </w:p>
          <w:p w14:paraId="1637443B" w14:textId="77777777" w:rsidR="004F6815" w:rsidRPr="00D039C5" w:rsidRDefault="004F6815" w:rsidP="004D20D8">
            <w:pPr>
              <w:pStyle w:val="NoSpacing"/>
              <w:spacing w:line="276" w:lineRule="auto"/>
              <w:jc w:val="both"/>
              <w:rPr>
                <w:rFonts w:ascii="Times New Roman" w:hAnsi="Times New Roman"/>
                <w:color w:val="000000" w:themeColor="text1"/>
                <w:sz w:val="24"/>
                <w:szCs w:val="24"/>
              </w:rPr>
            </w:pPr>
          </w:p>
          <w:p w14:paraId="61413D09" w14:textId="77777777" w:rsidR="004F6815" w:rsidRPr="00D039C5" w:rsidRDefault="004F6815"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State of roads not satisfactory there is need for trafficable and accessible roads.</w:t>
            </w:r>
          </w:p>
          <w:p w14:paraId="1ECF658D" w14:textId="77777777" w:rsidR="004F6815" w:rsidRPr="00D039C5" w:rsidRDefault="004F6815" w:rsidP="004D20D8">
            <w:pPr>
              <w:pStyle w:val="NoSpacing"/>
              <w:spacing w:line="276" w:lineRule="auto"/>
              <w:jc w:val="both"/>
              <w:rPr>
                <w:rFonts w:ascii="Times New Roman" w:hAnsi="Times New Roman"/>
                <w:color w:val="000000" w:themeColor="text1"/>
                <w:sz w:val="24"/>
                <w:szCs w:val="24"/>
              </w:rPr>
            </w:pPr>
          </w:p>
          <w:p w14:paraId="15779F8D" w14:textId="77777777" w:rsidR="004F6815" w:rsidRPr="00D039C5" w:rsidRDefault="004F6815" w:rsidP="004D20D8">
            <w:pPr>
              <w:pStyle w:val="NoSpacing"/>
              <w:spacing w:line="276" w:lineRule="auto"/>
              <w:jc w:val="both"/>
              <w:rPr>
                <w:rFonts w:ascii="Times New Roman" w:hAnsi="Times New Roman"/>
                <w:color w:val="000000" w:themeColor="text1"/>
                <w:sz w:val="24"/>
                <w:szCs w:val="24"/>
              </w:rPr>
            </w:pPr>
          </w:p>
          <w:p w14:paraId="2930A915" w14:textId="77777777" w:rsidR="004F6815" w:rsidRPr="00D039C5" w:rsidRDefault="004F6815"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 xml:space="preserve">Orderly City with less of illegal activities and crime. </w:t>
            </w:r>
          </w:p>
          <w:p w14:paraId="4AD361B2" w14:textId="77777777" w:rsidR="004F6815" w:rsidRPr="00D039C5" w:rsidRDefault="004F6815" w:rsidP="004D20D8">
            <w:pPr>
              <w:pStyle w:val="NoSpacing"/>
              <w:spacing w:line="276" w:lineRule="auto"/>
              <w:jc w:val="both"/>
              <w:rPr>
                <w:rFonts w:ascii="Times New Roman" w:hAnsi="Times New Roman"/>
                <w:color w:val="000000" w:themeColor="text1"/>
                <w:sz w:val="24"/>
                <w:szCs w:val="24"/>
              </w:rPr>
            </w:pPr>
          </w:p>
          <w:p w14:paraId="2A57C60D" w14:textId="77777777" w:rsidR="004F6815" w:rsidRPr="00D039C5" w:rsidRDefault="004F6815" w:rsidP="004D20D8">
            <w:pPr>
              <w:pStyle w:val="NoSpacing"/>
              <w:spacing w:line="276" w:lineRule="auto"/>
              <w:jc w:val="both"/>
              <w:rPr>
                <w:rFonts w:ascii="Times New Roman" w:hAnsi="Times New Roman"/>
                <w:color w:val="000000" w:themeColor="text1"/>
                <w:sz w:val="24"/>
                <w:szCs w:val="24"/>
              </w:rPr>
            </w:pPr>
          </w:p>
          <w:p w14:paraId="0455B924" w14:textId="77777777" w:rsidR="004F6815" w:rsidRPr="00D039C5" w:rsidRDefault="004F6815"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Customer care by Council Officials has to be enhanced, ratepayers are unsatisfied by their conduct</w:t>
            </w:r>
          </w:p>
          <w:p w14:paraId="67AC5A70"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p>
          <w:p w14:paraId="5A167C03"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 xml:space="preserve"> </w:t>
            </w:r>
          </w:p>
        </w:tc>
        <w:tc>
          <w:tcPr>
            <w:tcW w:w="2608" w:type="dxa"/>
          </w:tcPr>
          <w:p w14:paraId="2BA06C90"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p>
          <w:p w14:paraId="44719240" w14:textId="77777777" w:rsidR="004F6815" w:rsidRPr="00D039C5" w:rsidRDefault="004F6815"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5 clinics for a population of 103 24</w:t>
            </w:r>
            <w:r w:rsidR="001C6ADE" w:rsidRPr="00D039C5">
              <w:rPr>
                <w:rFonts w:ascii="Times New Roman" w:hAnsi="Times New Roman"/>
                <w:color w:val="000000" w:themeColor="text1"/>
                <w:sz w:val="24"/>
                <w:szCs w:val="24"/>
              </w:rPr>
              <w:t>1</w:t>
            </w:r>
            <w:r w:rsidRPr="00D039C5">
              <w:rPr>
                <w:rFonts w:ascii="Times New Roman" w:hAnsi="Times New Roman"/>
                <w:color w:val="000000" w:themeColor="text1"/>
                <w:sz w:val="24"/>
                <w:szCs w:val="24"/>
              </w:rPr>
              <w:t>.</w:t>
            </w:r>
          </w:p>
          <w:p w14:paraId="54047518" w14:textId="77777777" w:rsidR="004F6815" w:rsidRPr="00D039C5" w:rsidRDefault="004F6815"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 xml:space="preserve">Outstanding 5 clinics as per WHO guidelines of 10 000 people per1clinic </w:t>
            </w:r>
          </w:p>
          <w:p w14:paraId="4A0CFD60" w14:textId="77777777" w:rsidR="004F6815" w:rsidRPr="00D039C5" w:rsidRDefault="004F6815"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 xml:space="preserve">30 out of 94 RGN- M </w:t>
            </w:r>
          </w:p>
          <w:p w14:paraId="6F6115AD" w14:textId="77777777" w:rsidR="001C6ADE" w:rsidRPr="00D039C5" w:rsidRDefault="001C6ADE"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3 out of five ambulances available</w:t>
            </w:r>
          </w:p>
          <w:p w14:paraId="7A898AD3" w14:textId="77777777" w:rsidR="001C6ADE" w:rsidRPr="00D039C5" w:rsidRDefault="001C6ADE" w:rsidP="004D20D8">
            <w:pPr>
              <w:pStyle w:val="NoSpacing"/>
              <w:spacing w:line="276" w:lineRule="auto"/>
              <w:jc w:val="both"/>
              <w:rPr>
                <w:rFonts w:ascii="Times New Roman" w:hAnsi="Times New Roman"/>
                <w:color w:val="000000" w:themeColor="text1"/>
                <w:sz w:val="24"/>
                <w:szCs w:val="24"/>
              </w:rPr>
            </w:pPr>
          </w:p>
          <w:p w14:paraId="099FBFF6" w14:textId="77777777" w:rsidR="004F6815" w:rsidRPr="00D039C5" w:rsidRDefault="004F6815" w:rsidP="004D20D8">
            <w:pPr>
              <w:pStyle w:val="NoSpacing"/>
              <w:spacing w:line="276" w:lineRule="auto"/>
              <w:jc w:val="both"/>
              <w:rPr>
                <w:rFonts w:ascii="Times New Roman" w:hAnsi="Times New Roman"/>
                <w:color w:val="000000" w:themeColor="text1"/>
                <w:sz w:val="24"/>
                <w:szCs w:val="24"/>
              </w:rPr>
            </w:pPr>
          </w:p>
          <w:p w14:paraId="5093E4DB" w14:textId="77777777" w:rsidR="004F6815" w:rsidRPr="00D039C5" w:rsidRDefault="004F6815"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0 infectious disease hospital</w:t>
            </w:r>
          </w:p>
          <w:p w14:paraId="54BF9101" w14:textId="77777777" w:rsidR="004F6815" w:rsidRPr="00D039C5" w:rsidRDefault="004F6815" w:rsidP="004D20D8">
            <w:pPr>
              <w:pStyle w:val="NoSpacing"/>
              <w:spacing w:line="276" w:lineRule="auto"/>
              <w:jc w:val="both"/>
              <w:rPr>
                <w:rFonts w:ascii="Times New Roman" w:hAnsi="Times New Roman"/>
                <w:color w:val="000000" w:themeColor="text1"/>
                <w:sz w:val="24"/>
                <w:szCs w:val="24"/>
              </w:rPr>
            </w:pPr>
          </w:p>
          <w:p w14:paraId="542ABF56" w14:textId="77777777" w:rsidR="004F6815" w:rsidRPr="00D039C5" w:rsidRDefault="004F6815"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 xml:space="preserve">2 functional refuse compactors out of 6 </w:t>
            </w:r>
          </w:p>
          <w:p w14:paraId="06FB1645" w14:textId="77777777" w:rsidR="004F6815" w:rsidRPr="00D039C5" w:rsidRDefault="004F6815"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No skip bins at high refuse generation sites e.g farmers market</w:t>
            </w:r>
          </w:p>
          <w:p w14:paraId="6992083D" w14:textId="77777777" w:rsidR="004F6815" w:rsidRPr="00D039C5" w:rsidRDefault="004F6815"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9600 households without refuse bins</w:t>
            </w:r>
          </w:p>
          <w:p w14:paraId="22530EB0" w14:textId="77777777" w:rsidR="004F6815" w:rsidRPr="00D039C5" w:rsidRDefault="004F6815"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 xml:space="preserve">Council using a condemned dumpsite </w:t>
            </w:r>
          </w:p>
          <w:p w14:paraId="67673972" w14:textId="77777777" w:rsidR="004F6815" w:rsidRPr="00D039C5" w:rsidRDefault="004F6815"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Zero out of 5 EHTs</w:t>
            </w:r>
          </w:p>
          <w:p w14:paraId="7E13BD80" w14:textId="77777777" w:rsidR="004F6815" w:rsidRPr="00D039C5" w:rsidRDefault="004F6815" w:rsidP="004D20D8">
            <w:pPr>
              <w:pStyle w:val="NoSpacing"/>
              <w:spacing w:line="276" w:lineRule="auto"/>
              <w:jc w:val="both"/>
              <w:rPr>
                <w:rFonts w:ascii="Times New Roman" w:hAnsi="Times New Roman"/>
                <w:color w:val="000000" w:themeColor="text1"/>
                <w:sz w:val="24"/>
                <w:szCs w:val="24"/>
              </w:rPr>
            </w:pPr>
          </w:p>
          <w:p w14:paraId="5659D7B4" w14:textId="77777777" w:rsidR="004F6815" w:rsidRPr="00D039C5" w:rsidRDefault="004F6815"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6080 households have no public lighting and 6500 households have no functional public lights.</w:t>
            </w:r>
          </w:p>
          <w:p w14:paraId="4FB4E623" w14:textId="77777777" w:rsidR="004F6815" w:rsidRPr="00D039C5" w:rsidRDefault="004F6815" w:rsidP="004D20D8">
            <w:pPr>
              <w:pStyle w:val="NoSpacing"/>
              <w:spacing w:line="276" w:lineRule="auto"/>
              <w:jc w:val="both"/>
              <w:rPr>
                <w:rFonts w:ascii="Times New Roman" w:hAnsi="Times New Roman"/>
                <w:color w:val="000000" w:themeColor="text1"/>
                <w:sz w:val="24"/>
                <w:szCs w:val="24"/>
              </w:rPr>
            </w:pPr>
          </w:p>
          <w:p w14:paraId="69EDAD12" w14:textId="77777777" w:rsidR="004F6815" w:rsidRPr="00D039C5" w:rsidRDefault="004F6815"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lastRenderedPageBreak/>
              <w:t>950 households  not receiving  not receiving adequate water pressure</w:t>
            </w:r>
          </w:p>
          <w:p w14:paraId="5E157C01" w14:textId="77777777" w:rsidR="004F6815" w:rsidRPr="00D039C5" w:rsidRDefault="00156C5B"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230km road</w:t>
            </w:r>
            <w:r w:rsidR="004F6815" w:rsidRPr="00D039C5">
              <w:rPr>
                <w:rFonts w:ascii="Times New Roman" w:hAnsi="Times New Roman"/>
                <w:color w:val="000000" w:themeColor="text1"/>
                <w:sz w:val="24"/>
                <w:szCs w:val="24"/>
              </w:rPr>
              <w:t xml:space="preserve"> length have </w:t>
            </w:r>
            <w:r w:rsidRPr="00D039C5">
              <w:rPr>
                <w:rFonts w:ascii="Times New Roman" w:hAnsi="Times New Roman"/>
                <w:color w:val="000000" w:themeColor="text1"/>
                <w:sz w:val="24"/>
                <w:szCs w:val="24"/>
              </w:rPr>
              <w:t>poor riding</w:t>
            </w:r>
            <w:r w:rsidR="004F6815" w:rsidRPr="00D039C5">
              <w:rPr>
                <w:rFonts w:ascii="Times New Roman" w:hAnsi="Times New Roman"/>
                <w:color w:val="000000" w:themeColor="text1"/>
                <w:sz w:val="24"/>
                <w:szCs w:val="24"/>
              </w:rPr>
              <w:t xml:space="preserve"> quality.</w:t>
            </w:r>
          </w:p>
          <w:p w14:paraId="794324DA" w14:textId="77777777" w:rsidR="004F6815" w:rsidRPr="00D039C5" w:rsidRDefault="004F6815" w:rsidP="004D20D8">
            <w:pPr>
              <w:pStyle w:val="NoSpacing"/>
              <w:spacing w:line="276" w:lineRule="auto"/>
              <w:jc w:val="both"/>
              <w:rPr>
                <w:rFonts w:ascii="Times New Roman" w:hAnsi="Times New Roman"/>
                <w:color w:val="000000" w:themeColor="text1"/>
                <w:sz w:val="24"/>
                <w:szCs w:val="24"/>
              </w:rPr>
            </w:pPr>
          </w:p>
          <w:p w14:paraId="1FE9AE04" w14:textId="77777777" w:rsidR="004F6815" w:rsidRPr="00D039C5" w:rsidRDefault="004F6815" w:rsidP="004D20D8">
            <w:pPr>
              <w:pStyle w:val="NoSpacing"/>
              <w:spacing w:line="276" w:lineRule="auto"/>
              <w:jc w:val="both"/>
              <w:rPr>
                <w:rFonts w:ascii="Times New Roman" w:hAnsi="Times New Roman"/>
                <w:color w:val="000000" w:themeColor="text1"/>
                <w:sz w:val="24"/>
                <w:szCs w:val="24"/>
              </w:rPr>
            </w:pPr>
          </w:p>
          <w:p w14:paraId="62C59BCE" w14:textId="77777777" w:rsidR="004F6815" w:rsidRPr="00D039C5" w:rsidRDefault="004F6815" w:rsidP="004D20D8">
            <w:pPr>
              <w:pStyle w:val="NoSpacing"/>
              <w:spacing w:line="276" w:lineRule="auto"/>
              <w:jc w:val="both"/>
              <w:rPr>
                <w:rFonts w:ascii="Times New Roman" w:hAnsi="Times New Roman"/>
                <w:color w:val="000000" w:themeColor="text1"/>
                <w:sz w:val="24"/>
                <w:szCs w:val="24"/>
              </w:rPr>
            </w:pPr>
          </w:p>
          <w:p w14:paraId="51F70B32" w14:textId="77777777" w:rsidR="004F6815" w:rsidRPr="00D039C5" w:rsidRDefault="004F6815"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 xml:space="preserve">+3400 operate illegally in the City.  +15 illegal bus stops in the CBD. </w:t>
            </w:r>
          </w:p>
          <w:p w14:paraId="0D756372" w14:textId="77777777" w:rsidR="004F6815" w:rsidRPr="00D039C5" w:rsidRDefault="004F6815" w:rsidP="004D20D8">
            <w:pPr>
              <w:pStyle w:val="NoSpacing"/>
              <w:spacing w:line="276" w:lineRule="auto"/>
              <w:jc w:val="both"/>
              <w:rPr>
                <w:rFonts w:ascii="Times New Roman" w:hAnsi="Times New Roman"/>
                <w:color w:val="000000" w:themeColor="text1"/>
                <w:sz w:val="24"/>
                <w:szCs w:val="24"/>
              </w:rPr>
            </w:pPr>
          </w:p>
          <w:p w14:paraId="6B74BD91" w14:textId="77777777" w:rsidR="00716183" w:rsidRPr="00D039C5" w:rsidRDefault="004F6815"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 xml:space="preserve">1000 disgruntled with the service in the City </w:t>
            </w:r>
          </w:p>
          <w:p w14:paraId="78994382"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p>
          <w:p w14:paraId="2ABFB85B"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p>
          <w:p w14:paraId="181044B7"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p>
          <w:p w14:paraId="4328E929"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p>
        </w:tc>
      </w:tr>
      <w:tr w:rsidR="00D039C5" w:rsidRPr="00D039C5" w14:paraId="60F1AF88" w14:textId="77777777" w:rsidTr="00952622">
        <w:tc>
          <w:tcPr>
            <w:tcW w:w="2988" w:type="dxa"/>
          </w:tcPr>
          <w:p w14:paraId="0A00E84C" w14:textId="77777777" w:rsidR="00B47087" w:rsidRPr="00D039C5" w:rsidRDefault="00B47087" w:rsidP="004D20D8">
            <w:pPr>
              <w:pStyle w:val="NoSpacing"/>
              <w:spacing w:line="276" w:lineRule="auto"/>
              <w:jc w:val="both"/>
              <w:rPr>
                <w:rFonts w:ascii="Times New Roman" w:hAnsi="Times New Roman"/>
                <w:b/>
                <w:color w:val="000000" w:themeColor="text1"/>
                <w:sz w:val="24"/>
                <w:szCs w:val="24"/>
              </w:rPr>
            </w:pPr>
            <w:r w:rsidRPr="00D039C5">
              <w:rPr>
                <w:rFonts w:ascii="Times New Roman" w:hAnsi="Times New Roman"/>
                <w:b/>
                <w:color w:val="000000" w:themeColor="text1"/>
                <w:sz w:val="24"/>
                <w:szCs w:val="24"/>
              </w:rPr>
              <w:lastRenderedPageBreak/>
              <w:t>BUSINESS COMMUNITY</w:t>
            </w:r>
          </w:p>
        </w:tc>
        <w:tc>
          <w:tcPr>
            <w:tcW w:w="3420" w:type="dxa"/>
          </w:tcPr>
          <w:p w14:paraId="5FDC70C4" w14:textId="77777777" w:rsidR="00BA0F34" w:rsidRPr="00D039C5" w:rsidRDefault="00BA0F34"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 xml:space="preserve">Water: Leakages on pipe fittings and valves </w:t>
            </w:r>
          </w:p>
          <w:p w14:paraId="26DF0225" w14:textId="77777777" w:rsidR="00BA0F34" w:rsidRPr="00D039C5" w:rsidRDefault="00BA0F34" w:rsidP="004D20D8">
            <w:pPr>
              <w:pStyle w:val="NoSpacing"/>
              <w:spacing w:line="276" w:lineRule="auto"/>
              <w:jc w:val="both"/>
              <w:rPr>
                <w:rFonts w:ascii="Times New Roman" w:hAnsi="Times New Roman"/>
                <w:color w:val="000000" w:themeColor="text1"/>
                <w:sz w:val="24"/>
                <w:szCs w:val="24"/>
              </w:rPr>
            </w:pPr>
          </w:p>
          <w:p w14:paraId="54621158" w14:textId="77777777" w:rsidR="00BA0F34" w:rsidRPr="00D039C5" w:rsidRDefault="00BA0F34" w:rsidP="004D20D8">
            <w:pPr>
              <w:pStyle w:val="NoSpacing"/>
              <w:spacing w:line="276" w:lineRule="auto"/>
              <w:jc w:val="both"/>
              <w:rPr>
                <w:rFonts w:ascii="Times New Roman" w:hAnsi="Times New Roman"/>
                <w:color w:val="000000" w:themeColor="text1"/>
                <w:sz w:val="24"/>
                <w:szCs w:val="24"/>
              </w:rPr>
            </w:pPr>
          </w:p>
          <w:p w14:paraId="514036E2" w14:textId="77777777" w:rsidR="00BA0F34" w:rsidRPr="00D039C5" w:rsidRDefault="00BA0F34"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Roads: pothole menace and trafficability</w:t>
            </w:r>
          </w:p>
          <w:p w14:paraId="278654BE" w14:textId="77777777" w:rsidR="00BA0F34" w:rsidRPr="00D039C5" w:rsidRDefault="00BA0F34" w:rsidP="004D20D8">
            <w:pPr>
              <w:pStyle w:val="NoSpacing"/>
              <w:spacing w:line="276" w:lineRule="auto"/>
              <w:jc w:val="both"/>
              <w:rPr>
                <w:rFonts w:ascii="Times New Roman" w:hAnsi="Times New Roman"/>
                <w:color w:val="000000" w:themeColor="text1"/>
                <w:sz w:val="24"/>
                <w:szCs w:val="24"/>
              </w:rPr>
            </w:pPr>
          </w:p>
          <w:p w14:paraId="676DD24A" w14:textId="77777777" w:rsidR="00BA0F34" w:rsidRPr="00D039C5" w:rsidRDefault="00BA0F34" w:rsidP="004D20D8">
            <w:pPr>
              <w:pStyle w:val="NoSpacing"/>
              <w:spacing w:line="276" w:lineRule="auto"/>
              <w:jc w:val="both"/>
              <w:rPr>
                <w:rFonts w:ascii="Times New Roman" w:hAnsi="Times New Roman"/>
                <w:color w:val="000000" w:themeColor="text1"/>
                <w:sz w:val="24"/>
                <w:szCs w:val="24"/>
              </w:rPr>
            </w:pPr>
          </w:p>
          <w:p w14:paraId="7B2955D8" w14:textId="77777777" w:rsidR="00BA0F34" w:rsidRPr="00D039C5" w:rsidRDefault="00BA0F34" w:rsidP="004D20D8">
            <w:pPr>
              <w:pStyle w:val="NoSpacing"/>
              <w:spacing w:line="276" w:lineRule="auto"/>
              <w:jc w:val="both"/>
              <w:rPr>
                <w:rFonts w:ascii="Times New Roman" w:hAnsi="Times New Roman"/>
                <w:color w:val="000000" w:themeColor="text1"/>
                <w:sz w:val="24"/>
                <w:szCs w:val="24"/>
              </w:rPr>
            </w:pPr>
          </w:p>
          <w:p w14:paraId="7BCF2E0F" w14:textId="77777777" w:rsidR="00BA0F34" w:rsidRPr="00D039C5" w:rsidRDefault="00BA0F34"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Storm water: Blocked storm water drains</w:t>
            </w:r>
          </w:p>
          <w:p w14:paraId="5626F98C" w14:textId="77777777" w:rsidR="00BA0F34" w:rsidRPr="00D039C5" w:rsidRDefault="00BA0F34" w:rsidP="004D20D8">
            <w:pPr>
              <w:pStyle w:val="NoSpacing"/>
              <w:spacing w:line="276" w:lineRule="auto"/>
              <w:jc w:val="both"/>
              <w:rPr>
                <w:rFonts w:ascii="Times New Roman" w:hAnsi="Times New Roman"/>
                <w:color w:val="000000" w:themeColor="text1"/>
                <w:sz w:val="24"/>
                <w:szCs w:val="24"/>
              </w:rPr>
            </w:pPr>
          </w:p>
          <w:p w14:paraId="304052B1" w14:textId="77777777" w:rsidR="00BA0F34" w:rsidRPr="00D039C5" w:rsidRDefault="00BA0F34" w:rsidP="004D20D8">
            <w:pPr>
              <w:pStyle w:val="NoSpacing"/>
              <w:spacing w:line="276" w:lineRule="auto"/>
              <w:jc w:val="both"/>
              <w:rPr>
                <w:rFonts w:ascii="Times New Roman" w:hAnsi="Times New Roman"/>
                <w:color w:val="000000" w:themeColor="text1"/>
                <w:sz w:val="24"/>
                <w:szCs w:val="24"/>
              </w:rPr>
            </w:pPr>
          </w:p>
          <w:p w14:paraId="2EB11A2E" w14:textId="77777777" w:rsidR="00BA0F34" w:rsidRPr="00D039C5" w:rsidRDefault="00BA0F34" w:rsidP="004D20D8">
            <w:pPr>
              <w:pStyle w:val="NoSpacing"/>
              <w:spacing w:line="276" w:lineRule="auto"/>
              <w:jc w:val="both"/>
              <w:rPr>
                <w:rFonts w:ascii="Times New Roman" w:hAnsi="Times New Roman"/>
                <w:color w:val="000000" w:themeColor="text1"/>
                <w:sz w:val="24"/>
                <w:szCs w:val="24"/>
              </w:rPr>
            </w:pPr>
          </w:p>
          <w:p w14:paraId="5B46344C" w14:textId="77777777" w:rsidR="00BA0F34" w:rsidRPr="00D039C5" w:rsidRDefault="00BA0F34"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 xml:space="preserve">Fire rescue services required for emergency situations. Most fire hydrants are unserviced complemented by obsolete fire fighting equipment  </w:t>
            </w:r>
          </w:p>
          <w:p w14:paraId="2F511C6E" w14:textId="77777777" w:rsidR="00BA0F34" w:rsidRPr="00D039C5" w:rsidRDefault="00BA0F34" w:rsidP="004D20D8">
            <w:pPr>
              <w:pStyle w:val="NoSpacing"/>
              <w:spacing w:line="276" w:lineRule="auto"/>
              <w:jc w:val="both"/>
              <w:rPr>
                <w:rFonts w:ascii="Times New Roman" w:hAnsi="Times New Roman"/>
                <w:color w:val="000000" w:themeColor="text1"/>
                <w:sz w:val="24"/>
                <w:szCs w:val="24"/>
              </w:rPr>
            </w:pPr>
          </w:p>
          <w:p w14:paraId="55BC731D" w14:textId="77777777" w:rsidR="00BA0F34" w:rsidRPr="00D039C5" w:rsidRDefault="00BA0F34"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Illegal traders on the increase, they do not have licenses and disadvantaging those with licenses</w:t>
            </w:r>
          </w:p>
          <w:p w14:paraId="3999007E" w14:textId="77777777" w:rsidR="00BA0F34" w:rsidRPr="00D039C5" w:rsidRDefault="00BA0F34" w:rsidP="004D20D8">
            <w:pPr>
              <w:pStyle w:val="NoSpacing"/>
              <w:spacing w:line="276" w:lineRule="auto"/>
              <w:jc w:val="both"/>
              <w:rPr>
                <w:rFonts w:ascii="Times New Roman" w:hAnsi="Times New Roman"/>
                <w:color w:val="000000" w:themeColor="text1"/>
                <w:sz w:val="24"/>
                <w:szCs w:val="24"/>
              </w:rPr>
            </w:pPr>
          </w:p>
          <w:p w14:paraId="3DB4BD43" w14:textId="77777777" w:rsidR="00B47087" w:rsidRPr="00D039C5" w:rsidRDefault="00BA0F34"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High business rentals and the absence of serviced land reduces profitability</w:t>
            </w:r>
          </w:p>
          <w:p w14:paraId="59CD84DC" w14:textId="77777777" w:rsidR="00B173EF" w:rsidRPr="00D039C5" w:rsidRDefault="00B173EF" w:rsidP="004D20D8">
            <w:pPr>
              <w:pStyle w:val="NoSpacing"/>
              <w:spacing w:line="276" w:lineRule="auto"/>
              <w:jc w:val="both"/>
              <w:rPr>
                <w:rFonts w:ascii="Times New Roman" w:hAnsi="Times New Roman"/>
                <w:color w:val="000000" w:themeColor="text1"/>
                <w:sz w:val="24"/>
                <w:szCs w:val="24"/>
              </w:rPr>
            </w:pPr>
          </w:p>
        </w:tc>
        <w:tc>
          <w:tcPr>
            <w:tcW w:w="2608" w:type="dxa"/>
          </w:tcPr>
          <w:p w14:paraId="3C6EDDBD" w14:textId="77777777" w:rsidR="00BA0F34" w:rsidRPr="00D039C5" w:rsidRDefault="00BA0F34"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lastRenderedPageBreak/>
              <w:t>28 of the burst pipes repaired per month</w:t>
            </w:r>
          </w:p>
          <w:p w14:paraId="043D7222" w14:textId="77777777" w:rsidR="00BA0F34" w:rsidRPr="00D039C5" w:rsidRDefault="00BA0F34" w:rsidP="004D20D8">
            <w:pPr>
              <w:pStyle w:val="NoSpacing"/>
              <w:spacing w:line="276" w:lineRule="auto"/>
              <w:jc w:val="both"/>
              <w:rPr>
                <w:rFonts w:ascii="Times New Roman" w:hAnsi="Times New Roman"/>
                <w:color w:val="000000" w:themeColor="text1"/>
                <w:sz w:val="24"/>
                <w:szCs w:val="24"/>
              </w:rPr>
            </w:pPr>
          </w:p>
          <w:p w14:paraId="445026FE" w14:textId="77777777" w:rsidR="00BA0F34" w:rsidRPr="00D039C5" w:rsidRDefault="00BA0F34" w:rsidP="004D20D8">
            <w:pPr>
              <w:pStyle w:val="NoSpacing"/>
              <w:spacing w:line="276" w:lineRule="auto"/>
              <w:jc w:val="both"/>
              <w:rPr>
                <w:rFonts w:ascii="Times New Roman" w:hAnsi="Times New Roman"/>
                <w:color w:val="000000" w:themeColor="text1"/>
                <w:sz w:val="24"/>
                <w:szCs w:val="24"/>
              </w:rPr>
            </w:pPr>
          </w:p>
          <w:p w14:paraId="51F4B14B" w14:textId="77777777" w:rsidR="00BA0F34" w:rsidRPr="00D039C5" w:rsidRDefault="00BA0F34"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6 extra traffic lights required</w:t>
            </w:r>
          </w:p>
          <w:p w14:paraId="33426DFA" w14:textId="77777777" w:rsidR="00BA0F34" w:rsidRPr="00D039C5" w:rsidRDefault="00BA0F34"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50km of CBD road has potholes</w:t>
            </w:r>
          </w:p>
          <w:p w14:paraId="1681E099" w14:textId="77777777" w:rsidR="00BA0F34" w:rsidRPr="00D039C5" w:rsidRDefault="00BA0F34" w:rsidP="004D20D8">
            <w:pPr>
              <w:pStyle w:val="NoSpacing"/>
              <w:spacing w:line="276" w:lineRule="auto"/>
              <w:jc w:val="both"/>
              <w:rPr>
                <w:rFonts w:ascii="Times New Roman" w:hAnsi="Times New Roman"/>
                <w:color w:val="000000" w:themeColor="text1"/>
                <w:sz w:val="24"/>
                <w:szCs w:val="24"/>
              </w:rPr>
            </w:pPr>
          </w:p>
          <w:p w14:paraId="0F91F9B8" w14:textId="77777777" w:rsidR="00BA0F34" w:rsidRPr="00D039C5" w:rsidRDefault="00BA0F34"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5km of underground storm water drainage require to be cleared</w:t>
            </w:r>
          </w:p>
          <w:p w14:paraId="6E25BACB" w14:textId="77777777" w:rsidR="00BA0F34" w:rsidRPr="00D039C5" w:rsidRDefault="00BA0F34" w:rsidP="004D20D8">
            <w:pPr>
              <w:pStyle w:val="NoSpacing"/>
              <w:spacing w:line="276" w:lineRule="auto"/>
              <w:jc w:val="both"/>
              <w:rPr>
                <w:rFonts w:ascii="Times New Roman" w:hAnsi="Times New Roman"/>
                <w:color w:val="000000" w:themeColor="text1"/>
                <w:sz w:val="24"/>
                <w:szCs w:val="24"/>
              </w:rPr>
            </w:pPr>
          </w:p>
          <w:p w14:paraId="387BEB5E" w14:textId="77777777" w:rsidR="00BA0F34" w:rsidRPr="00D039C5" w:rsidRDefault="00BA0F34" w:rsidP="004D20D8">
            <w:pPr>
              <w:pStyle w:val="NoSpacing"/>
              <w:spacing w:line="276" w:lineRule="auto"/>
              <w:jc w:val="both"/>
              <w:rPr>
                <w:rFonts w:ascii="Times New Roman" w:hAnsi="Times New Roman"/>
                <w:color w:val="000000" w:themeColor="text1"/>
                <w:sz w:val="24"/>
                <w:szCs w:val="24"/>
              </w:rPr>
            </w:pPr>
          </w:p>
          <w:p w14:paraId="0501451A" w14:textId="77777777" w:rsidR="00BA0F34" w:rsidRPr="00D039C5" w:rsidRDefault="00BA0F34"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Town now has more than 53 gas stations</w:t>
            </w:r>
          </w:p>
          <w:p w14:paraId="1CC4A2A8" w14:textId="77777777" w:rsidR="00BA0F34" w:rsidRPr="00D039C5" w:rsidRDefault="00BA0F34"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76 fire hydrants not working</w:t>
            </w:r>
          </w:p>
          <w:p w14:paraId="3EA0C0F4" w14:textId="77777777" w:rsidR="00BA0F34" w:rsidRPr="00D039C5" w:rsidRDefault="00BA0F34" w:rsidP="004D20D8">
            <w:pPr>
              <w:pStyle w:val="NoSpacing"/>
              <w:spacing w:line="276" w:lineRule="auto"/>
              <w:jc w:val="both"/>
              <w:rPr>
                <w:rFonts w:ascii="Times New Roman" w:hAnsi="Times New Roman"/>
                <w:color w:val="000000" w:themeColor="text1"/>
                <w:sz w:val="24"/>
                <w:szCs w:val="24"/>
              </w:rPr>
            </w:pPr>
          </w:p>
          <w:p w14:paraId="381713C7" w14:textId="77777777" w:rsidR="00BA0F34" w:rsidRPr="00D039C5" w:rsidRDefault="00BA0F34" w:rsidP="004D20D8">
            <w:pPr>
              <w:pStyle w:val="NoSpacing"/>
              <w:spacing w:line="276" w:lineRule="auto"/>
              <w:jc w:val="both"/>
              <w:rPr>
                <w:rFonts w:ascii="Times New Roman" w:hAnsi="Times New Roman"/>
                <w:color w:val="000000" w:themeColor="text1"/>
                <w:sz w:val="24"/>
                <w:szCs w:val="24"/>
              </w:rPr>
            </w:pPr>
          </w:p>
          <w:p w14:paraId="685E898A" w14:textId="77777777" w:rsidR="00BA0F34" w:rsidRPr="00D039C5" w:rsidRDefault="00BA0F34" w:rsidP="004D20D8">
            <w:pPr>
              <w:pStyle w:val="NoSpacing"/>
              <w:spacing w:line="276" w:lineRule="auto"/>
              <w:jc w:val="both"/>
              <w:rPr>
                <w:rFonts w:ascii="Times New Roman" w:hAnsi="Times New Roman"/>
                <w:color w:val="000000" w:themeColor="text1"/>
                <w:sz w:val="24"/>
                <w:szCs w:val="24"/>
              </w:rPr>
            </w:pPr>
          </w:p>
          <w:p w14:paraId="0DCF6195" w14:textId="77777777" w:rsidR="00BA0F34" w:rsidRPr="00D039C5" w:rsidRDefault="001C6ADE"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+500</w:t>
            </w:r>
            <w:r w:rsidR="00BA0F34" w:rsidRPr="00D039C5">
              <w:rPr>
                <w:rFonts w:ascii="Times New Roman" w:hAnsi="Times New Roman"/>
                <w:color w:val="000000" w:themeColor="text1"/>
                <w:sz w:val="24"/>
                <w:szCs w:val="24"/>
              </w:rPr>
              <w:t xml:space="preserve"> businesses are operating illegally</w:t>
            </w:r>
          </w:p>
          <w:p w14:paraId="67DF3A90" w14:textId="77777777" w:rsidR="00BA0F34" w:rsidRPr="00D039C5" w:rsidRDefault="00BA0F34" w:rsidP="004D20D8">
            <w:pPr>
              <w:pStyle w:val="NoSpacing"/>
              <w:spacing w:line="276" w:lineRule="auto"/>
              <w:jc w:val="both"/>
              <w:rPr>
                <w:rFonts w:ascii="Times New Roman" w:hAnsi="Times New Roman"/>
                <w:color w:val="000000" w:themeColor="text1"/>
                <w:sz w:val="24"/>
                <w:szCs w:val="24"/>
              </w:rPr>
            </w:pPr>
          </w:p>
          <w:p w14:paraId="79D6914F" w14:textId="77777777" w:rsidR="00BA0F34" w:rsidRPr="00D039C5" w:rsidRDefault="00BA0F34" w:rsidP="004D20D8">
            <w:pPr>
              <w:pStyle w:val="NoSpacing"/>
              <w:spacing w:line="276" w:lineRule="auto"/>
              <w:jc w:val="both"/>
              <w:rPr>
                <w:rFonts w:ascii="Times New Roman" w:hAnsi="Times New Roman"/>
                <w:color w:val="000000" w:themeColor="text1"/>
                <w:sz w:val="24"/>
                <w:szCs w:val="24"/>
              </w:rPr>
            </w:pPr>
          </w:p>
          <w:p w14:paraId="37916C3A" w14:textId="77777777" w:rsidR="00B47087" w:rsidRPr="00D039C5" w:rsidRDefault="00BA0F34"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140 business stands not serviced</w:t>
            </w:r>
          </w:p>
        </w:tc>
      </w:tr>
      <w:tr w:rsidR="00D039C5" w:rsidRPr="00D039C5" w14:paraId="4A00C2E8" w14:textId="77777777" w:rsidTr="00952622">
        <w:tc>
          <w:tcPr>
            <w:tcW w:w="2988" w:type="dxa"/>
          </w:tcPr>
          <w:p w14:paraId="32E7D2AB" w14:textId="77777777" w:rsidR="00193E19" w:rsidRPr="00D039C5" w:rsidRDefault="00193E19" w:rsidP="004D20D8">
            <w:pPr>
              <w:pStyle w:val="NoSpacing"/>
              <w:spacing w:line="276" w:lineRule="auto"/>
              <w:jc w:val="both"/>
              <w:rPr>
                <w:rFonts w:ascii="Times New Roman" w:hAnsi="Times New Roman"/>
                <w:b/>
                <w:color w:val="000000" w:themeColor="text1"/>
                <w:sz w:val="24"/>
                <w:szCs w:val="24"/>
              </w:rPr>
            </w:pPr>
            <w:r w:rsidRPr="00D039C5">
              <w:rPr>
                <w:rFonts w:ascii="Times New Roman" w:hAnsi="Times New Roman"/>
                <w:b/>
                <w:color w:val="000000" w:themeColor="text1"/>
                <w:sz w:val="24"/>
                <w:szCs w:val="24"/>
              </w:rPr>
              <w:lastRenderedPageBreak/>
              <w:t xml:space="preserve">CHURCHES </w:t>
            </w:r>
          </w:p>
        </w:tc>
        <w:tc>
          <w:tcPr>
            <w:tcW w:w="3420" w:type="dxa"/>
          </w:tcPr>
          <w:p w14:paraId="0289B0EF"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Stands for the erection of church buildings</w:t>
            </w:r>
          </w:p>
          <w:p w14:paraId="775566E2" w14:textId="77777777" w:rsidR="00B173EF" w:rsidRPr="00D039C5" w:rsidRDefault="00B173EF" w:rsidP="004D20D8">
            <w:pPr>
              <w:pStyle w:val="NoSpacing"/>
              <w:spacing w:line="276" w:lineRule="auto"/>
              <w:jc w:val="both"/>
              <w:rPr>
                <w:rFonts w:ascii="Times New Roman" w:hAnsi="Times New Roman"/>
                <w:color w:val="000000" w:themeColor="text1"/>
                <w:sz w:val="24"/>
                <w:szCs w:val="24"/>
              </w:rPr>
            </w:pPr>
          </w:p>
        </w:tc>
        <w:tc>
          <w:tcPr>
            <w:tcW w:w="2608" w:type="dxa"/>
          </w:tcPr>
          <w:p w14:paraId="2258F6CC"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Waiting list around 300.</w:t>
            </w:r>
          </w:p>
        </w:tc>
      </w:tr>
      <w:tr w:rsidR="00D039C5" w:rsidRPr="00D039C5" w14:paraId="55088D81" w14:textId="77777777" w:rsidTr="00952622">
        <w:tc>
          <w:tcPr>
            <w:tcW w:w="2988" w:type="dxa"/>
          </w:tcPr>
          <w:p w14:paraId="1A420D1C" w14:textId="77777777" w:rsidR="00193E19" w:rsidRPr="00D039C5" w:rsidRDefault="00193E19" w:rsidP="004D20D8">
            <w:pPr>
              <w:pStyle w:val="NoSpacing"/>
              <w:spacing w:line="276" w:lineRule="auto"/>
              <w:jc w:val="both"/>
              <w:rPr>
                <w:rFonts w:ascii="Times New Roman" w:hAnsi="Times New Roman"/>
                <w:b/>
                <w:color w:val="000000" w:themeColor="text1"/>
                <w:sz w:val="24"/>
                <w:szCs w:val="24"/>
              </w:rPr>
            </w:pPr>
            <w:r w:rsidRPr="00D039C5">
              <w:rPr>
                <w:rFonts w:ascii="Times New Roman" w:hAnsi="Times New Roman"/>
                <w:b/>
                <w:color w:val="000000" w:themeColor="text1"/>
                <w:sz w:val="24"/>
                <w:szCs w:val="24"/>
              </w:rPr>
              <w:t>PRIVATE EDUCATIONAL INSTITUTIONS</w:t>
            </w:r>
          </w:p>
        </w:tc>
        <w:tc>
          <w:tcPr>
            <w:tcW w:w="3420" w:type="dxa"/>
          </w:tcPr>
          <w:p w14:paraId="72FDA1F1"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Land for the construction or operational space for establishing schools</w:t>
            </w:r>
          </w:p>
          <w:p w14:paraId="073A924A" w14:textId="77777777" w:rsidR="008376A7" w:rsidRPr="00D039C5" w:rsidRDefault="008376A7" w:rsidP="004D20D8">
            <w:pPr>
              <w:pStyle w:val="NoSpacing"/>
              <w:spacing w:line="276" w:lineRule="auto"/>
              <w:jc w:val="both"/>
              <w:rPr>
                <w:rFonts w:ascii="Times New Roman" w:hAnsi="Times New Roman"/>
                <w:color w:val="000000" w:themeColor="text1"/>
                <w:sz w:val="24"/>
                <w:szCs w:val="24"/>
              </w:rPr>
            </w:pPr>
          </w:p>
        </w:tc>
        <w:tc>
          <w:tcPr>
            <w:tcW w:w="2608" w:type="dxa"/>
          </w:tcPr>
          <w:p w14:paraId="6D0ADE8C" w14:textId="77777777" w:rsidR="00193E19" w:rsidRPr="00D039C5" w:rsidRDefault="00123DC5"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Waiting lists around 1</w:t>
            </w:r>
            <w:r w:rsidR="00193E19" w:rsidRPr="00D039C5">
              <w:rPr>
                <w:rFonts w:ascii="Times New Roman" w:hAnsi="Times New Roman"/>
                <w:color w:val="000000" w:themeColor="text1"/>
                <w:sz w:val="24"/>
                <w:szCs w:val="24"/>
              </w:rPr>
              <w:t>0</w:t>
            </w:r>
          </w:p>
        </w:tc>
      </w:tr>
      <w:tr w:rsidR="00D039C5" w:rsidRPr="00D039C5" w14:paraId="73CA49DB" w14:textId="77777777" w:rsidTr="00952622">
        <w:tc>
          <w:tcPr>
            <w:tcW w:w="2988" w:type="dxa"/>
            <w:tcBorders>
              <w:bottom w:val="single" w:sz="4" w:space="0" w:color="auto"/>
            </w:tcBorders>
          </w:tcPr>
          <w:p w14:paraId="44297663" w14:textId="77777777" w:rsidR="00193E19" w:rsidRPr="00D039C5" w:rsidRDefault="00193E19" w:rsidP="004D20D8">
            <w:pPr>
              <w:pStyle w:val="NoSpacing"/>
              <w:spacing w:line="276" w:lineRule="auto"/>
              <w:jc w:val="both"/>
              <w:rPr>
                <w:rFonts w:ascii="Times New Roman" w:hAnsi="Times New Roman"/>
                <w:b/>
                <w:color w:val="000000" w:themeColor="text1"/>
                <w:sz w:val="24"/>
                <w:szCs w:val="24"/>
              </w:rPr>
            </w:pPr>
          </w:p>
        </w:tc>
        <w:tc>
          <w:tcPr>
            <w:tcW w:w="3420" w:type="dxa"/>
            <w:tcBorders>
              <w:bottom w:val="single" w:sz="4" w:space="0" w:color="auto"/>
            </w:tcBorders>
          </w:tcPr>
          <w:p w14:paraId="05AF9CB8"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p>
        </w:tc>
        <w:tc>
          <w:tcPr>
            <w:tcW w:w="2608" w:type="dxa"/>
            <w:tcBorders>
              <w:bottom w:val="single" w:sz="4" w:space="0" w:color="auto"/>
            </w:tcBorders>
          </w:tcPr>
          <w:p w14:paraId="3D1BEFC6"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p>
        </w:tc>
      </w:tr>
      <w:tr w:rsidR="00D039C5" w:rsidRPr="00D039C5" w14:paraId="4C9D0A24" w14:textId="77777777" w:rsidTr="00952622">
        <w:tc>
          <w:tcPr>
            <w:tcW w:w="2988" w:type="dxa"/>
            <w:shd w:val="pct10" w:color="auto" w:fill="auto"/>
          </w:tcPr>
          <w:p w14:paraId="328048FA" w14:textId="77777777" w:rsidR="00193E19" w:rsidRPr="00D039C5" w:rsidRDefault="00193E19" w:rsidP="004D20D8">
            <w:pPr>
              <w:pStyle w:val="NoSpacing"/>
              <w:spacing w:line="276" w:lineRule="auto"/>
              <w:jc w:val="both"/>
              <w:rPr>
                <w:rFonts w:ascii="Times New Roman" w:hAnsi="Times New Roman"/>
                <w:b/>
                <w:color w:val="000000" w:themeColor="text1"/>
                <w:sz w:val="24"/>
                <w:szCs w:val="24"/>
              </w:rPr>
            </w:pPr>
            <w:r w:rsidRPr="00D039C5">
              <w:rPr>
                <w:rFonts w:ascii="Times New Roman" w:hAnsi="Times New Roman"/>
                <w:b/>
                <w:color w:val="000000" w:themeColor="text1"/>
                <w:sz w:val="24"/>
                <w:szCs w:val="24"/>
              </w:rPr>
              <w:t>Direct Stakeholders</w:t>
            </w:r>
          </w:p>
        </w:tc>
        <w:tc>
          <w:tcPr>
            <w:tcW w:w="3420" w:type="dxa"/>
            <w:shd w:val="pct10" w:color="auto" w:fill="auto"/>
          </w:tcPr>
          <w:p w14:paraId="7E7C6061" w14:textId="77777777" w:rsidR="00193E19" w:rsidRPr="00D039C5" w:rsidRDefault="00193E19" w:rsidP="004D20D8">
            <w:pPr>
              <w:pStyle w:val="NoSpacing"/>
              <w:spacing w:line="276" w:lineRule="auto"/>
              <w:jc w:val="both"/>
              <w:rPr>
                <w:rFonts w:ascii="Times New Roman" w:hAnsi="Times New Roman"/>
                <w:b/>
                <w:color w:val="000000" w:themeColor="text1"/>
                <w:sz w:val="24"/>
                <w:szCs w:val="24"/>
              </w:rPr>
            </w:pPr>
            <w:r w:rsidRPr="00D039C5">
              <w:rPr>
                <w:rFonts w:ascii="Times New Roman" w:hAnsi="Times New Roman"/>
                <w:b/>
                <w:color w:val="000000" w:themeColor="text1"/>
                <w:sz w:val="24"/>
                <w:szCs w:val="24"/>
              </w:rPr>
              <w:t>Demands/ Expectations</w:t>
            </w:r>
          </w:p>
        </w:tc>
        <w:tc>
          <w:tcPr>
            <w:tcW w:w="2608" w:type="dxa"/>
            <w:shd w:val="pct10" w:color="auto" w:fill="auto"/>
          </w:tcPr>
          <w:p w14:paraId="048A66F9" w14:textId="77777777" w:rsidR="00193E19" w:rsidRPr="00D039C5" w:rsidRDefault="00193E19" w:rsidP="004D20D8">
            <w:pPr>
              <w:pStyle w:val="NoSpacing"/>
              <w:spacing w:line="276" w:lineRule="auto"/>
              <w:jc w:val="both"/>
              <w:rPr>
                <w:rFonts w:ascii="Times New Roman" w:hAnsi="Times New Roman"/>
                <w:b/>
                <w:color w:val="000000" w:themeColor="text1"/>
                <w:sz w:val="24"/>
                <w:szCs w:val="24"/>
              </w:rPr>
            </w:pPr>
            <w:r w:rsidRPr="00D039C5">
              <w:rPr>
                <w:rFonts w:ascii="Times New Roman" w:hAnsi="Times New Roman"/>
                <w:b/>
                <w:color w:val="000000" w:themeColor="text1"/>
                <w:sz w:val="24"/>
                <w:szCs w:val="24"/>
              </w:rPr>
              <w:t>Extent</w:t>
            </w:r>
          </w:p>
        </w:tc>
      </w:tr>
      <w:tr w:rsidR="00D039C5" w:rsidRPr="00D039C5" w14:paraId="0A78E887" w14:textId="77777777" w:rsidTr="00952622">
        <w:tc>
          <w:tcPr>
            <w:tcW w:w="2988" w:type="dxa"/>
          </w:tcPr>
          <w:p w14:paraId="3F9ADCF2" w14:textId="77777777" w:rsidR="00193E19" w:rsidRPr="00D039C5" w:rsidRDefault="00193E19" w:rsidP="004D20D8">
            <w:pPr>
              <w:tabs>
                <w:tab w:val="left" w:pos="1290"/>
              </w:tabs>
              <w:spacing w:line="276" w:lineRule="auto"/>
              <w:jc w:val="both"/>
              <w:rPr>
                <w:rFonts w:ascii="Times New Roman" w:hAnsi="Times New Roman"/>
                <w:b/>
                <w:bCs/>
                <w:color w:val="000000" w:themeColor="text1"/>
                <w:sz w:val="24"/>
                <w:szCs w:val="24"/>
              </w:rPr>
            </w:pPr>
            <w:r w:rsidRPr="00D039C5">
              <w:rPr>
                <w:rFonts w:ascii="Times New Roman" w:hAnsi="Times New Roman"/>
                <w:b/>
                <w:bCs/>
                <w:color w:val="000000" w:themeColor="text1"/>
                <w:sz w:val="24"/>
                <w:szCs w:val="24"/>
              </w:rPr>
              <w:t>Zimbabwe National Water Authority (ZINWA)</w:t>
            </w:r>
          </w:p>
        </w:tc>
        <w:tc>
          <w:tcPr>
            <w:tcW w:w="3420" w:type="dxa"/>
          </w:tcPr>
          <w:p w14:paraId="331B0FE6"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Payment  for raw water</w:t>
            </w:r>
          </w:p>
          <w:p w14:paraId="303DB82F" w14:textId="77777777" w:rsidR="008376A7" w:rsidRPr="00D039C5" w:rsidRDefault="008376A7" w:rsidP="004D20D8">
            <w:pPr>
              <w:pStyle w:val="NoSpacing"/>
              <w:spacing w:line="276" w:lineRule="auto"/>
              <w:jc w:val="both"/>
              <w:rPr>
                <w:rFonts w:ascii="Times New Roman" w:hAnsi="Times New Roman"/>
                <w:color w:val="000000" w:themeColor="text1"/>
                <w:sz w:val="24"/>
                <w:szCs w:val="24"/>
              </w:rPr>
            </w:pPr>
          </w:p>
          <w:p w14:paraId="4ACF9D71" w14:textId="77777777" w:rsidR="008376A7" w:rsidRPr="00D039C5" w:rsidRDefault="008376A7" w:rsidP="004D20D8">
            <w:pPr>
              <w:pStyle w:val="NoSpacing"/>
              <w:spacing w:line="276" w:lineRule="auto"/>
              <w:jc w:val="both"/>
              <w:rPr>
                <w:rFonts w:ascii="Times New Roman" w:hAnsi="Times New Roman"/>
                <w:color w:val="000000" w:themeColor="text1"/>
                <w:sz w:val="24"/>
                <w:szCs w:val="24"/>
              </w:rPr>
            </w:pPr>
          </w:p>
        </w:tc>
        <w:tc>
          <w:tcPr>
            <w:tcW w:w="2608" w:type="dxa"/>
          </w:tcPr>
          <w:p w14:paraId="19D7E500"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 xml:space="preserve">100% compliance </w:t>
            </w:r>
          </w:p>
        </w:tc>
      </w:tr>
      <w:tr w:rsidR="00D039C5" w:rsidRPr="00D039C5" w14:paraId="27496B69" w14:textId="77777777" w:rsidTr="00952622">
        <w:tc>
          <w:tcPr>
            <w:tcW w:w="2988" w:type="dxa"/>
          </w:tcPr>
          <w:p w14:paraId="5B7D2702" w14:textId="77777777" w:rsidR="00193E19" w:rsidRPr="00D039C5" w:rsidRDefault="00193E19" w:rsidP="004D20D8">
            <w:pPr>
              <w:tabs>
                <w:tab w:val="left" w:pos="1290"/>
              </w:tabs>
              <w:spacing w:line="276" w:lineRule="auto"/>
              <w:jc w:val="both"/>
              <w:rPr>
                <w:rFonts w:ascii="Times New Roman" w:hAnsi="Times New Roman"/>
                <w:b/>
                <w:bCs/>
                <w:color w:val="000000" w:themeColor="text1"/>
                <w:sz w:val="24"/>
                <w:szCs w:val="24"/>
              </w:rPr>
            </w:pPr>
            <w:r w:rsidRPr="00D039C5">
              <w:rPr>
                <w:rFonts w:ascii="Times New Roman" w:hAnsi="Times New Roman"/>
                <w:b/>
                <w:bCs/>
                <w:color w:val="000000" w:themeColor="text1"/>
                <w:sz w:val="24"/>
                <w:szCs w:val="24"/>
              </w:rPr>
              <w:t>Ministry of Health</w:t>
            </w:r>
          </w:p>
        </w:tc>
        <w:tc>
          <w:tcPr>
            <w:tcW w:w="3420" w:type="dxa"/>
          </w:tcPr>
          <w:p w14:paraId="6B4E58C2"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Provision of Primary Health Care.</w:t>
            </w:r>
          </w:p>
          <w:p w14:paraId="37AFECEF"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Provision of portable water</w:t>
            </w:r>
          </w:p>
          <w:p w14:paraId="73215A5F"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Meet WHO Standards</w:t>
            </w:r>
          </w:p>
          <w:p w14:paraId="6194EEA3" w14:textId="77777777" w:rsidR="00B173EF" w:rsidRPr="00D039C5" w:rsidRDefault="00B173EF" w:rsidP="004D20D8">
            <w:pPr>
              <w:pStyle w:val="NoSpacing"/>
              <w:spacing w:line="276" w:lineRule="auto"/>
              <w:jc w:val="both"/>
              <w:rPr>
                <w:rFonts w:ascii="Times New Roman" w:hAnsi="Times New Roman"/>
                <w:color w:val="000000" w:themeColor="text1"/>
                <w:sz w:val="24"/>
                <w:szCs w:val="24"/>
              </w:rPr>
            </w:pPr>
          </w:p>
        </w:tc>
        <w:tc>
          <w:tcPr>
            <w:tcW w:w="2608" w:type="dxa"/>
          </w:tcPr>
          <w:p w14:paraId="2993D46F"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100% compliance</w:t>
            </w:r>
          </w:p>
        </w:tc>
      </w:tr>
      <w:tr w:rsidR="00D039C5" w:rsidRPr="00D039C5" w14:paraId="2F94997F" w14:textId="77777777" w:rsidTr="00952622">
        <w:tc>
          <w:tcPr>
            <w:tcW w:w="2988" w:type="dxa"/>
          </w:tcPr>
          <w:p w14:paraId="46AA60C1" w14:textId="77777777" w:rsidR="00193E19" w:rsidRPr="00D039C5" w:rsidRDefault="00193E19" w:rsidP="004D20D8">
            <w:pPr>
              <w:tabs>
                <w:tab w:val="left" w:pos="1290"/>
              </w:tabs>
              <w:spacing w:line="276" w:lineRule="auto"/>
              <w:jc w:val="both"/>
              <w:rPr>
                <w:rFonts w:ascii="Times New Roman" w:hAnsi="Times New Roman"/>
                <w:b/>
                <w:bCs/>
                <w:color w:val="000000" w:themeColor="text1"/>
                <w:sz w:val="24"/>
                <w:szCs w:val="24"/>
              </w:rPr>
            </w:pPr>
            <w:r w:rsidRPr="00D039C5">
              <w:rPr>
                <w:rFonts w:ascii="Times New Roman" w:hAnsi="Times New Roman"/>
                <w:b/>
                <w:bCs/>
                <w:color w:val="000000" w:themeColor="text1"/>
                <w:sz w:val="24"/>
                <w:szCs w:val="24"/>
              </w:rPr>
              <w:t>Environmental Management Agency (EMA)</w:t>
            </w:r>
          </w:p>
        </w:tc>
        <w:tc>
          <w:tcPr>
            <w:tcW w:w="3420" w:type="dxa"/>
          </w:tcPr>
          <w:p w14:paraId="114E9C24"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Waste Management fees</w:t>
            </w:r>
          </w:p>
          <w:p w14:paraId="0FC8C442"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Effluent pollution fees</w:t>
            </w:r>
          </w:p>
          <w:p w14:paraId="241DCDC7"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State of the art land fill sites</w:t>
            </w:r>
          </w:p>
          <w:p w14:paraId="266C0ECE"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Leachate control</w:t>
            </w:r>
          </w:p>
          <w:p w14:paraId="1A80C191"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Gas emission control</w:t>
            </w:r>
          </w:p>
          <w:p w14:paraId="588E8B26" w14:textId="77777777" w:rsidR="00B173EF" w:rsidRPr="00D039C5" w:rsidRDefault="00B173EF" w:rsidP="004D20D8">
            <w:pPr>
              <w:pStyle w:val="NoSpacing"/>
              <w:spacing w:line="276" w:lineRule="auto"/>
              <w:jc w:val="both"/>
              <w:rPr>
                <w:rFonts w:ascii="Times New Roman" w:hAnsi="Times New Roman"/>
                <w:color w:val="000000" w:themeColor="text1"/>
                <w:sz w:val="24"/>
                <w:szCs w:val="24"/>
              </w:rPr>
            </w:pPr>
          </w:p>
        </w:tc>
        <w:tc>
          <w:tcPr>
            <w:tcW w:w="2608" w:type="dxa"/>
          </w:tcPr>
          <w:p w14:paraId="6F7D28D6"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 xml:space="preserve">100% compliance </w:t>
            </w:r>
          </w:p>
        </w:tc>
      </w:tr>
      <w:tr w:rsidR="00D039C5" w:rsidRPr="00D039C5" w14:paraId="47143299" w14:textId="77777777" w:rsidTr="00952622">
        <w:tc>
          <w:tcPr>
            <w:tcW w:w="2988" w:type="dxa"/>
          </w:tcPr>
          <w:p w14:paraId="72D16B6F" w14:textId="77777777" w:rsidR="00193E19" w:rsidRPr="00D039C5" w:rsidRDefault="00193E19" w:rsidP="004D20D8">
            <w:pPr>
              <w:tabs>
                <w:tab w:val="left" w:pos="1290"/>
              </w:tabs>
              <w:spacing w:line="276" w:lineRule="auto"/>
              <w:jc w:val="both"/>
              <w:rPr>
                <w:rFonts w:ascii="Times New Roman" w:hAnsi="Times New Roman"/>
                <w:b/>
                <w:bCs/>
                <w:color w:val="000000" w:themeColor="text1"/>
                <w:sz w:val="24"/>
                <w:szCs w:val="24"/>
              </w:rPr>
            </w:pPr>
            <w:r w:rsidRPr="00D039C5">
              <w:rPr>
                <w:rFonts w:ascii="Times New Roman" w:hAnsi="Times New Roman"/>
                <w:b/>
                <w:bCs/>
                <w:color w:val="000000" w:themeColor="text1"/>
                <w:sz w:val="24"/>
                <w:szCs w:val="24"/>
              </w:rPr>
              <w:t>Procurement Regulatory Authority of Zimbabwe</w:t>
            </w:r>
          </w:p>
        </w:tc>
        <w:tc>
          <w:tcPr>
            <w:tcW w:w="3420" w:type="dxa"/>
          </w:tcPr>
          <w:p w14:paraId="67137A68"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Suppliers on the approved lists to be registered with SPB.</w:t>
            </w:r>
          </w:p>
          <w:p w14:paraId="714BD600"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Compliance with tender regulations</w:t>
            </w:r>
          </w:p>
          <w:p w14:paraId="055D9F43" w14:textId="77777777" w:rsidR="00B173EF" w:rsidRPr="00D039C5" w:rsidRDefault="00B173EF" w:rsidP="004D20D8">
            <w:pPr>
              <w:pStyle w:val="NoSpacing"/>
              <w:spacing w:line="276" w:lineRule="auto"/>
              <w:jc w:val="both"/>
              <w:rPr>
                <w:rFonts w:ascii="Times New Roman" w:hAnsi="Times New Roman"/>
                <w:color w:val="000000" w:themeColor="text1"/>
                <w:sz w:val="24"/>
                <w:szCs w:val="24"/>
              </w:rPr>
            </w:pPr>
          </w:p>
        </w:tc>
        <w:tc>
          <w:tcPr>
            <w:tcW w:w="2608" w:type="dxa"/>
          </w:tcPr>
          <w:p w14:paraId="73B3781F"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 xml:space="preserve">100% compliance </w:t>
            </w:r>
          </w:p>
        </w:tc>
      </w:tr>
      <w:tr w:rsidR="00D039C5" w:rsidRPr="00D039C5" w14:paraId="379B2E5E" w14:textId="77777777" w:rsidTr="00952622">
        <w:tc>
          <w:tcPr>
            <w:tcW w:w="2988" w:type="dxa"/>
          </w:tcPr>
          <w:p w14:paraId="6CE602CD" w14:textId="77777777" w:rsidR="00193E19" w:rsidRPr="00D039C5" w:rsidRDefault="00193E19" w:rsidP="004D20D8">
            <w:pPr>
              <w:tabs>
                <w:tab w:val="left" w:pos="1290"/>
              </w:tabs>
              <w:spacing w:line="276" w:lineRule="auto"/>
              <w:jc w:val="both"/>
              <w:rPr>
                <w:rFonts w:ascii="Times New Roman" w:hAnsi="Times New Roman"/>
                <w:b/>
                <w:bCs/>
                <w:color w:val="000000" w:themeColor="text1"/>
                <w:sz w:val="24"/>
                <w:szCs w:val="24"/>
              </w:rPr>
            </w:pPr>
            <w:r w:rsidRPr="00D039C5">
              <w:rPr>
                <w:rFonts w:ascii="Times New Roman" w:hAnsi="Times New Roman"/>
                <w:b/>
                <w:bCs/>
                <w:color w:val="000000" w:themeColor="text1"/>
                <w:sz w:val="24"/>
                <w:szCs w:val="24"/>
              </w:rPr>
              <w:t>Residents Association</w:t>
            </w:r>
          </w:p>
        </w:tc>
        <w:tc>
          <w:tcPr>
            <w:tcW w:w="3420" w:type="dxa"/>
          </w:tcPr>
          <w:p w14:paraId="4F066FE7"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Good corporate governance</w:t>
            </w:r>
          </w:p>
          <w:p w14:paraId="44FFCD74"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A comprehensive consultation process in policy formulation.</w:t>
            </w:r>
          </w:p>
          <w:p w14:paraId="2479C17F"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Good service delivery – Primary Health Care, provision of portable water, serviced land etc</w:t>
            </w:r>
          </w:p>
          <w:p w14:paraId="6E00DD41" w14:textId="77777777" w:rsidR="00B173EF" w:rsidRPr="00D039C5" w:rsidRDefault="00B173EF" w:rsidP="004D20D8">
            <w:pPr>
              <w:pStyle w:val="NoSpacing"/>
              <w:spacing w:line="276" w:lineRule="auto"/>
              <w:jc w:val="both"/>
              <w:rPr>
                <w:rFonts w:ascii="Times New Roman" w:hAnsi="Times New Roman"/>
                <w:color w:val="000000" w:themeColor="text1"/>
                <w:sz w:val="24"/>
                <w:szCs w:val="24"/>
              </w:rPr>
            </w:pPr>
          </w:p>
        </w:tc>
        <w:tc>
          <w:tcPr>
            <w:tcW w:w="2608" w:type="dxa"/>
          </w:tcPr>
          <w:p w14:paraId="323508B1"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 xml:space="preserve">100% compliance </w:t>
            </w:r>
          </w:p>
        </w:tc>
      </w:tr>
      <w:tr w:rsidR="00D039C5" w:rsidRPr="00D039C5" w14:paraId="0B6EFE81" w14:textId="77777777" w:rsidTr="00952622">
        <w:tc>
          <w:tcPr>
            <w:tcW w:w="2988" w:type="dxa"/>
          </w:tcPr>
          <w:p w14:paraId="574E8B3D" w14:textId="77777777" w:rsidR="00193E19" w:rsidRPr="00D039C5" w:rsidRDefault="00193E19" w:rsidP="004D20D8">
            <w:pPr>
              <w:tabs>
                <w:tab w:val="left" w:pos="1290"/>
              </w:tabs>
              <w:spacing w:line="276" w:lineRule="auto"/>
              <w:jc w:val="both"/>
              <w:rPr>
                <w:rFonts w:ascii="Times New Roman" w:hAnsi="Times New Roman"/>
                <w:b/>
                <w:bCs/>
                <w:color w:val="000000" w:themeColor="text1"/>
                <w:sz w:val="24"/>
                <w:szCs w:val="24"/>
              </w:rPr>
            </w:pPr>
            <w:r w:rsidRPr="00D039C5">
              <w:rPr>
                <w:rFonts w:ascii="Times New Roman" w:hAnsi="Times New Roman"/>
                <w:b/>
                <w:bCs/>
                <w:color w:val="000000" w:themeColor="text1"/>
                <w:sz w:val="24"/>
                <w:szCs w:val="24"/>
              </w:rPr>
              <w:t xml:space="preserve">Councillors </w:t>
            </w:r>
          </w:p>
        </w:tc>
        <w:tc>
          <w:tcPr>
            <w:tcW w:w="3420" w:type="dxa"/>
          </w:tcPr>
          <w:p w14:paraId="7B407ABF"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Good service delivery</w:t>
            </w:r>
          </w:p>
          <w:p w14:paraId="73B1FE8C" w14:textId="77777777" w:rsidR="008376A7" w:rsidRPr="00D039C5" w:rsidRDefault="00193E19"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Councillor’s allowances</w:t>
            </w:r>
          </w:p>
          <w:p w14:paraId="0E7F4928"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 xml:space="preserve"> </w:t>
            </w:r>
          </w:p>
        </w:tc>
        <w:tc>
          <w:tcPr>
            <w:tcW w:w="2608" w:type="dxa"/>
          </w:tcPr>
          <w:p w14:paraId="44264698"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100% adherence</w:t>
            </w:r>
          </w:p>
        </w:tc>
      </w:tr>
      <w:tr w:rsidR="00D039C5" w:rsidRPr="00D039C5" w14:paraId="31A9C2A2" w14:textId="77777777" w:rsidTr="00952622">
        <w:tc>
          <w:tcPr>
            <w:tcW w:w="2988" w:type="dxa"/>
          </w:tcPr>
          <w:p w14:paraId="3C2640B4" w14:textId="77777777" w:rsidR="00193E19" w:rsidRPr="00D039C5" w:rsidRDefault="00193E19" w:rsidP="004D20D8">
            <w:pPr>
              <w:tabs>
                <w:tab w:val="left" w:pos="1290"/>
              </w:tabs>
              <w:spacing w:line="276" w:lineRule="auto"/>
              <w:jc w:val="both"/>
              <w:rPr>
                <w:rFonts w:ascii="Times New Roman" w:hAnsi="Times New Roman"/>
                <w:b/>
                <w:bCs/>
                <w:color w:val="000000" w:themeColor="text1"/>
                <w:sz w:val="24"/>
                <w:szCs w:val="24"/>
              </w:rPr>
            </w:pPr>
            <w:r w:rsidRPr="00D039C5">
              <w:rPr>
                <w:rFonts w:ascii="Times New Roman" w:hAnsi="Times New Roman"/>
                <w:b/>
                <w:bCs/>
                <w:color w:val="000000" w:themeColor="text1"/>
                <w:sz w:val="24"/>
                <w:szCs w:val="24"/>
              </w:rPr>
              <w:lastRenderedPageBreak/>
              <w:t>Central Government</w:t>
            </w:r>
          </w:p>
        </w:tc>
        <w:tc>
          <w:tcPr>
            <w:tcW w:w="3420" w:type="dxa"/>
          </w:tcPr>
          <w:p w14:paraId="228D08D1" w14:textId="77777777" w:rsidR="00193E19" w:rsidRPr="00D039C5" w:rsidRDefault="00ED0736" w:rsidP="00ED0736">
            <w:pPr>
              <w:pStyle w:val="NoSpacing"/>
              <w:spacing w:line="276" w:lineRule="auto"/>
              <w:rPr>
                <w:rFonts w:ascii="Times New Roman" w:hAnsi="Times New Roman"/>
                <w:color w:val="000000" w:themeColor="text1"/>
                <w:sz w:val="24"/>
                <w:szCs w:val="24"/>
              </w:rPr>
            </w:pPr>
            <w:r w:rsidRPr="00D039C5">
              <w:rPr>
                <w:rFonts w:ascii="Times New Roman" w:hAnsi="Times New Roman"/>
                <w:color w:val="000000" w:themeColor="text1"/>
                <w:sz w:val="24"/>
                <w:szCs w:val="24"/>
              </w:rPr>
              <w:t>Good corporate governance</w:t>
            </w:r>
          </w:p>
          <w:p w14:paraId="17980216" w14:textId="77777777" w:rsidR="00193E19" w:rsidRPr="00D039C5" w:rsidRDefault="00193E19" w:rsidP="00ED0736">
            <w:pPr>
              <w:pStyle w:val="NoSpacing"/>
              <w:spacing w:line="276" w:lineRule="auto"/>
              <w:rPr>
                <w:rFonts w:ascii="Times New Roman" w:hAnsi="Times New Roman"/>
                <w:color w:val="000000" w:themeColor="text1"/>
                <w:sz w:val="24"/>
                <w:szCs w:val="24"/>
              </w:rPr>
            </w:pPr>
            <w:r w:rsidRPr="00D039C5">
              <w:rPr>
                <w:rFonts w:ascii="Times New Roman" w:hAnsi="Times New Roman"/>
                <w:color w:val="000000" w:themeColor="text1"/>
                <w:sz w:val="24"/>
                <w:szCs w:val="24"/>
              </w:rPr>
              <w:t>Compliance with legal requirements</w:t>
            </w:r>
          </w:p>
          <w:p w14:paraId="3D94B665"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p>
          <w:p w14:paraId="0D262792"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Quality service delivery</w:t>
            </w:r>
          </w:p>
        </w:tc>
        <w:tc>
          <w:tcPr>
            <w:tcW w:w="2608" w:type="dxa"/>
          </w:tcPr>
          <w:p w14:paraId="0BC8CE94"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100% compliance</w:t>
            </w:r>
          </w:p>
        </w:tc>
      </w:tr>
      <w:tr w:rsidR="00D039C5" w:rsidRPr="00D039C5" w14:paraId="6AB703CD" w14:textId="77777777" w:rsidTr="00952622">
        <w:tc>
          <w:tcPr>
            <w:tcW w:w="2988" w:type="dxa"/>
          </w:tcPr>
          <w:p w14:paraId="589C8389" w14:textId="77777777" w:rsidR="00193E19" w:rsidRPr="00D039C5" w:rsidRDefault="00156C5B" w:rsidP="004D20D8">
            <w:pPr>
              <w:tabs>
                <w:tab w:val="left" w:pos="1290"/>
              </w:tabs>
              <w:spacing w:line="276" w:lineRule="auto"/>
              <w:jc w:val="both"/>
              <w:rPr>
                <w:rFonts w:ascii="Times New Roman" w:hAnsi="Times New Roman"/>
                <w:b/>
                <w:bCs/>
                <w:color w:val="000000" w:themeColor="text1"/>
                <w:sz w:val="24"/>
                <w:szCs w:val="24"/>
              </w:rPr>
            </w:pPr>
            <w:r w:rsidRPr="00D039C5">
              <w:rPr>
                <w:rFonts w:ascii="Times New Roman" w:hAnsi="Times New Roman"/>
                <w:b/>
                <w:bCs/>
                <w:color w:val="000000" w:themeColor="text1"/>
                <w:sz w:val="24"/>
                <w:szCs w:val="24"/>
              </w:rPr>
              <w:t>Non-Governmental</w:t>
            </w:r>
            <w:r w:rsidR="00193E19" w:rsidRPr="00D039C5">
              <w:rPr>
                <w:rFonts w:ascii="Times New Roman" w:hAnsi="Times New Roman"/>
                <w:b/>
                <w:bCs/>
                <w:color w:val="000000" w:themeColor="text1"/>
                <w:sz w:val="24"/>
                <w:szCs w:val="24"/>
              </w:rPr>
              <w:t xml:space="preserve"> Organisations (NGOs)</w:t>
            </w:r>
          </w:p>
        </w:tc>
        <w:tc>
          <w:tcPr>
            <w:tcW w:w="3420" w:type="dxa"/>
          </w:tcPr>
          <w:p w14:paraId="076F11F0"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Transparency and accountability</w:t>
            </w:r>
          </w:p>
          <w:p w14:paraId="4B0FDEA2"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p>
          <w:p w14:paraId="3ADCBA67"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Meeting deadlines</w:t>
            </w:r>
          </w:p>
          <w:p w14:paraId="40E7DB2F" w14:textId="77777777" w:rsidR="00723A8F" w:rsidRPr="00D039C5" w:rsidRDefault="00723A8F" w:rsidP="004D20D8">
            <w:pPr>
              <w:pStyle w:val="NoSpacing"/>
              <w:spacing w:line="276" w:lineRule="auto"/>
              <w:jc w:val="both"/>
              <w:rPr>
                <w:rFonts w:ascii="Times New Roman" w:hAnsi="Times New Roman"/>
                <w:color w:val="000000" w:themeColor="text1"/>
                <w:sz w:val="24"/>
                <w:szCs w:val="24"/>
              </w:rPr>
            </w:pPr>
          </w:p>
        </w:tc>
        <w:tc>
          <w:tcPr>
            <w:tcW w:w="2608" w:type="dxa"/>
          </w:tcPr>
          <w:p w14:paraId="19D064C8"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 xml:space="preserve">100% compliance </w:t>
            </w:r>
          </w:p>
        </w:tc>
      </w:tr>
      <w:tr w:rsidR="00D039C5" w:rsidRPr="00D039C5" w14:paraId="218EDAE6" w14:textId="77777777" w:rsidTr="00952622">
        <w:tc>
          <w:tcPr>
            <w:tcW w:w="2988" w:type="dxa"/>
          </w:tcPr>
          <w:p w14:paraId="0A19C3B1" w14:textId="77777777" w:rsidR="00193E19" w:rsidRPr="00D039C5" w:rsidRDefault="00193E19" w:rsidP="004D20D8">
            <w:pPr>
              <w:spacing w:line="276" w:lineRule="auto"/>
              <w:jc w:val="both"/>
              <w:rPr>
                <w:rFonts w:ascii="Times New Roman" w:hAnsi="Times New Roman"/>
                <w:b/>
                <w:bCs/>
                <w:color w:val="000000" w:themeColor="text1"/>
                <w:sz w:val="24"/>
                <w:szCs w:val="24"/>
              </w:rPr>
            </w:pPr>
            <w:r w:rsidRPr="00D039C5">
              <w:rPr>
                <w:rFonts w:ascii="Times New Roman" w:hAnsi="Times New Roman"/>
                <w:b/>
                <w:bCs/>
                <w:color w:val="000000" w:themeColor="text1"/>
                <w:sz w:val="24"/>
                <w:szCs w:val="24"/>
              </w:rPr>
              <w:t>Zimbabwe Revenue Authority (ZIMRA)</w:t>
            </w:r>
          </w:p>
        </w:tc>
        <w:tc>
          <w:tcPr>
            <w:tcW w:w="3420" w:type="dxa"/>
          </w:tcPr>
          <w:p w14:paraId="19750637" w14:textId="77777777" w:rsidR="00193E19" w:rsidRPr="00D039C5" w:rsidRDefault="00193E19"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Submission of tax obligations on time</w:t>
            </w:r>
          </w:p>
          <w:p w14:paraId="397C2633" w14:textId="77777777" w:rsidR="00723A8F" w:rsidRPr="00D039C5" w:rsidRDefault="00723A8F" w:rsidP="004D20D8">
            <w:pPr>
              <w:spacing w:line="276" w:lineRule="auto"/>
              <w:jc w:val="both"/>
              <w:rPr>
                <w:rFonts w:ascii="Times New Roman" w:hAnsi="Times New Roman"/>
                <w:b/>
                <w:color w:val="000000" w:themeColor="text1"/>
                <w:sz w:val="24"/>
                <w:szCs w:val="24"/>
              </w:rPr>
            </w:pPr>
          </w:p>
        </w:tc>
        <w:tc>
          <w:tcPr>
            <w:tcW w:w="2608" w:type="dxa"/>
          </w:tcPr>
          <w:p w14:paraId="6AD25189"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 xml:space="preserve">100% compliance </w:t>
            </w:r>
          </w:p>
        </w:tc>
      </w:tr>
      <w:tr w:rsidR="00D039C5" w:rsidRPr="00D039C5" w14:paraId="42350B68" w14:textId="77777777" w:rsidTr="00952622">
        <w:tc>
          <w:tcPr>
            <w:tcW w:w="2988" w:type="dxa"/>
          </w:tcPr>
          <w:p w14:paraId="00707337" w14:textId="77777777" w:rsidR="00193E19" w:rsidRPr="00D039C5" w:rsidRDefault="00193E19" w:rsidP="004D20D8">
            <w:pPr>
              <w:spacing w:line="276" w:lineRule="auto"/>
              <w:jc w:val="both"/>
              <w:rPr>
                <w:rFonts w:ascii="Times New Roman" w:hAnsi="Times New Roman"/>
                <w:b/>
                <w:bCs/>
                <w:color w:val="000000" w:themeColor="text1"/>
                <w:sz w:val="24"/>
                <w:szCs w:val="24"/>
              </w:rPr>
            </w:pPr>
            <w:r w:rsidRPr="00D039C5">
              <w:rPr>
                <w:rFonts w:ascii="Times New Roman" w:hAnsi="Times New Roman"/>
                <w:b/>
                <w:bCs/>
                <w:color w:val="000000" w:themeColor="text1"/>
                <w:sz w:val="24"/>
                <w:szCs w:val="24"/>
              </w:rPr>
              <w:t>Local Authority Pension Fund (LAPF)</w:t>
            </w:r>
          </w:p>
        </w:tc>
        <w:tc>
          <w:tcPr>
            <w:tcW w:w="3420" w:type="dxa"/>
          </w:tcPr>
          <w:p w14:paraId="7500A74B" w14:textId="77777777" w:rsidR="00193E19" w:rsidRPr="00D039C5" w:rsidRDefault="00193E19"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Submission of monthly pension contributions on time</w:t>
            </w:r>
          </w:p>
          <w:p w14:paraId="351EEFCB" w14:textId="77777777" w:rsidR="00723A8F" w:rsidRPr="00D039C5" w:rsidRDefault="00723A8F" w:rsidP="004D20D8">
            <w:pPr>
              <w:spacing w:line="276" w:lineRule="auto"/>
              <w:jc w:val="both"/>
              <w:rPr>
                <w:rFonts w:ascii="Times New Roman" w:hAnsi="Times New Roman"/>
                <w:b/>
                <w:color w:val="000000" w:themeColor="text1"/>
                <w:sz w:val="24"/>
                <w:szCs w:val="24"/>
              </w:rPr>
            </w:pPr>
          </w:p>
        </w:tc>
        <w:tc>
          <w:tcPr>
            <w:tcW w:w="2608" w:type="dxa"/>
          </w:tcPr>
          <w:p w14:paraId="7EE21463"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 xml:space="preserve">100% compliance </w:t>
            </w:r>
          </w:p>
        </w:tc>
      </w:tr>
      <w:tr w:rsidR="00D039C5" w:rsidRPr="00D039C5" w14:paraId="70EDA9D6" w14:textId="77777777" w:rsidTr="00952622">
        <w:tc>
          <w:tcPr>
            <w:tcW w:w="2988" w:type="dxa"/>
          </w:tcPr>
          <w:p w14:paraId="08036EEC" w14:textId="77777777" w:rsidR="00193E19" w:rsidRPr="00D039C5" w:rsidRDefault="00193E19" w:rsidP="004D20D8">
            <w:pPr>
              <w:spacing w:line="276" w:lineRule="auto"/>
              <w:jc w:val="both"/>
              <w:rPr>
                <w:rFonts w:ascii="Times New Roman" w:hAnsi="Times New Roman"/>
                <w:b/>
                <w:bCs/>
                <w:color w:val="000000" w:themeColor="text1"/>
                <w:sz w:val="24"/>
                <w:szCs w:val="24"/>
              </w:rPr>
            </w:pPr>
            <w:r w:rsidRPr="00D039C5">
              <w:rPr>
                <w:rFonts w:ascii="Times New Roman" w:hAnsi="Times New Roman"/>
                <w:b/>
                <w:bCs/>
                <w:color w:val="000000" w:themeColor="text1"/>
                <w:sz w:val="24"/>
                <w:szCs w:val="24"/>
              </w:rPr>
              <w:t>Employees</w:t>
            </w:r>
          </w:p>
        </w:tc>
        <w:tc>
          <w:tcPr>
            <w:tcW w:w="3420" w:type="dxa"/>
          </w:tcPr>
          <w:p w14:paraId="06C31AEC" w14:textId="77777777" w:rsidR="00193E19" w:rsidRPr="00D039C5" w:rsidRDefault="00193E19"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Monthly remuneration in time</w:t>
            </w:r>
          </w:p>
          <w:p w14:paraId="05EC7248" w14:textId="77777777" w:rsidR="00193E19" w:rsidRPr="00D039C5" w:rsidRDefault="00193E19" w:rsidP="004D20D8">
            <w:pPr>
              <w:spacing w:line="276" w:lineRule="auto"/>
              <w:jc w:val="both"/>
              <w:rPr>
                <w:rFonts w:ascii="Times New Roman" w:hAnsi="Times New Roman"/>
                <w:color w:val="000000" w:themeColor="text1"/>
                <w:sz w:val="24"/>
                <w:szCs w:val="24"/>
              </w:rPr>
            </w:pPr>
          </w:p>
          <w:p w14:paraId="5AE8DD84" w14:textId="77777777" w:rsidR="00193E19" w:rsidRPr="00D039C5" w:rsidRDefault="00193E19"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Favourable working conditions of service</w:t>
            </w:r>
          </w:p>
          <w:p w14:paraId="3286F4FC" w14:textId="77777777" w:rsidR="00193E19" w:rsidRPr="00D039C5" w:rsidRDefault="00193E19" w:rsidP="004D20D8">
            <w:pPr>
              <w:spacing w:line="276" w:lineRule="auto"/>
              <w:jc w:val="both"/>
              <w:rPr>
                <w:rFonts w:ascii="Times New Roman" w:hAnsi="Times New Roman"/>
                <w:color w:val="000000" w:themeColor="text1"/>
                <w:sz w:val="24"/>
                <w:szCs w:val="24"/>
              </w:rPr>
            </w:pPr>
          </w:p>
          <w:p w14:paraId="7E712DD3" w14:textId="77777777" w:rsidR="00193E19" w:rsidRPr="00D039C5" w:rsidRDefault="00193E19"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Recognition</w:t>
            </w:r>
          </w:p>
        </w:tc>
        <w:tc>
          <w:tcPr>
            <w:tcW w:w="2608" w:type="dxa"/>
          </w:tcPr>
          <w:p w14:paraId="56F80664" w14:textId="77777777" w:rsidR="00193E19" w:rsidRPr="00D039C5" w:rsidRDefault="00193E19" w:rsidP="004D20D8">
            <w:pPr>
              <w:spacing w:line="276" w:lineRule="auto"/>
              <w:jc w:val="both"/>
              <w:rPr>
                <w:rFonts w:ascii="Times New Roman" w:hAnsi="Times New Roman"/>
                <w:color w:val="000000" w:themeColor="text1"/>
                <w:sz w:val="24"/>
                <w:szCs w:val="24"/>
                <w:lang w:val="en-ZW" w:eastAsia="en-ZW"/>
              </w:rPr>
            </w:pPr>
            <w:r w:rsidRPr="00D039C5">
              <w:rPr>
                <w:rFonts w:ascii="Times New Roman" w:hAnsi="Times New Roman"/>
                <w:color w:val="000000" w:themeColor="text1"/>
                <w:sz w:val="24"/>
                <w:szCs w:val="24"/>
                <w:lang w:val="en-ZW" w:eastAsia="en-ZW"/>
              </w:rPr>
              <w:t>100% compliance.</w:t>
            </w:r>
          </w:p>
          <w:p w14:paraId="041A0538" w14:textId="77777777" w:rsidR="00193E19" w:rsidRPr="00D039C5" w:rsidRDefault="00193E19" w:rsidP="004D20D8">
            <w:pPr>
              <w:spacing w:line="276" w:lineRule="auto"/>
              <w:jc w:val="both"/>
              <w:rPr>
                <w:rFonts w:ascii="Times New Roman" w:hAnsi="Times New Roman"/>
                <w:color w:val="000000" w:themeColor="text1"/>
                <w:sz w:val="24"/>
                <w:szCs w:val="24"/>
                <w:lang w:val="en-ZW" w:eastAsia="en-ZW"/>
              </w:rPr>
            </w:pPr>
          </w:p>
          <w:p w14:paraId="7546F57B" w14:textId="77777777" w:rsidR="00193E19" w:rsidRPr="00D039C5" w:rsidRDefault="00193E19" w:rsidP="004D20D8">
            <w:pPr>
              <w:spacing w:line="276" w:lineRule="auto"/>
              <w:jc w:val="both"/>
              <w:rPr>
                <w:rFonts w:ascii="Times New Roman" w:hAnsi="Times New Roman"/>
                <w:color w:val="000000" w:themeColor="text1"/>
                <w:sz w:val="24"/>
                <w:szCs w:val="24"/>
                <w:lang w:val="en-ZW" w:eastAsia="en-ZW"/>
              </w:rPr>
            </w:pPr>
            <w:r w:rsidRPr="00D039C5">
              <w:rPr>
                <w:rFonts w:ascii="Times New Roman" w:hAnsi="Times New Roman"/>
                <w:color w:val="000000" w:themeColor="text1"/>
                <w:sz w:val="24"/>
                <w:szCs w:val="24"/>
                <w:lang w:val="en-ZW" w:eastAsia="en-ZW"/>
              </w:rPr>
              <w:t>Full staff compliment and adequate budgets to implement council programmes</w:t>
            </w:r>
          </w:p>
          <w:p w14:paraId="3E445C1B" w14:textId="77777777" w:rsidR="00193E19" w:rsidRPr="00D039C5" w:rsidRDefault="00193E19" w:rsidP="004D20D8">
            <w:pPr>
              <w:spacing w:line="276" w:lineRule="auto"/>
              <w:jc w:val="both"/>
              <w:rPr>
                <w:rFonts w:ascii="Times New Roman" w:hAnsi="Times New Roman"/>
                <w:color w:val="000000" w:themeColor="text1"/>
                <w:sz w:val="24"/>
                <w:szCs w:val="24"/>
                <w:lang w:val="en-ZW" w:eastAsia="en-ZW"/>
              </w:rPr>
            </w:pPr>
            <w:r w:rsidRPr="00D039C5">
              <w:rPr>
                <w:rFonts w:ascii="Times New Roman" w:hAnsi="Times New Roman"/>
                <w:color w:val="000000" w:themeColor="text1"/>
                <w:sz w:val="24"/>
                <w:szCs w:val="24"/>
                <w:lang w:val="en-ZW" w:eastAsia="en-ZW"/>
              </w:rPr>
              <w:t>50% of the workforce has no protective clothing</w:t>
            </w:r>
          </w:p>
          <w:p w14:paraId="5F8E4B5A" w14:textId="77777777" w:rsidR="00193E19" w:rsidRPr="00D039C5" w:rsidRDefault="00193E19" w:rsidP="004D20D8">
            <w:pPr>
              <w:pStyle w:val="NoSpacing"/>
              <w:spacing w:line="276" w:lineRule="auto"/>
              <w:jc w:val="both"/>
              <w:rPr>
                <w:rFonts w:ascii="Times New Roman" w:hAnsi="Times New Roman"/>
                <w:color w:val="000000" w:themeColor="text1"/>
                <w:sz w:val="24"/>
                <w:szCs w:val="24"/>
              </w:rPr>
            </w:pPr>
          </w:p>
        </w:tc>
      </w:tr>
      <w:tr w:rsidR="00D039C5" w:rsidRPr="00D039C5" w14:paraId="42B14AD2" w14:textId="77777777" w:rsidTr="00952622">
        <w:tc>
          <w:tcPr>
            <w:tcW w:w="2988" w:type="dxa"/>
          </w:tcPr>
          <w:p w14:paraId="68997764" w14:textId="77777777" w:rsidR="00193E19" w:rsidRPr="00D039C5" w:rsidRDefault="00193E19" w:rsidP="004D20D8">
            <w:pPr>
              <w:spacing w:line="276" w:lineRule="auto"/>
              <w:jc w:val="both"/>
              <w:rPr>
                <w:rFonts w:ascii="Times New Roman" w:hAnsi="Times New Roman"/>
                <w:b/>
                <w:bCs/>
                <w:color w:val="000000" w:themeColor="text1"/>
                <w:sz w:val="24"/>
                <w:szCs w:val="24"/>
              </w:rPr>
            </w:pPr>
            <w:r w:rsidRPr="00D039C5">
              <w:rPr>
                <w:rFonts w:ascii="Times New Roman" w:hAnsi="Times New Roman"/>
                <w:b/>
                <w:bCs/>
                <w:color w:val="000000" w:themeColor="text1"/>
                <w:sz w:val="24"/>
                <w:szCs w:val="24"/>
              </w:rPr>
              <w:t>Banks</w:t>
            </w:r>
          </w:p>
        </w:tc>
        <w:tc>
          <w:tcPr>
            <w:tcW w:w="3420" w:type="dxa"/>
          </w:tcPr>
          <w:p w14:paraId="628632E2" w14:textId="77777777" w:rsidR="00193E19" w:rsidRPr="00D039C5" w:rsidRDefault="00193E19"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Accurate  financial  information</w:t>
            </w:r>
          </w:p>
          <w:p w14:paraId="515AF618" w14:textId="77777777" w:rsidR="00193E19" w:rsidRPr="00D039C5" w:rsidRDefault="00193E19" w:rsidP="004D20D8">
            <w:pPr>
              <w:spacing w:line="276" w:lineRule="auto"/>
              <w:jc w:val="both"/>
              <w:rPr>
                <w:rFonts w:ascii="Times New Roman" w:hAnsi="Times New Roman"/>
                <w:color w:val="000000" w:themeColor="text1"/>
                <w:sz w:val="24"/>
                <w:szCs w:val="24"/>
              </w:rPr>
            </w:pPr>
          </w:p>
          <w:p w14:paraId="299FE970" w14:textId="77777777" w:rsidR="00193E19" w:rsidRPr="00D039C5" w:rsidRDefault="00193E19"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Payment of obligations on time.</w:t>
            </w:r>
          </w:p>
          <w:p w14:paraId="76CB24AF" w14:textId="77777777" w:rsidR="00193E19" w:rsidRPr="00D039C5" w:rsidRDefault="00193E19" w:rsidP="004D20D8">
            <w:pPr>
              <w:spacing w:line="276" w:lineRule="auto"/>
              <w:ind w:left="720"/>
              <w:jc w:val="both"/>
              <w:rPr>
                <w:rFonts w:ascii="Times New Roman" w:hAnsi="Times New Roman"/>
                <w:color w:val="000000" w:themeColor="text1"/>
                <w:sz w:val="24"/>
                <w:szCs w:val="24"/>
              </w:rPr>
            </w:pPr>
          </w:p>
        </w:tc>
        <w:tc>
          <w:tcPr>
            <w:tcW w:w="2608" w:type="dxa"/>
          </w:tcPr>
          <w:p w14:paraId="6A4B33D9" w14:textId="77777777" w:rsidR="00193E19" w:rsidRPr="00D039C5" w:rsidRDefault="00193E19"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100% compliance.</w:t>
            </w:r>
          </w:p>
          <w:p w14:paraId="621109C9" w14:textId="77777777" w:rsidR="00193E19" w:rsidRPr="00D039C5" w:rsidRDefault="00193E19" w:rsidP="004D20D8">
            <w:pPr>
              <w:spacing w:line="276" w:lineRule="auto"/>
              <w:jc w:val="both"/>
              <w:rPr>
                <w:rFonts w:ascii="Times New Roman" w:hAnsi="Times New Roman"/>
                <w:color w:val="000000" w:themeColor="text1"/>
                <w:sz w:val="24"/>
                <w:szCs w:val="24"/>
              </w:rPr>
            </w:pPr>
          </w:p>
        </w:tc>
      </w:tr>
      <w:tr w:rsidR="00D039C5" w:rsidRPr="00D039C5" w14:paraId="68290026" w14:textId="77777777" w:rsidTr="00952622">
        <w:tc>
          <w:tcPr>
            <w:tcW w:w="2988" w:type="dxa"/>
          </w:tcPr>
          <w:p w14:paraId="26903C39" w14:textId="77777777" w:rsidR="00193E19" w:rsidRPr="00D039C5" w:rsidRDefault="00193E19" w:rsidP="004D20D8">
            <w:pPr>
              <w:spacing w:line="276" w:lineRule="auto"/>
              <w:jc w:val="both"/>
              <w:rPr>
                <w:rFonts w:ascii="Times New Roman" w:hAnsi="Times New Roman"/>
                <w:b/>
                <w:bCs/>
                <w:color w:val="000000" w:themeColor="text1"/>
                <w:sz w:val="24"/>
                <w:szCs w:val="24"/>
              </w:rPr>
            </w:pPr>
            <w:r w:rsidRPr="00D039C5">
              <w:rPr>
                <w:rFonts w:ascii="Times New Roman" w:hAnsi="Times New Roman"/>
                <w:b/>
                <w:bCs/>
                <w:color w:val="000000" w:themeColor="text1"/>
                <w:sz w:val="24"/>
                <w:szCs w:val="24"/>
              </w:rPr>
              <w:t>Ministry Of Local Government</w:t>
            </w:r>
          </w:p>
        </w:tc>
        <w:tc>
          <w:tcPr>
            <w:tcW w:w="3420" w:type="dxa"/>
          </w:tcPr>
          <w:p w14:paraId="066319B2" w14:textId="77777777" w:rsidR="00193E19" w:rsidRPr="00D039C5" w:rsidRDefault="00193E19"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Compliance with statutes</w:t>
            </w:r>
          </w:p>
          <w:p w14:paraId="22DD83FA" w14:textId="77777777" w:rsidR="00193E19" w:rsidRPr="00D039C5" w:rsidRDefault="00193E19"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Progress reports</w:t>
            </w:r>
          </w:p>
          <w:p w14:paraId="271CDE25" w14:textId="77777777" w:rsidR="00193E19" w:rsidRPr="00D039C5" w:rsidRDefault="00193E19" w:rsidP="004D20D8">
            <w:pPr>
              <w:spacing w:line="276" w:lineRule="auto"/>
              <w:jc w:val="both"/>
              <w:rPr>
                <w:rFonts w:ascii="Times New Roman" w:hAnsi="Times New Roman"/>
                <w:color w:val="000000" w:themeColor="text1"/>
                <w:sz w:val="24"/>
                <w:szCs w:val="24"/>
              </w:rPr>
            </w:pPr>
          </w:p>
        </w:tc>
        <w:tc>
          <w:tcPr>
            <w:tcW w:w="2608" w:type="dxa"/>
          </w:tcPr>
          <w:p w14:paraId="1983007E" w14:textId="77777777" w:rsidR="00193E19" w:rsidRPr="00D039C5" w:rsidRDefault="00193E19"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100% compliance</w:t>
            </w:r>
          </w:p>
          <w:p w14:paraId="51B6AD73" w14:textId="77777777" w:rsidR="00193E19" w:rsidRPr="00D039C5" w:rsidRDefault="00193E19"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Weekly, monthly and quarterly reports</w:t>
            </w:r>
          </w:p>
        </w:tc>
      </w:tr>
      <w:tr w:rsidR="00D039C5" w:rsidRPr="00D039C5" w14:paraId="7AC339B0" w14:textId="77777777" w:rsidTr="00952622">
        <w:tc>
          <w:tcPr>
            <w:tcW w:w="2988" w:type="dxa"/>
          </w:tcPr>
          <w:p w14:paraId="07F796D0" w14:textId="77777777" w:rsidR="00193E19" w:rsidRPr="00D039C5" w:rsidRDefault="00193E19" w:rsidP="004D20D8">
            <w:pPr>
              <w:spacing w:line="276" w:lineRule="auto"/>
              <w:jc w:val="both"/>
              <w:rPr>
                <w:rFonts w:ascii="Times New Roman" w:hAnsi="Times New Roman"/>
                <w:b/>
                <w:bCs/>
                <w:color w:val="000000" w:themeColor="text1"/>
                <w:sz w:val="24"/>
                <w:szCs w:val="24"/>
              </w:rPr>
            </w:pPr>
            <w:r w:rsidRPr="00D039C5">
              <w:rPr>
                <w:rFonts w:ascii="Times New Roman" w:hAnsi="Times New Roman"/>
                <w:b/>
                <w:bCs/>
                <w:color w:val="000000" w:themeColor="text1"/>
                <w:sz w:val="24"/>
                <w:szCs w:val="24"/>
              </w:rPr>
              <w:t>Zimbabwe National Road Authority (ZINARA)</w:t>
            </w:r>
          </w:p>
        </w:tc>
        <w:tc>
          <w:tcPr>
            <w:tcW w:w="3420" w:type="dxa"/>
          </w:tcPr>
          <w:p w14:paraId="40615758" w14:textId="77777777" w:rsidR="00723A8F" w:rsidRPr="00D039C5" w:rsidRDefault="00193E19"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Utilisation of road funds and acquittals</w:t>
            </w:r>
          </w:p>
          <w:p w14:paraId="7160A421" w14:textId="77777777" w:rsidR="00193E19" w:rsidRPr="00D039C5" w:rsidRDefault="00193E19"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 xml:space="preserve"> </w:t>
            </w:r>
          </w:p>
        </w:tc>
        <w:tc>
          <w:tcPr>
            <w:tcW w:w="2608" w:type="dxa"/>
          </w:tcPr>
          <w:p w14:paraId="23858C09" w14:textId="77777777" w:rsidR="00193E19" w:rsidRPr="00D039C5" w:rsidRDefault="00193E19"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100% compliance</w:t>
            </w:r>
          </w:p>
          <w:p w14:paraId="555A0D76" w14:textId="77777777" w:rsidR="00193E19" w:rsidRPr="00D039C5" w:rsidRDefault="00193E19"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Quarterly reports</w:t>
            </w:r>
          </w:p>
        </w:tc>
      </w:tr>
      <w:tr w:rsidR="00D039C5" w:rsidRPr="00D039C5" w14:paraId="4431182F" w14:textId="77777777" w:rsidTr="00952622">
        <w:tc>
          <w:tcPr>
            <w:tcW w:w="2988" w:type="dxa"/>
          </w:tcPr>
          <w:p w14:paraId="2E88FC44" w14:textId="77777777" w:rsidR="00193E19" w:rsidRPr="00D039C5" w:rsidRDefault="00193E19" w:rsidP="004D20D8">
            <w:pPr>
              <w:spacing w:line="276" w:lineRule="auto"/>
              <w:jc w:val="both"/>
              <w:rPr>
                <w:rFonts w:ascii="Times New Roman" w:hAnsi="Times New Roman"/>
                <w:b/>
                <w:bCs/>
                <w:color w:val="000000" w:themeColor="text1"/>
                <w:sz w:val="24"/>
                <w:szCs w:val="24"/>
              </w:rPr>
            </w:pPr>
            <w:r w:rsidRPr="00D039C5">
              <w:rPr>
                <w:rFonts w:ascii="Times New Roman" w:hAnsi="Times New Roman"/>
                <w:b/>
                <w:bCs/>
                <w:color w:val="000000" w:themeColor="text1"/>
                <w:sz w:val="24"/>
                <w:szCs w:val="24"/>
              </w:rPr>
              <w:t>National Social Security Authority (NSSA)</w:t>
            </w:r>
          </w:p>
        </w:tc>
        <w:tc>
          <w:tcPr>
            <w:tcW w:w="3420" w:type="dxa"/>
          </w:tcPr>
          <w:p w14:paraId="584282C3" w14:textId="77777777" w:rsidR="00193E19" w:rsidRPr="00D039C5" w:rsidRDefault="00193E19"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Registration of council premises including registration fees.</w:t>
            </w:r>
          </w:p>
          <w:p w14:paraId="0A9F4650" w14:textId="77777777" w:rsidR="00193E19" w:rsidRPr="00D039C5" w:rsidRDefault="00193E19" w:rsidP="00723A8F">
            <w:pPr>
              <w:spacing w:line="276" w:lineRule="auto"/>
              <w:rPr>
                <w:rFonts w:ascii="Times New Roman" w:hAnsi="Times New Roman"/>
                <w:color w:val="000000" w:themeColor="text1"/>
                <w:sz w:val="24"/>
                <w:szCs w:val="24"/>
              </w:rPr>
            </w:pPr>
            <w:r w:rsidRPr="00D039C5">
              <w:rPr>
                <w:rFonts w:ascii="Times New Roman" w:hAnsi="Times New Roman"/>
                <w:color w:val="000000" w:themeColor="text1"/>
                <w:sz w:val="24"/>
                <w:szCs w:val="24"/>
              </w:rPr>
              <w:t>Compliance with safety requirements</w:t>
            </w:r>
          </w:p>
          <w:p w14:paraId="1B592BE1" w14:textId="77777777" w:rsidR="00193E19" w:rsidRPr="00D039C5" w:rsidRDefault="00193E19" w:rsidP="00723A8F">
            <w:pPr>
              <w:spacing w:line="276" w:lineRule="auto"/>
              <w:rPr>
                <w:rFonts w:ascii="Times New Roman" w:hAnsi="Times New Roman"/>
                <w:color w:val="000000" w:themeColor="text1"/>
                <w:sz w:val="24"/>
                <w:szCs w:val="24"/>
              </w:rPr>
            </w:pPr>
            <w:r w:rsidRPr="00D039C5">
              <w:rPr>
                <w:rFonts w:ascii="Times New Roman" w:hAnsi="Times New Roman"/>
                <w:color w:val="000000" w:themeColor="text1"/>
                <w:sz w:val="24"/>
                <w:szCs w:val="24"/>
              </w:rPr>
              <w:t>Monthly NSSA pension contributions.</w:t>
            </w:r>
          </w:p>
        </w:tc>
        <w:tc>
          <w:tcPr>
            <w:tcW w:w="2608" w:type="dxa"/>
          </w:tcPr>
          <w:p w14:paraId="46F50EC9" w14:textId="77777777" w:rsidR="00193E19" w:rsidRPr="00D039C5" w:rsidRDefault="00193E19"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Annual registration: 100% compliance.</w:t>
            </w:r>
          </w:p>
          <w:p w14:paraId="424509C3" w14:textId="77777777" w:rsidR="00193E19" w:rsidRPr="00D039C5" w:rsidRDefault="00193E19" w:rsidP="004D20D8">
            <w:pPr>
              <w:spacing w:line="276" w:lineRule="auto"/>
              <w:jc w:val="both"/>
              <w:rPr>
                <w:rFonts w:ascii="Times New Roman" w:hAnsi="Times New Roman"/>
                <w:color w:val="000000" w:themeColor="text1"/>
                <w:sz w:val="24"/>
                <w:szCs w:val="24"/>
              </w:rPr>
            </w:pPr>
          </w:p>
          <w:p w14:paraId="6D946863" w14:textId="77777777" w:rsidR="00193E19" w:rsidRPr="00D039C5" w:rsidRDefault="00193E19"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Compliance with safety regulations all the time</w:t>
            </w:r>
          </w:p>
          <w:p w14:paraId="7175830A" w14:textId="77777777" w:rsidR="00193E19" w:rsidRPr="00D039C5" w:rsidRDefault="00193E19"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Monthly payments for pensions contributions: 100% compliance.</w:t>
            </w:r>
          </w:p>
        </w:tc>
      </w:tr>
      <w:tr w:rsidR="00D039C5" w:rsidRPr="00D039C5" w14:paraId="0C35E8D6" w14:textId="77777777" w:rsidTr="00952622">
        <w:tc>
          <w:tcPr>
            <w:tcW w:w="2988" w:type="dxa"/>
          </w:tcPr>
          <w:p w14:paraId="2A799F2A" w14:textId="77777777" w:rsidR="00193E19" w:rsidRPr="00D039C5" w:rsidRDefault="00193E19" w:rsidP="004D20D8">
            <w:pPr>
              <w:spacing w:line="276" w:lineRule="auto"/>
              <w:jc w:val="both"/>
              <w:rPr>
                <w:rFonts w:ascii="Times New Roman" w:hAnsi="Times New Roman"/>
                <w:b/>
                <w:bCs/>
                <w:color w:val="000000" w:themeColor="text1"/>
                <w:sz w:val="24"/>
                <w:szCs w:val="24"/>
              </w:rPr>
            </w:pPr>
            <w:r w:rsidRPr="00D039C5">
              <w:rPr>
                <w:rFonts w:ascii="Times New Roman" w:hAnsi="Times New Roman"/>
                <w:b/>
                <w:bCs/>
                <w:color w:val="000000" w:themeColor="text1"/>
                <w:sz w:val="24"/>
                <w:szCs w:val="24"/>
              </w:rPr>
              <w:lastRenderedPageBreak/>
              <w:t>Business Associations</w:t>
            </w:r>
          </w:p>
        </w:tc>
        <w:tc>
          <w:tcPr>
            <w:tcW w:w="3420" w:type="dxa"/>
          </w:tcPr>
          <w:p w14:paraId="16DBCACD" w14:textId="77777777" w:rsidR="00193E19" w:rsidRPr="00D039C5" w:rsidRDefault="00193E19"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Quality services</w:t>
            </w:r>
          </w:p>
          <w:p w14:paraId="08FFEB53" w14:textId="77777777" w:rsidR="00193E19" w:rsidRPr="00D039C5" w:rsidRDefault="00193E19"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Consultations on issues that affect them</w:t>
            </w:r>
          </w:p>
        </w:tc>
        <w:tc>
          <w:tcPr>
            <w:tcW w:w="2608" w:type="dxa"/>
          </w:tcPr>
          <w:p w14:paraId="5CF38241" w14:textId="77777777" w:rsidR="00193E19" w:rsidRPr="00D039C5" w:rsidRDefault="00193E19"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On time and in full</w:t>
            </w:r>
          </w:p>
          <w:p w14:paraId="04D8CCD0" w14:textId="77777777" w:rsidR="00193E19" w:rsidRPr="00D039C5" w:rsidRDefault="00193E19"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All the time</w:t>
            </w:r>
          </w:p>
        </w:tc>
      </w:tr>
      <w:tr w:rsidR="00D039C5" w:rsidRPr="00D039C5" w14:paraId="5BFAD932" w14:textId="77777777" w:rsidTr="00952622">
        <w:tc>
          <w:tcPr>
            <w:tcW w:w="2988" w:type="dxa"/>
          </w:tcPr>
          <w:p w14:paraId="0B31FFBC" w14:textId="77777777" w:rsidR="00193E19" w:rsidRPr="00D039C5" w:rsidRDefault="00193E19" w:rsidP="004D20D8">
            <w:pPr>
              <w:spacing w:line="276" w:lineRule="auto"/>
              <w:jc w:val="both"/>
              <w:rPr>
                <w:rFonts w:ascii="Times New Roman" w:hAnsi="Times New Roman"/>
                <w:b/>
                <w:bCs/>
                <w:color w:val="000000" w:themeColor="text1"/>
                <w:sz w:val="24"/>
                <w:szCs w:val="24"/>
              </w:rPr>
            </w:pPr>
            <w:r w:rsidRPr="00D039C5">
              <w:rPr>
                <w:rFonts w:ascii="Times New Roman" w:hAnsi="Times New Roman"/>
                <w:b/>
                <w:bCs/>
                <w:color w:val="000000" w:themeColor="text1"/>
                <w:sz w:val="24"/>
                <w:szCs w:val="24"/>
              </w:rPr>
              <w:t>State Enterprises and Parastatals</w:t>
            </w:r>
          </w:p>
        </w:tc>
        <w:tc>
          <w:tcPr>
            <w:tcW w:w="3420" w:type="dxa"/>
          </w:tcPr>
          <w:p w14:paraId="182C864C" w14:textId="77777777" w:rsidR="00193E19" w:rsidRPr="00D039C5" w:rsidRDefault="00193E19" w:rsidP="004D20D8">
            <w:pPr>
              <w:spacing w:line="276" w:lineRule="auto"/>
              <w:jc w:val="both"/>
              <w:rPr>
                <w:rFonts w:ascii="Times New Roman" w:hAnsi="Times New Roman"/>
                <w:color w:val="000000" w:themeColor="text1"/>
                <w:sz w:val="24"/>
                <w:szCs w:val="24"/>
              </w:rPr>
            </w:pPr>
          </w:p>
        </w:tc>
        <w:tc>
          <w:tcPr>
            <w:tcW w:w="2608" w:type="dxa"/>
          </w:tcPr>
          <w:p w14:paraId="7F28D185" w14:textId="77777777" w:rsidR="00193E19" w:rsidRPr="00D039C5" w:rsidRDefault="00193E19" w:rsidP="004D20D8">
            <w:pPr>
              <w:spacing w:line="276" w:lineRule="auto"/>
              <w:jc w:val="both"/>
              <w:rPr>
                <w:rFonts w:ascii="Times New Roman" w:hAnsi="Times New Roman"/>
                <w:color w:val="000000" w:themeColor="text1"/>
                <w:sz w:val="24"/>
                <w:szCs w:val="24"/>
              </w:rPr>
            </w:pPr>
          </w:p>
        </w:tc>
      </w:tr>
    </w:tbl>
    <w:p w14:paraId="416B32FF" w14:textId="77777777" w:rsidR="009F464C" w:rsidRPr="00D039C5" w:rsidRDefault="009F464C" w:rsidP="004D20D8">
      <w:pPr>
        <w:autoSpaceDE w:val="0"/>
        <w:autoSpaceDN w:val="0"/>
        <w:adjustRightInd w:val="0"/>
        <w:spacing w:line="276" w:lineRule="auto"/>
        <w:jc w:val="both"/>
        <w:rPr>
          <w:rFonts w:ascii="Times New Roman" w:eastAsia="Calibri" w:hAnsi="Times New Roman"/>
          <w:bCs/>
          <w:i/>
          <w:color w:val="000000" w:themeColor="text1"/>
          <w:sz w:val="24"/>
          <w:szCs w:val="24"/>
        </w:rPr>
      </w:pPr>
      <w:r w:rsidRPr="00D039C5">
        <w:rPr>
          <w:rFonts w:ascii="Times New Roman" w:eastAsia="Calibri" w:hAnsi="Times New Roman"/>
          <w:bCs/>
          <w:i/>
          <w:color w:val="000000" w:themeColor="text1"/>
          <w:sz w:val="24"/>
          <w:szCs w:val="24"/>
        </w:rPr>
        <w:t>Add rows where necessary</w:t>
      </w:r>
    </w:p>
    <w:p w14:paraId="489046B0" w14:textId="77777777" w:rsidR="009F464C" w:rsidRPr="00D039C5" w:rsidRDefault="009F464C" w:rsidP="004D20D8">
      <w:pPr>
        <w:pStyle w:val="NoSpacing"/>
        <w:spacing w:line="276" w:lineRule="auto"/>
        <w:jc w:val="both"/>
        <w:rPr>
          <w:rFonts w:ascii="Times New Roman" w:hAnsi="Times New Roman"/>
          <w:b/>
          <w:color w:val="000000" w:themeColor="text1"/>
          <w:sz w:val="24"/>
          <w:szCs w:val="24"/>
        </w:rPr>
      </w:pPr>
    </w:p>
    <w:p w14:paraId="61F4B6E9" w14:textId="77777777" w:rsidR="00C66F72" w:rsidRPr="00D039C5" w:rsidRDefault="00C66F72" w:rsidP="004D20D8">
      <w:pPr>
        <w:pStyle w:val="NoSpacing"/>
        <w:spacing w:line="276" w:lineRule="auto"/>
        <w:jc w:val="both"/>
        <w:rPr>
          <w:rFonts w:ascii="Times New Roman" w:hAnsi="Times New Roman"/>
          <w:b/>
          <w:color w:val="000000" w:themeColor="text1"/>
          <w:sz w:val="24"/>
          <w:szCs w:val="24"/>
        </w:rPr>
      </w:pPr>
    </w:p>
    <w:p w14:paraId="0419F4D8" w14:textId="77777777" w:rsidR="009F464C" w:rsidRPr="00D039C5" w:rsidRDefault="009F464C" w:rsidP="004D20D8">
      <w:pPr>
        <w:pStyle w:val="NoSpacing"/>
        <w:numPr>
          <w:ilvl w:val="0"/>
          <w:numId w:val="2"/>
        </w:numPr>
        <w:spacing w:line="276" w:lineRule="auto"/>
        <w:jc w:val="both"/>
        <w:rPr>
          <w:rFonts w:ascii="Times New Roman" w:hAnsi="Times New Roman"/>
          <w:b/>
          <w:color w:val="000000" w:themeColor="text1"/>
          <w:sz w:val="24"/>
          <w:szCs w:val="24"/>
        </w:rPr>
      </w:pPr>
      <w:r w:rsidRPr="00D039C5">
        <w:rPr>
          <w:rFonts w:ascii="Times New Roman" w:hAnsi="Times New Roman"/>
          <w:b/>
          <w:color w:val="000000" w:themeColor="text1"/>
          <w:sz w:val="24"/>
          <w:szCs w:val="24"/>
        </w:rPr>
        <w:t>POLICIES</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713"/>
        <w:gridCol w:w="1393"/>
        <w:gridCol w:w="722"/>
        <w:gridCol w:w="2475"/>
        <w:gridCol w:w="1237"/>
      </w:tblGrid>
      <w:tr w:rsidR="00D039C5" w:rsidRPr="00D039C5" w14:paraId="663F6C9A" w14:textId="77777777" w:rsidTr="007147D4">
        <w:tc>
          <w:tcPr>
            <w:tcW w:w="3415" w:type="dxa"/>
            <w:gridSpan w:val="2"/>
          </w:tcPr>
          <w:p w14:paraId="72D2C108" w14:textId="77777777" w:rsidR="009F464C" w:rsidRPr="00D039C5" w:rsidRDefault="009F464C"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External</w:t>
            </w:r>
          </w:p>
          <w:p w14:paraId="1A444373" w14:textId="77777777" w:rsidR="009F464C" w:rsidRPr="00D039C5" w:rsidRDefault="009F464C" w:rsidP="004D20D8">
            <w:pPr>
              <w:pStyle w:val="NoSpacing"/>
              <w:spacing w:line="276" w:lineRule="auto"/>
              <w:jc w:val="both"/>
              <w:rPr>
                <w:rFonts w:ascii="Times New Roman" w:hAnsi="Times New Roman"/>
                <w:color w:val="000000" w:themeColor="text1"/>
                <w:sz w:val="24"/>
                <w:szCs w:val="24"/>
              </w:rPr>
            </w:pPr>
          </w:p>
        </w:tc>
        <w:tc>
          <w:tcPr>
            <w:tcW w:w="1393" w:type="dxa"/>
          </w:tcPr>
          <w:p w14:paraId="47DC49D9" w14:textId="77777777" w:rsidR="009F464C" w:rsidRPr="00D039C5" w:rsidRDefault="00401510"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KRA Ref.</w:t>
            </w:r>
          </w:p>
        </w:tc>
        <w:tc>
          <w:tcPr>
            <w:tcW w:w="3197" w:type="dxa"/>
            <w:gridSpan w:val="2"/>
          </w:tcPr>
          <w:p w14:paraId="6909F713" w14:textId="77777777" w:rsidR="009F464C" w:rsidRPr="00D039C5" w:rsidRDefault="009F464C"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Internal</w:t>
            </w:r>
          </w:p>
        </w:tc>
        <w:tc>
          <w:tcPr>
            <w:tcW w:w="1237" w:type="dxa"/>
          </w:tcPr>
          <w:p w14:paraId="3E588DA9" w14:textId="77777777" w:rsidR="009F464C" w:rsidRPr="00D039C5" w:rsidRDefault="00401510"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KRA Ref.</w:t>
            </w:r>
          </w:p>
        </w:tc>
      </w:tr>
      <w:tr w:rsidR="00D039C5" w:rsidRPr="00D039C5" w14:paraId="7730CEFE" w14:textId="77777777" w:rsidTr="007147D4">
        <w:tc>
          <w:tcPr>
            <w:tcW w:w="702" w:type="dxa"/>
          </w:tcPr>
          <w:p w14:paraId="2A36327A" w14:textId="77777777" w:rsidR="00354EA6" w:rsidRPr="00D039C5" w:rsidRDefault="00354EA6"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1</w:t>
            </w:r>
          </w:p>
        </w:tc>
        <w:tc>
          <w:tcPr>
            <w:tcW w:w="2713" w:type="dxa"/>
          </w:tcPr>
          <w:p w14:paraId="7C3B46B0" w14:textId="77777777" w:rsidR="00354EA6" w:rsidRPr="00D039C5" w:rsidRDefault="00354EA6"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Transitional Stabilization Programme</w:t>
            </w:r>
          </w:p>
        </w:tc>
        <w:tc>
          <w:tcPr>
            <w:tcW w:w="1393" w:type="dxa"/>
          </w:tcPr>
          <w:p w14:paraId="0913BC03" w14:textId="77777777" w:rsidR="00354EA6" w:rsidRPr="00D039C5" w:rsidRDefault="00972F40"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1-6</w:t>
            </w:r>
          </w:p>
        </w:tc>
        <w:tc>
          <w:tcPr>
            <w:tcW w:w="722" w:type="dxa"/>
          </w:tcPr>
          <w:p w14:paraId="55206C1F" w14:textId="77777777" w:rsidR="00354EA6" w:rsidRPr="00D039C5" w:rsidRDefault="00354EA6"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1</w:t>
            </w:r>
          </w:p>
        </w:tc>
        <w:tc>
          <w:tcPr>
            <w:tcW w:w="2475" w:type="dxa"/>
          </w:tcPr>
          <w:p w14:paraId="57E0C178" w14:textId="77777777" w:rsidR="00354EA6" w:rsidRPr="00D039C5" w:rsidRDefault="003117C8"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Kwek</w:t>
            </w:r>
            <w:r w:rsidR="00354EA6" w:rsidRPr="00D039C5">
              <w:rPr>
                <w:rFonts w:ascii="Times New Roman" w:hAnsi="Times New Roman"/>
                <w:color w:val="000000" w:themeColor="text1"/>
                <w:sz w:val="24"/>
                <w:szCs w:val="24"/>
              </w:rPr>
              <w:t>we City by laws and council resolutions</w:t>
            </w:r>
          </w:p>
        </w:tc>
        <w:tc>
          <w:tcPr>
            <w:tcW w:w="1237" w:type="dxa"/>
          </w:tcPr>
          <w:p w14:paraId="646AFB1F" w14:textId="77777777" w:rsidR="00354EA6" w:rsidRPr="00D039C5" w:rsidRDefault="00972F40"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1-6</w:t>
            </w:r>
          </w:p>
        </w:tc>
      </w:tr>
      <w:tr w:rsidR="00D039C5" w:rsidRPr="00D039C5" w14:paraId="65FB042D" w14:textId="77777777" w:rsidTr="007147D4">
        <w:tc>
          <w:tcPr>
            <w:tcW w:w="702" w:type="dxa"/>
          </w:tcPr>
          <w:p w14:paraId="2681D458" w14:textId="77777777" w:rsidR="00354EA6" w:rsidRPr="00D039C5" w:rsidRDefault="00354EA6"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2</w:t>
            </w:r>
          </w:p>
        </w:tc>
        <w:tc>
          <w:tcPr>
            <w:tcW w:w="2713" w:type="dxa"/>
          </w:tcPr>
          <w:p w14:paraId="5DBC075D" w14:textId="77777777" w:rsidR="00354EA6" w:rsidRPr="00D039C5" w:rsidRDefault="00354EA6"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Sustainable Development Goals</w:t>
            </w:r>
          </w:p>
        </w:tc>
        <w:tc>
          <w:tcPr>
            <w:tcW w:w="1393" w:type="dxa"/>
          </w:tcPr>
          <w:p w14:paraId="11735AFF" w14:textId="77777777" w:rsidR="00354EA6" w:rsidRPr="00D039C5" w:rsidRDefault="00F95FD0"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1-6</w:t>
            </w:r>
          </w:p>
        </w:tc>
        <w:tc>
          <w:tcPr>
            <w:tcW w:w="722" w:type="dxa"/>
          </w:tcPr>
          <w:p w14:paraId="1176A4CF" w14:textId="77777777" w:rsidR="00354EA6" w:rsidRPr="00D039C5" w:rsidRDefault="00354EA6"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2</w:t>
            </w:r>
          </w:p>
        </w:tc>
        <w:tc>
          <w:tcPr>
            <w:tcW w:w="2475" w:type="dxa"/>
          </w:tcPr>
          <w:p w14:paraId="0F9D4735" w14:textId="77777777" w:rsidR="00354EA6" w:rsidRPr="00D039C5" w:rsidRDefault="00354EA6"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Training policy</w:t>
            </w:r>
          </w:p>
          <w:p w14:paraId="1FC183F6" w14:textId="77777777" w:rsidR="00354EA6" w:rsidRPr="00D039C5" w:rsidRDefault="00354EA6" w:rsidP="004D20D8">
            <w:pPr>
              <w:spacing w:line="276" w:lineRule="auto"/>
              <w:jc w:val="both"/>
              <w:rPr>
                <w:rFonts w:ascii="Times New Roman" w:hAnsi="Times New Roman"/>
                <w:color w:val="000000" w:themeColor="text1"/>
                <w:sz w:val="24"/>
                <w:szCs w:val="24"/>
              </w:rPr>
            </w:pPr>
          </w:p>
        </w:tc>
        <w:tc>
          <w:tcPr>
            <w:tcW w:w="1237" w:type="dxa"/>
          </w:tcPr>
          <w:p w14:paraId="5DF047B0" w14:textId="77777777" w:rsidR="00354EA6" w:rsidRPr="00D039C5" w:rsidRDefault="00972F40"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6</w:t>
            </w:r>
          </w:p>
        </w:tc>
      </w:tr>
      <w:tr w:rsidR="00D039C5" w:rsidRPr="00D039C5" w14:paraId="5C387F31" w14:textId="77777777" w:rsidTr="007147D4">
        <w:tc>
          <w:tcPr>
            <w:tcW w:w="702" w:type="dxa"/>
          </w:tcPr>
          <w:p w14:paraId="69DC18FF" w14:textId="77777777" w:rsidR="00354EA6" w:rsidRPr="00D039C5" w:rsidRDefault="00354EA6"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3</w:t>
            </w:r>
          </w:p>
        </w:tc>
        <w:tc>
          <w:tcPr>
            <w:tcW w:w="2713" w:type="dxa"/>
          </w:tcPr>
          <w:p w14:paraId="3BB7E8FF" w14:textId="77777777" w:rsidR="00354EA6" w:rsidRPr="00D039C5" w:rsidRDefault="00354EA6"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National Employment Code of Conduct</w:t>
            </w:r>
          </w:p>
        </w:tc>
        <w:tc>
          <w:tcPr>
            <w:tcW w:w="1393" w:type="dxa"/>
          </w:tcPr>
          <w:p w14:paraId="197249DE" w14:textId="77777777" w:rsidR="00354EA6" w:rsidRPr="00D039C5" w:rsidRDefault="00F95FD0"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6</w:t>
            </w:r>
          </w:p>
        </w:tc>
        <w:tc>
          <w:tcPr>
            <w:tcW w:w="722" w:type="dxa"/>
          </w:tcPr>
          <w:p w14:paraId="50888B36" w14:textId="77777777" w:rsidR="00354EA6" w:rsidRPr="00D039C5" w:rsidRDefault="00354EA6"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2</w:t>
            </w:r>
          </w:p>
        </w:tc>
        <w:tc>
          <w:tcPr>
            <w:tcW w:w="2475" w:type="dxa"/>
          </w:tcPr>
          <w:p w14:paraId="21516DFC" w14:textId="77777777" w:rsidR="00354EA6" w:rsidRPr="00D039C5" w:rsidRDefault="00354EA6"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Code of conduct</w:t>
            </w:r>
          </w:p>
          <w:p w14:paraId="4BF52E71" w14:textId="77777777" w:rsidR="00354EA6" w:rsidRPr="00D039C5" w:rsidRDefault="00354EA6" w:rsidP="004D20D8">
            <w:pPr>
              <w:spacing w:line="276" w:lineRule="auto"/>
              <w:jc w:val="both"/>
              <w:rPr>
                <w:rFonts w:ascii="Times New Roman" w:hAnsi="Times New Roman"/>
                <w:color w:val="000000" w:themeColor="text1"/>
                <w:sz w:val="24"/>
                <w:szCs w:val="24"/>
              </w:rPr>
            </w:pPr>
          </w:p>
        </w:tc>
        <w:tc>
          <w:tcPr>
            <w:tcW w:w="1237" w:type="dxa"/>
          </w:tcPr>
          <w:p w14:paraId="18039359" w14:textId="77777777" w:rsidR="00354EA6" w:rsidRPr="00D039C5" w:rsidRDefault="00972F40"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6</w:t>
            </w:r>
          </w:p>
        </w:tc>
      </w:tr>
      <w:tr w:rsidR="00D039C5" w:rsidRPr="00D039C5" w14:paraId="3643EEFF" w14:textId="77777777" w:rsidTr="007147D4">
        <w:tc>
          <w:tcPr>
            <w:tcW w:w="702" w:type="dxa"/>
          </w:tcPr>
          <w:p w14:paraId="7E746E09" w14:textId="77777777" w:rsidR="00354EA6" w:rsidRPr="00D039C5" w:rsidRDefault="001C204C"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4</w:t>
            </w:r>
          </w:p>
        </w:tc>
        <w:tc>
          <w:tcPr>
            <w:tcW w:w="2713" w:type="dxa"/>
          </w:tcPr>
          <w:p w14:paraId="53AE5D68" w14:textId="77777777" w:rsidR="00354EA6" w:rsidRPr="00D039C5" w:rsidRDefault="00354EA6"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National Housing Policy</w:t>
            </w:r>
          </w:p>
        </w:tc>
        <w:tc>
          <w:tcPr>
            <w:tcW w:w="1393" w:type="dxa"/>
          </w:tcPr>
          <w:p w14:paraId="63424EA6" w14:textId="77777777" w:rsidR="00354EA6" w:rsidRPr="00D039C5" w:rsidRDefault="00F95FD0"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3</w:t>
            </w:r>
          </w:p>
        </w:tc>
        <w:tc>
          <w:tcPr>
            <w:tcW w:w="722" w:type="dxa"/>
          </w:tcPr>
          <w:p w14:paraId="01D0176A" w14:textId="77777777" w:rsidR="00354EA6" w:rsidRPr="00D039C5" w:rsidRDefault="00354EA6" w:rsidP="004D20D8">
            <w:pPr>
              <w:pStyle w:val="NoSpacing"/>
              <w:spacing w:line="276" w:lineRule="auto"/>
              <w:jc w:val="both"/>
              <w:rPr>
                <w:rFonts w:ascii="Times New Roman" w:hAnsi="Times New Roman"/>
                <w:color w:val="000000" w:themeColor="text1"/>
                <w:sz w:val="24"/>
                <w:szCs w:val="24"/>
              </w:rPr>
            </w:pPr>
          </w:p>
        </w:tc>
        <w:tc>
          <w:tcPr>
            <w:tcW w:w="2475" w:type="dxa"/>
          </w:tcPr>
          <w:p w14:paraId="271F0092" w14:textId="77777777" w:rsidR="00354EA6" w:rsidRPr="00D039C5" w:rsidRDefault="00354EA6"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Housing policy</w:t>
            </w:r>
          </w:p>
        </w:tc>
        <w:tc>
          <w:tcPr>
            <w:tcW w:w="1237" w:type="dxa"/>
          </w:tcPr>
          <w:p w14:paraId="6B65AA52" w14:textId="77777777" w:rsidR="00354EA6" w:rsidRPr="00D039C5" w:rsidRDefault="00972F40"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3</w:t>
            </w:r>
          </w:p>
        </w:tc>
      </w:tr>
      <w:tr w:rsidR="00D039C5" w:rsidRPr="00D039C5" w14:paraId="01862201" w14:textId="77777777" w:rsidTr="007147D4">
        <w:tc>
          <w:tcPr>
            <w:tcW w:w="702" w:type="dxa"/>
          </w:tcPr>
          <w:p w14:paraId="673472FE" w14:textId="77777777" w:rsidR="00354EA6" w:rsidRPr="00D039C5" w:rsidRDefault="001C204C"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5</w:t>
            </w:r>
          </w:p>
        </w:tc>
        <w:tc>
          <w:tcPr>
            <w:tcW w:w="2713" w:type="dxa"/>
          </w:tcPr>
          <w:p w14:paraId="622C699D" w14:textId="77777777" w:rsidR="00354EA6" w:rsidRPr="00D039C5" w:rsidRDefault="00354EA6"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National Gender Policy</w:t>
            </w:r>
          </w:p>
        </w:tc>
        <w:tc>
          <w:tcPr>
            <w:tcW w:w="1393" w:type="dxa"/>
          </w:tcPr>
          <w:p w14:paraId="5CDCA917" w14:textId="77777777" w:rsidR="00354EA6" w:rsidRPr="00D039C5" w:rsidRDefault="00F95FD0"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6</w:t>
            </w:r>
          </w:p>
        </w:tc>
        <w:tc>
          <w:tcPr>
            <w:tcW w:w="722" w:type="dxa"/>
          </w:tcPr>
          <w:p w14:paraId="184FB744" w14:textId="77777777" w:rsidR="00354EA6" w:rsidRPr="00D039C5" w:rsidRDefault="00354EA6" w:rsidP="004D20D8">
            <w:pPr>
              <w:pStyle w:val="NoSpacing"/>
              <w:spacing w:line="276" w:lineRule="auto"/>
              <w:jc w:val="both"/>
              <w:rPr>
                <w:rFonts w:ascii="Times New Roman" w:hAnsi="Times New Roman"/>
                <w:color w:val="000000" w:themeColor="text1"/>
                <w:sz w:val="24"/>
                <w:szCs w:val="24"/>
              </w:rPr>
            </w:pPr>
          </w:p>
        </w:tc>
        <w:tc>
          <w:tcPr>
            <w:tcW w:w="2475" w:type="dxa"/>
          </w:tcPr>
          <w:p w14:paraId="4536725C" w14:textId="77777777" w:rsidR="00354EA6" w:rsidRPr="00D039C5" w:rsidRDefault="003D6226"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Gender policy</w:t>
            </w:r>
          </w:p>
        </w:tc>
        <w:tc>
          <w:tcPr>
            <w:tcW w:w="1237" w:type="dxa"/>
          </w:tcPr>
          <w:p w14:paraId="54CE1846" w14:textId="77777777" w:rsidR="00354EA6" w:rsidRPr="00D039C5" w:rsidRDefault="00972F40"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6</w:t>
            </w:r>
          </w:p>
        </w:tc>
      </w:tr>
      <w:tr w:rsidR="00D039C5" w:rsidRPr="00D039C5" w14:paraId="626C3345" w14:textId="77777777" w:rsidTr="007147D4">
        <w:tc>
          <w:tcPr>
            <w:tcW w:w="702" w:type="dxa"/>
          </w:tcPr>
          <w:p w14:paraId="11D33B69" w14:textId="77777777" w:rsidR="00354EA6" w:rsidRPr="00D039C5" w:rsidRDefault="001C204C"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6</w:t>
            </w:r>
          </w:p>
        </w:tc>
        <w:tc>
          <w:tcPr>
            <w:tcW w:w="2713" w:type="dxa"/>
          </w:tcPr>
          <w:p w14:paraId="6F9AE3B7" w14:textId="77777777" w:rsidR="00354EA6" w:rsidRPr="00D039C5" w:rsidRDefault="00354EA6"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National AIDS policy</w:t>
            </w:r>
          </w:p>
          <w:p w14:paraId="241ECE25" w14:textId="77777777" w:rsidR="00354EA6" w:rsidRPr="00D039C5" w:rsidRDefault="00354EA6"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Malaria policy</w:t>
            </w:r>
          </w:p>
          <w:p w14:paraId="4CD71777" w14:textId="77777777" w:rsidR="00354EA6" w:rsidRPr="00D039C5" w:rsidRDefault="00354EA6"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Tuberculosis control guidelines</w:t>
            </w:r>
          </w:p>
        </w:tc>
        <w:tc>
          <w:tcPr>
            <w:tcW w:w="1393" w:type="dxa"/>
          </w:tcPr>
          <w:p w14:paraId="72AC08A5" w14:textId="77777777" w:rsidR="00354EA6" w:rsidRPr="00D039C5" w:rsidRDefault="00F95FD0"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6</w:t>
            </w:r>
          </w:p>
        </w:tc>
        <w:tc>
          <w:tcPr>
            <w:tcW w:w="722" w:type="dxa"/>
          </w:tcPr>
          <w:p w14:paraId="4CD488AB" w14:textId="77777777" w:rsidR="00354EA6" w:rsidRPr="00D039C5" w:rsidRDefault="00354EA6" w:rsidP="004D20D8">
            <w:pPr>
              <w:pStyle w:val="NoSpacing"/>
              <w:spacing w:line="276" w:lineRule="auto"/>
              <w:jc w:val="both"/>
              <w:rPr>
                <w:rFonts w:ascii="Times New Roman" w:hAnsi="Times New Roman"/>
                <w:color w:val="000000" w:themeColor="text1"/>
                <w:sz w:val="24"/>
                <w:szCs w:val="24"/>
              </w:rPr>
            </w:pPr>
          </w:p>
        </w:tc>
        <w:tc>
          <w:tcPr>
            <w:tcW w:w="2475" w:type="dxa"/>
          </w:tcPr>
          <w:p w14:paraId="108BE32A" w14:textId="77777777" w:rsidR="00354EA6" w:rsidRPr="00D039C5" w:rsidRDefault="003D6226"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HIV and AIDS</w:t>
            </w:r>
            <w:r w:rsidR="00354EA6" w:rsidRPr="00D039C5">
              <w:rPr>
                <w:rFonts w:ascii="Times New Roman" w:hAnsi="Times New Roman"/>
                <w:color w:val="000000" w:themeColor="text1"/>
                <w:sz w:val="24"/>
                <w:szCs w:val="24"/>
              </w:rPr>
              <w:t xml:space="preserve"> policy</w:t>
            </w:r>
          </w:p>
        </w:tc>
        <w:tc>
          <w:tcPr>
            <w:tcW w:w="1237" w:type="dxa"/>
          </w:tcPr>
          <w:p w14:paraId="619669F8" w14:textId="77777777" w:rsidR="00354EA6" w:rsidRPr="00D039C5" w:rsidRDefault="00C92AC3"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6</w:t>
            </w:r>
          </w:p>
        </w:tc>
      </w:tr>
      <w:tr w:rsidR="00D039C5" w:rsidRPr="00D039C5" w14:paraId="65922C8C" w14:textId="77777777" w:rsidTr="007147D4">
        <w:tc>
          <w:tcPr>
            <w:tcW w:w="702" w:type="dxa"/>
          </w:tcPr>
          <w:p w14:paraId="6BF7D8A6" w14:textId="77777777" w:rsidR="00354EA6" w:rsidRPr="00D039C5" w:rsidRDefault="001C204C"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7</w:t>
            </w:r>
          </w:p>
        </w:tc>
        <w:tc>
          <w:tcPr>
            <w:tcW w:w="2713" w:type="dxa"/>
          </w:tcPr>
          <w:p w14:paraId="1E3F3871" w14:textId="77777777" w:rsidR="00354EA6" w:rsidRPr="00D039C5" w:rsidRDefault="00354EA6"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Indigenisation and empowerment policy</w:t>
            </w:r>
          </w:p>
        </w:tc>
        <w:tc>
          <w:tcPr>
            <w:tcW w:w="1393" w:type="dxa"/>
          </w:tcPr>
          <w:p w14:paraId="7A64FC52" w14:textId="77777777" w:rsidR="00354EA6" w:rsidRPr="00D039C5" w:rsidRDefault="00F95FD0"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1-6</w:t>
            </w:r>
          </w:p>
        </w:tc>
        <w:tc>
          <w:tcPr>
            <w:tcW w:w="722" w:type="dxa"/>
          </w:tcPr>
          <w:p w14:paraId="0F30DB9D" w14:textId="77777777" w:rsidR="00354EA6" w:rsidRPr="00D039C5" w:rsidRDefault="00354EA6" w:rsidP="004D20D8">
            <w:pPr>
              <w:pStyle w:val="NoSpacing"/>
              <w:spacing w:line="276" w:lineRule="auto"/>
              <w:jc w:val="both"/>
              <w:rPr>
                <w:rFonts w:ascii="Times New Roman" w:hAnsi="Times New Roman"/>
                <w:color w:val="000000" w:themeColor="text1"/>
                <w:sz w:val="24"/>
                <w:szCs w:val="24"/>
              </w:rPr>
            </w:pPr>
          </w:p>
        </w:tc>
        <w:tc>
          <w:tcPr>
            <w:tcW w:w="2475" w:type="dxa"/>
          </w:tcPr>
          <w:p w14:paraId="6065D965" w14:textId="77777777" w:rsidR="00354EA6" w:rsidRPr="00D039C5" w:rsidRDefault="003D6226"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Financial Regulations</w:t>
            </w:r>
          </w:p>
        </w:tc>
        <w:tc>
          <w:tcPr>
            <w:tcW w:w="1237" w:type="dxa"/>
          </w:tcPr>
          <w:p w14:paraId="3E51DCD8" w14:textId="77777777" w:rsidR="00354EA6" w:rsidRPr="00D039C5" w:rsidRDefault="00C92AC3"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6</w:t>
            </w:r>
          </w:p>
        </w:tc>
      </w:tr>
      <w:tr w:rsidR="00D039C5" w:rsidRPr="00D039C5" w14:paraId="5DF676D5" w14:textId="77777777" w:rsidTr="007147D4">
        <w:tc>
          <w:tcPr>
            <w:tcW w:w="702" w:type="dxa"/>
          </w:tcPr>
          <w:p w14:paraId="33C3EE25" w14:textId="77777777" w:rsidR="00354EA6" w:rsidRPr="00D039C5" w:rsidRDefault="001C204C"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8</w:t>
            </w:r>
          </w:p>
        </w:tc>
        <w:tc>
          <w:tcPr>
            <w:tcW w:w="2713" w:type="dxa"/>
          </w:tcPr>
          <w:p w14:paraId="7E93E1DF" w14:textId="77777777" w:rsidR="00354EA6" w:rsidRPr="00D039C5" w:rsidRDefault="00354EA6"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E-governance policy</w:t>
            </w:r>
          </w:p>
        </w:tc>
        <w:tc>
          <w:tcPr>
            <w:tcW w:w="1393" w:type="dxa"/>
          </w:tcPr>
          <w:p w14:paraId="0A4D1F73" w14:textId="77777777" w:rsidR="00354EA6" w:rsidRPr="00D039C5" w:rsidRDefault="00F95FD0"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6</w:t>
            </w:r>
          </w:p>
        </w:tc>
        <w:tc>
          <w:tcPr>
            <w:tcW w:w="722" w:type="dxa"/>
          </w:tcPr>
          <w:p w14:paraId="4BBC46EF" w14:textId="77777777" w:rsidR="00354EA6" w:rsidRPr="00D039C5" w:rsidRDefault="00354EA6" w:rsidP="004D20D8">
            <w:pPr>
              <w:pStyle w:val="NoSpacing"/>
              <w:spacing w:line="276" w:lineRule="auto"/>
              <w:jc w:val="both"/>
              <w:rPr>
                <w:rFonts w:ascii="Times New Roman" w:hAnsi="Times New Roman"/>
                <w:color w:val="000000" w:themeColor="text1"/>
                <w:sz w:val="24"/>
                <w:szCs w:val="24"/>
              </w:rPr>
            </w:pPr>
          </w:p>
        </w:tc>
        <w:tc>
          <w:tcPr>
            <w:tcW w:w="2475" w:type="dxa"/>
          </w:tcPr>
          <w:p w14:paraId="10FA1598" w14:textId="77777777" w:rsidR="00354EA6" w:rsidRPr="00D039C5" w:rsidRDefault="003D6226"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IT policy</w:t>
            </w:r>
          </w:p>
        </w:tc>
        <w:tc>
          <w:tcPr>
            <w:tcW w:w="1237" w:type="dxa"/>
          </w:tcPr>
          <w:p w14:paraId="651B28BB" w14:textId="77777777" w:rsidR="00354EA6" w:rsidRPr="00D039C5" w:rsidRDefault="00C92AC3"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6</w:t>
            </w:r>
          </w:p>
        </w:tc>
      </w:tr>
      <w:tr w:rsidR="00D039C5" w:rsidRPr="00D039C5" w14:paraId="217B9058" w14:textId="77777777" w:rsidTr="007147D4">
        <w:tc>
          <w:tcPr>
            <w:tcW w:w="702" w:type="dxa"/>
          </w:tcPr>
          <w:p w14:paraId="5339AE9B" w14:textId="77777777" w:rsidR="003D6226" w:rsidRPr="00D039C5" w:rsidRDefault="00F95FD0"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9</w:t>
            </w:r>
          </w:p>
        </w:tc>
        <w:tc>
          <w:tcPr>
            <w:tcW w:w="2713" w:type="dxa"/>
          </w:tcPr>
          <w:p w14:paraId="66EC595B" w14:textId="77777777" w:rsidR="003D6226" w:rsidRPr="00D039C5" w:rsidRDefault="00F95FD0"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Ministerial Circulars and Directives</w:t>
            </w:r>
          </w:p>
        </w:tc>
        <w:tc>
          <w:tcPr>
            <w:tcW w:w="1393" w:type="dxa"/>
          </w:tcPr>
          <w:p w14:paraId="142CEB3A" w14:textId="77777777" w:rsidR="003D6226" w:rsidRPr="00D039C5" w:rsidRDefault="00F95FD0"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1-6</w:t>
            </w:r>
          </w:p>
        </w:tc>
        <w:tc>
          <w:tcPr>
            <w:tcW w:w="722" w:type="dxa"/>
          </w:tcPr>
          <w:p w14:paraId="1A48CA84" w14:textId="77777777" w:rsidR="003D6226" w:rsidRPr="00D039C5" w:rsidRDefault="003D6226" w:rsidP="004D20D8">
            <w:pPr>
              <w:pStyle w:val="NoSpacing"/>
              <w:spacing w:line="276" w:lineRule="auto"/>
              <w:jc w:val="both"/>
              <w:rPr>
                <w:rFonts w:ascii="Times New Roman" w:hAnsi="Times New Roman"/>
                <w:color w:val="000000" w:themeColor="text1"/>
                <w:sz w:val="24"/>
                <w:szCs w:val="24"/>
              </w:rPr>
            </w:pPr>
          </w:p>
        </w:tc>
        <w:tc>
          <w:tcPr>
            <w:tcW w:w="2475" w:type="dxa"/>
          </w:tcPr>
          <w:p w14:paraId="758DF780" w14:textId="77777777" w:rsidR="003D6226" w:rsidRPr="00D039C5" w:rsidRDefault="003D6226"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Transport policy</w:t>
            </w:r>
          </w:p>
        </w:tc>
        <w:tc>
          <w:tcPr>
            <w:tcW w:w="1237" w:type="dxa"/>
          </w:tcPr>
          <w:p w14:paraId="625CE9A0" w14:textId="77777777" w:rsidR="003D6226" w:rsidRPr="00D039C5" w:rsidRDefault="00C92AC3"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6</w:t>
            </w:r>
          </w:p>
        </w:tc>
      </w:tr>
      <w:tr w:rsidR="00D039C5" w:rsidRPr="00D039C5" w14:paraId="3905D26B" w14:textId="77777777" w:rsidTr="007147D4">
        <w:tc>
          <w:tcPr>
            <w:tcW w:w="702" w:type="dxa"/>
          </w:tcPr>
          <w:p w14:paraId="1C5D450E" w14:textId="77777777" w:rsidR="003D6226" w:rsidRPr="00D039C5" w:rsidRDefault="00F95FD0"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10</w:t>
            </w:r>
          </w:p>
        </w:tc>
        <w:tc>
          <w:tcPr>
            <w:tcW w:w="2713" w:type="dxa"/>
          </w:tcPr>
          <w:p w14:paraId="412EEFB2" w14:textId="77777777" w:rsidR="003D6226" w:rsidRPr="00D039C5" w:rsidRDefault="00F95FD0"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Labour Act</w:t>
            </w:r>
          </w:p>
        </w:tc>
        <w:tc>
          <w:tcPr>
            <w:tcW w:w="1393" w:type="dxa"/>
          </w:tcPr>
          <w:p w14:paraId="40AE4FB0" w14:textId="77777777" w:rsidR="003D6226" w:rsidRPr="00D039C5" w:rsidRDefault="00F95FD0"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6</w:t>
            </w:r>
          </w:p>
        </w:tc>
        <w:tc>
          <w:tcPr>
            <w:tcW w:w="722" w:type="dxa"/>
          </w:tcPr>
          <w:p w14:paraId="7A33EC79" w14:textId="77777777" w:rsidR="003D6226" w:rsidRPr="00D039C5" w:rsidRDefault="003D6226" w:rsidP="004D20D8">
            <w:pPr>
              <w:pStyle w:val="NoSpacing"/>
              <w:spacing w:line="276" w:lineRule="auto"/>
              <w:jc w:val="both"/>
              <w:rPr>
                <w:rFonts w:ascii="Times New Roman" w:hAnsi="Times New Roman"/>
                <w:color w:val="000000" w:themeColor="text1"/>
                <w:sz w:val="24"/>
                <w:szCs w:val="24"/>
              </w:rPr>
            </w:pPr>
          </w:p>
        </w:tc>
        <w:tc>
          <w:tcPr>
            <w:tcW w:w="2475" w:type="dxa"/>
          </w:tcPr>
          <w:p w14:paraId="3503E07C" w14:textId="77777777" w:rsidR="003D6226" w:rsidRPr="00D039C5" w:rsidRDefault="003D6226"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Health and Safety Policy</w:t>
            </w:r>
          </w:p>
        </w:tc>
        <w:tc>
          <w:tcPr>
            <w:tcW w:w="1237" w:type="dxa"/>
          </w:tcPr>
          <w:p w14:paraId="70C7B8B4" w14:textId="77777777" w:rsidR="003D6226" w:rsidRPr="00D039C5" w:rsidRDefault="00C92AC3"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1,4</w:t>
            </w:r>
          </w:p>
        </w:tc>
      </w:tr>
      <w:tr w:rsidR="00D039C5" w:rsidRPr="00D039C5" w14:paraId="2A3A858B" w14:textId="77777777" w:rsidTr="007147D4">
        <w:tc>
          <w:tcPr>
            <w:tcW w:w="702" w:type="dxa"/>
          </w:tcPr>
          <w:p w14:paraId="2F66249F" w14:textId="77777777" w:rsidR="003D6226" w:rsidRPr="00D039C5" w:rsidRDefault="002245A5"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11</w:t>
            </w:r>
          </w:p>
        </w:tc>
        <w:tc>
          <w:tcPr>
            <w:tcW w:w="2713" w:type="dxa"/>
          </w:tcPr>
          <w:p w14:paraId="7C97A1C1" w14:textId="77777777" w:rsidR="003D6226" w:rsidRPr="00D039C5" w:rsidRDefault="002245A5"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Investment Guidelines and Procedures in Zimbabwe</w:t>
            </w:r>
          </w:p>
        </w:tc>
        <w:tc>
          <w:tcPr>
            <w:tcW w:w="1393" w:type="dxa"/>
          </w:tcPr>
          <w:p w14:paraId="60255994" w14:textId="77777777" w:rsidR="003D6226" w:rsidRPr="00D039C5" w:rsidRDefault="002245A5"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6</w:t>
            </w:r>
          </w:p>
        </w:tc>
        <w:tc>
          <w:tcPr>
            <w:tcW w:w="722" w:type="dxa"/>
          </w:tcPr>
          <w:p w14:paraId="13EA7556" w14:textId="77777777" w:rsidR="003D6226" w:rsidRPr="00D039C5" w:rsidRDefault="003D6226" w:rsidP="004D20D8">
            <w:pPr>
              <w:pStyle w:val="NoSpacing"/>
              <w:spacing w:line="276" w:lineRule="auto"/>
              <w:jc w:val="both"/>
              <w:rPr>
                <w:rFonts w:ascii="Times New Roman" w:hAnsi="Times New Roman"/>
                <w:color w:val="000000" w:themeColor="text1"/>
                <w:sz w:val="24"/>
                <w:szCs w:val="24"/>
              </w:rPr>
            </w:pPr>
          </w:p>
        </w:tc>
        <w:tc>
          <w:tcPr>
            <w:tcW w:w="2475" w:type="dxa"/>
          </w:tcPr>
          <w:p w14:paraId="24A40D4E" w14:textId="77777777" w:rsidR="003D6226" w:rsidRPr="00D039C5" w:rsidRDefault="003D6226"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Works council constitution</w:t>
            </w:r>
          </w:p>
        </w:tc>
        <w:tc>
          <w:tcPr>
            <w:tcW w:w="1237" w:type="dxa"/>
          </w:tcPr>
          <w:p w14:paraId="449F317E" w14:textId="77777777" w:rsidR="003D6226" w:rsidRPr="00D039C5" w:rsidRDefault="00C92AC3"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6</w:t>
            </w:r>
          </w:p>
        </w:tc>
      </w:tr>
      <w:tr w:rsidR="00D039C5" w:rsidRPr="00D039C5" w14:paraId="4EE32370" w14:textId="77777777" w:rsidTr="007147D4">
        <w:tc>
          <w:tcPr>
            <w:tcW w:w="702" w:type="dxa"/>
          </w:tcPr>
          <w:p w14:paraId="2221E603" w14:textId="77777777" w:rsidR="003D6226" w:rsidRPr="00D039C5" w:rsidRDefault="002245A5"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12</w:t>
            </w:r>
          </w:p>
        </w:tc>
        <w:tc>
          <w:tcPr>
            <w:tcW w:w="2713" w:type="dxa"/>
          </w:tcPr>
          <w:p w14:paraId="0981C3A1" w14:textId="77777777" w:rsidR="003D6226" w:rsidRPr="00D039C5" w:rsidRDefault="002245A5"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Small and medium enterprise policy</w:t>
            </w:r>
          </w:p>
        </w:tc>
        <w:tc>
          <w:tcPr>
            <w:tcW w:w="1393" w:type="dxa"/>
          </w:tcPr>
          <w:p w14:paraId="523AB65A" w14:textId="77777777" w:rsidR="003D6226" w:rsidRPr="00D039C5" w:rsidRDefault="00A42AD4"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3</w:t>
            </w:r>
          </w:p>
        </w:tc>
        <w:tc>
          <w:tcPr>
            <w:tcW w:w="722" w:type="dxa"/>
          </w:tcPr>
          <w:p w14:paraId="317283BF" w14:textId="77777777" w:rsidR="003D6226" w:rsidRPr="00D039C5" w:rsidRDefault="003D6226" w:rsidP="004D20D8">
            <w:pPr>
              <w:pStyle w:val="NoSpacing"/>
              <w:spacing w:line="276" w:lineRule="auto"/>
              <w:jc w:val="both"/>
              <w:rPr>
                <w:rFonts w:ascii="Times New Roman" w:hAnsi="Times New Roman"/>
                <w:color w:val="000000" w:themeColor="text1"/>
                <w:sz w:val="24"/>
                <w:szCs w:val="24"/>
              </w:rPr>
            </w:pPr>
          </w:p>
        </w:tc>
        <w:tc>
          <w:tcPr>
            <w:tcW w:w="2475" w:type="dxa"/>
          </w:tcPr>
          <w:p w14:paraId="11350331" w14:textId="77777777" w:rsidR="003D6226" w:rsidRPr="00D039C5" w:rsidRDefault="003D6226"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Conditions of service</w:t>
            </w:r>
          </w:p>
        </w:tc>
        <w:tc>
          <w:tcPr>
            <w:tcW w:w="1237" w:type="dxa"/>
          </w:tcPr>
          <w:p w14:paraId="39C8293F" w14:textId="77777777" w:rsidR="003D6226" w:rsidRPr="00D039C5" w:rsidRDefault="00C92AC3"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6</w:t>
            </w:r>
          </w:p>
        </w:tc>
      </w:tr>
      <w:tr w:rsidR="00D039C5" w:rsidRPr="00D039C5" w14:paraId="05E66D98" w14:textId="77777777" w:rsidTr="007147D4">
        <w:tc>
          <w:tcPr>
            <w:tcW w:w="702" w:type="dxa"/>
          </w:tcPr>
          <w:p w14:paraId="7AD35973" w14:textId="77777777" w:rsidR="0084387D" w:rsidRPr="00D039C5" w:rsidRDefault="0084387D"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13</w:t>
            </w:r>
          </w:p>
        </w:tc>
        <w:tc>
          <w:tcPr>
            <w:tcW w:w="2713" w:type="dxa"/>
          </w:tcPr>
          <w:p w14:paraId="191B81D9" w14:textId="77777777" w:rsidR="0084387D" w:rsidRPr="00D039C5" w:rsidRDefault="0084387D"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National Youth Development</w:t>
            </w:r>
          </w:p>
        </w:tc>
        <w:tc>
          <w:tcPr>
            <w:tcW w:w="1393" w:type="dxa"/>
          </w:tcPr>
          <w:p w14:paraId="4F51190E" w14:textId="77777777" w:rsidR="0084387D" w:rsidRPr="00D039C5" w:rsidRDefault="0084387D"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3</w:t>
            </w:r>
          </w:p>
        </w:tc>
        <w:tc>
          <w:tcPr>
            <w:tcW w:w="722" w:type="dxa"/>
          </w:tcPr>
          <w:p w14:paraId="753B02E7" w14:textId="77777777" w:rsidR="0084387D" w:rsidRPr="00D039C5" w:rsidRDefault="0084387D" w:rsidP="004D20D8">
            <w:pPr>
              <w:pStyle w:val="NoSpacing"/>
              <w:spacing w:line="276" w:lineRule="auto"/>
              <w:jc w:val="both"/>
              <w:rPr>
                <w:rFonts w:ascii="Times New Roman" w:hAnsi="Times New Roman"/>
                <w:color w:val="000000" w:themeColor="text1"/>
                <w:sz w:val="24"/>
                <w:szCs w:val="24"/>
              </w:rPr>
            </w:pPr>
          </w:p>
        </w:tc>
        <w:tc>
          <w:tcPr>
            <w:tcW w:w="2475" w:type="dxa"/>
          </w:tcPr>
          <w:p w14:paraId="73EB496E" w14:textId="77777777" w:rsidR="0084387D" w:rsidRPr="00D039C5" w:rsidRDefault="0084387D" w:rsidP="004D20D8">
            <w:pPr>
              <w:spacing w:line="276" w:lineRule="auto"/>
              <w:jc w:val="both"/>
              <w:rPr>
                <w:rFonts w:ascii="Times New Roman" w:hAnsi="Times New Roman"/>
                <w:color w:val="000000" w:themeColor="text1"/>
                <w:sz w:val="24"/>
                <w:szCs w:val="24"/>
              </w:rPr>
            </w:pPr>
          </w:p>
        </w:tc>
        <w:tc>
          <w:tcPr>
            <w:tcW w:w="1237" w:type="dxa"/>
          </w:tcPr>
          <w:p w14:paraId="246D085C" w14:textId="77777777" w:rsidR="0084387D" w:rsidRPr="00D039C5" w:rsidRDefault="0084387D" w:rsidP="004D20D8">
            <w:pPr>
              <w:pStyle w:val="NoSpacing"/>
              <w:spacing w:line="276" w:lineRule="auto"/>
              <w:jc w:val="both"/>
              <w:rPr>
                <w:rFonts w:ascii="Times New Roman" w:hAnsi="Times New Roman"/>
                <w:color w:val="000000" w:themeColor="text1"/>
                <w:sz w:val="24"/>
                <w:szCs w:val="24"/>
              </w:rPr>
            </w:pPr>
          </w:p>
        </w:tc>
      </w:tr>
      <w:tr w:rsidR="00D039C5" w:rsidRPr="00D039C5" w14:paraId="41B4A0B9" w14:textId="77777777" w:rsidTr="007147D4">
        <w:tc>
          <w:tcPr>
            <w:tcW w:w="702" w:type="dxa"/>
          </w:tcPr>
          <w:p w14:paraId="74070E39" w14:textId="77777777" w:rsidR="0084387D" w:rsidRPr="00D039C5" w:rsidRDefault="0084387D"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14</w:t>
            </w:r>
          </w:p>
        </w:tc>
        <w:tc>
          <w:tcPr>
            <w:tcW w:w="2713" w:type="dxa"/>
          </w:tcPr>
          <w:p w14:paraId="4DB98EC7" w14:textId="77777777" w:rsidR="0084387D" w:rsidRPr="00D039C5" w:rsidRDefault="0084387D" w:rsidP="004D20D8">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Indigenization and empowerment policy</w:t>
            </w:r>
          </w:p>
        </w:tc>
        <w:tc>
          <w:tcPr>
            <w:tcW w:w="1393" w:type="dxa"/>
          </w:tcPr>
          <w:p w14:paraId="62A73BB0" w14:textId="77777777" w:rsidR="0084387D" w:rsidRPr="00D039C5" w:rsidRDefault="0084387D"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3</w:t>
            </w:r>
          </w:p>
        </w:tc>
        <w:tc>
          <w:tcPr>
            <w:tcW w:w="722" w:type="dxa"/>
          </w:tcPr>
          <w:p w14:paraId="44A9AF25" w14:textId="77777777" w:rsidR="0084387D" w:rsidRPr="00D039C5" w:rsidRDefault="0084387D" w:rsidP="004D20D8">
            <w:pPr>
              <w:pStyle w:val="NoSpacing"/>
              <w:spacing w:line="276" w:lineRule="auto"/>
              <w:jc w:val="both"/>
              <w:rPr>
                <w:rFonts w:ascii="Times New Roman" w:hAnsi="Times New Roman"/>
                <w:color w:val="000000" w:themeColor="text1"/>
                <w:sz w:val="24"/>
                <w:szCs w:val="24"/>
              </w:rPr>
            </w:pPr>
          </w:p>
        </w:tc>
        <w:tc>
          <w:tcPr>
            <w:tcW w:w="2475" w:type="dxa"/>
          </w:tcPr>
          <w:p w14:paraId="3CB100F9" w14:textId="77777777" w:rsidR="0084387D" w:rsidRPr="00D039C5" w:rsidRDefault="0084387D" w:rsidP="004D20D8">
            <w:pPr>
              <w:spacing w:line="276" w:lineRule="auto"/>
              <w:jc w:val="both"/>
              <w:rPr>
                <w:rFonts w:ascii="Times New Roman" w:hAnsi="Times New Roman"/>
                <w:color w:val="000000" w:themeColor="text1"/>
                <w:sz w:val="24"/>
                <w:szCs w:val="24"/>
              </w:rPr>
            </w:pPr>
          </w:p>
        </w:tc>
        <w:tc>
          <w:tcPr>
            <w:tcW w:w="1237" w:type="dxa"/>
          </w:tcPr>
          <w:p w14:paraId="6D7F24D3" w14:textId="77777777" w:rsidR="0084387D" w:rsidRPr="00D039C5" w:rsidRDefault="0084387D" w:rsidP="004D20D8">
            <w:pPr>
              <w:pStyle w:val="NoSpacing"/>
              <w:spacing w:line="276" w:lineRule="auto"/>
              <w:jc w:val="both"/>
              <w:rPr>
                <w:rFonts w:ascii="Times New Roman" w:hAnsi="Times New Roman"/>
                <w:color w:val="000000" w:themeColor="text1"/>
                <w:sz w:val="24"/>
                <w:szCs w:val="24"/>
              </w:rPr>
            </w:pPr>
          </w:p>
        </w:tc>
      </w:tr>
    </w:tbl>
    <w:p w14:paraId="4986AC9A" w14:textId="77777777" w:rsidR="009F464C" w:rsidRPr="00D039C5" w:rsidRDefault="009F464C" w:rsidP="004D20D8">
      <w:pPr>
        <w:autoSpaceDE w:val="0"/>
        <w:autoSpaceDN w:val="0"/>
        <w:adjustRightInd w:val="0"/>
        <w:spacing w:line="276" w:lineRule="auto"/>
        <w:jc w:val="both"/>
        <w:rPr>
          <w:rFonts w:ascii="Times New Roman" w:eastAsia="Calibri" w:hAnsi="Times New Roman"/>
          <w:bCs/>
          <w:i/>
          <w:color w:val="000000" w:themeColor="text1"/>
          <w:sz w:val="24"/>
          <w:szCs w:val="24"/>
        </w:rPr>
      </w:pPr>
      <w:r w:rsidRPr="00D039C5">
        <w:rPr>
          <w:rFonts w:ascii="Times New Roman" w:eastAsia="Calibri" w:hAnsi="Times New Roman"/>
          <w:bCs/>
          <w:i/>
          <w:color w:val="000000" w:themeColor="text1"/>
          <w:sz w:val="24"/>
          <w:szCs w:val="24"/>
        </w:rPr>
        <w:t>Add rows where necessary</w:t>
      </w:r>
    </w:p>
    <w:p w14:paraId="4E987027" w14:textId="77777777" w:rsidR="00D01BB4" w:rsidRPr="00D039C5" w:rsidRDefault="00D01BB4" w:rsidP="004D20D8">
      <w:pPr>
        <w:pStyle w:val="NoSpacing"/>
        <w:spacing w:line="276" w:lineRule="auto"/>
        <w:jc w:val="both"/>
        <w:rPr>
          <w:rFonts w:ascii="Times New Roman" w:hAnsi="Times New Roman"/>
          <w:b/>
          <w:color w:val="000000" w:themeColor="text1"/>
          <w:sz w:val="24"/>
          <w:szCs w:val="24"/>
        </w:rPr>
      </w:pPr>
    </w:p>
    <w:p w14:paraId="49136AB3" w14:textId="77777777" w:rsidR="00C66F72" w:rsidRPr="00D039C5" w:rsidRDefault="00C66F72" w:rsidP="004D20D8">
      <w:pPr>
        <w:pStyle w:val="NoSpacing"/>
        <w:spacing w:line="276" w:lineRule="auto"/>
        <w:jc w:val="both"/>
        <w:rPr>
          <w:rFonts w:ascii="Times New Roman" w:hAnsi="Times New Roman"/>
          <w:b/>
          <w:color w:val="000000" w:themeColor="text1"/>
          <w:sz w:val="24"/>
          <w:szCs w:val="24"/>
        </w:rPr>
      </w:pPr>
    </w:p>
    <w:p w14:paraId="08F12966" w14:textId="77777777" w:rsidR="00C66F72" w:rsidRPr="00D039C5" w:rsidRDefault="00C66F72" w:rsidP="004D20D8">
      <w:pPr>
        <w:pStyle w:val="NoSpacing"/>
        <w:spacing w:line="276" w:lineRule="auto"/>
        <w:jc w:val="both"/>
        <w:rPr>
          <w:rFonts w:ascii="Times New Roman" w:hAnsi="Times New Roman"/>
          <w:b/>
          <w:color w:val="000000" w:themeColor="text1"/>
          <w:sz w:val="24"/>
          <w:szCs w:val="24"/>
        </w:rPr>
      </w:pPr>
    </w:p>
    <w:p w14:paraId="26CDF5C3" w14:textId="77777777" w:rsidR="00D01BB4" w:rsidRPr="00D039C5" w:rsidRDefault="00C4604B" w:rsidP="004D20D8">
      <w:pPr>
        <w:pStyle w:val="NoSpacing"/>
        <w:numPr>
          <w:ilvl w:val="0"/>
          <w:numId w:val="2"/>
        </w:numPr>
        <w:spacing w:line="276" w:lineRule="auto"/>
        <w:jc w:val="both"/>
        <w:rPr>
          <w:rFonts w:ascii="Times New Roman" w:hAnsi="Times New Roman"/>
          <w:b/>
          <w:color w:val="000000" w:themeColor="text1"/>
          <w:sz w:val="24"/>
          <w:szCs w:val="24"/>
        </w:rPr>
      </w:pPr>
      <w:r w:rsidRPr="00D039C5">
        <w:rPr>
          <w:rFonts w:ascii="Times New Roman" w:hAnsi="Times New Roman"/>
          <w:b/>
          <w:color w:val="000000" w:themeColor="text1"/>
          <w:sz w:val="24"/>
          <w:szCs w:val="24"/>
        </w:rPr>
        <w:lastRenderedPageBreak/>
        <w:t xml:space="preserve">PRELIMINARY </w:t>
      </w:r>
      <w:r w:rsidR="00D01BB4" w:rsidRPr="00D039C5">
        <w:rPr>
          <w:rFonts w:ascii="Times New Roman" w:hAnsi="Times New Roman"/>
          <w:b/>
          <w:color w:val="000000" w:themeColor="text1"/>
          <w:sz w:val="24"/>
          <w:szCs w:val="24"/>
        </w:rPr>
        <w:t>OUTCOMES</w:t>
      </w:r>
    </w:p>
    <w:p w14:paraId="465A0D29" w14:textId="77777777" w:rsidR="00C41507" w:rsidRPr="00D039C5" w:rsidRDefault="00C41507" w:rsidP="00C41507">
      <w:pPr>
        <w:pStyle w:val="NoSpacing"/>
        <w:spacing w:line="276" w:lineRule="auto"/>
        <w:ind w:left="360"/>
        <w:jc w:val="both"/>
        <w:rPr>
          <w:rFonts w:ascii="Times New Roman" w:hAnsi="Times New Roman"/>
          <w:b/>
          <w:color w:val="000000" w:themeColor="text1"/>
          <w:sz w:val="24"/>
          <w:szCs w:val="24"/>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2520"/>
        <w:gridCol w:w="900"/>
        <w:gridCol w:w="2160"/>
        <w:gridCol w:w="1710"/>
        <w:gridCol w:w="980"/>
        <w:gridCol w:w="900"/>
        <w:gridCol w:w="910"/>
      </w:tblGrid>
      <w:tr w:rsidR="00D039C5" w:rsidRPr="00D039C5" w14:paraId="772047AB" w14:textId="77777777" w:rsidTr="00AE33B3">
        <w:trPr>
          <w:trHeight w:val="737"/>
          <w:jc w:val="center"/>
        </w:trPr>
        <w:tc>
          <w:tcPr>
            <w:tcW w:w="715" w:type="dxa"/>
            <w:shd w:val="clear" w:color="auto" w:fill="C0C0C0"/>
          </w:tcPr>
          <w:p w14:paraId="07B7B723" w14:textId="77777777" w:rsidR="008B5E68" w:rsidRPr="00D039C5" w:rsidRDefault="008B5E68" w:rsidP="004D20D8">
            <w:pPr>
              <w:spacing w:before="120" w:after="120" w:line="276" w:lineRule="auto"/>
              <w:jc w:val="both"/>
              <w:rPr>
                <w:rStyle w:val="footnoteref"/>
                <w:rFonts w:ascii="Times New Roman" w:hAnsi="Times New Roman"/>
                <w:b/>
                <w:color w:val="000000" w:themeColor="text1"/>
                <w:spacing w:val="-2"/>
                <w:sz w:val="24"/>
                <w:szCs w:val="24"/>
              </w:rPr>
            </w:pPr>
            <w:r w:rsidRPr="00D039C5">
              <w:rPr>
                <w:rStyle w:val="footnoteref"/>
                <w:rFonts w:ascii="Times New Roman" w:hAnsi="Times New Roman"/>
                <w:b/>
                <w:color w:val="000000" w:themeColor="text1"/>
                <w:spacing w:val="-2"/>
                <w:sz w:val="24"/>
                <w:szCs w:val="24"/>
              </w:rPr>
              <w:t>No.</w:t>
            </w:r>
          </w:p>
        </w:tc>
        <w:tc>
          <w:tcPr>
            <w:tcW w:w="2520" w:type="dxa"/>
            <w:shd w:val="clear" w:color="auto" w:fill="C0C0C0"/>
          </w:tcPr>
          <w:p w14:paraId="2DF97A01" w14:textId="77777777" w:rsidR="008B5E68" w:rsidRPr="00D039C5" w:rsidRDefault="008B5E68" w:rsidP="004D20D8">
            <w:pPr>
              <w:spacing w:before="120" w:after="120" w:line="276" w:lineRule="auto"/>
              <w:jc w:val="both"/>
              <w:rPr>
                <w:rStyle w:val="footnoteref"/>
                <w:rFonts w:ascii="Times New Roman" w:hAnsi="Times New Roman"/>
                <w:b/>
                <w:color w:val="000000" w:themeColor="text1"/>
                <w:spacing w:val="-2"/>
                <w:sz w:val="24"/>
                <w:szCs w:val="24"/>
              </w:rPr>
            </w:pPr>
            <w:r w:rsidRPr="00D039C5">
              <w:rPr>
                <w:rStyle w:val="footnoteref"/>
                <w:rFonts w:ascii="Times New Roman" w:hAnsi="Times New Roman"/>
                <w:b/>
                <w:color w:val="000000" w:themeColor="text1"/>
                <w:spacing w:val="-2"/>
                <w:sz w:val="24"/>
                <w:szCs w:val="24"/>
              </w:rPr>
              <w:t xml:space="preserve">Outcome </w:t>
            </w:r>
          </w:p>
          <w:p w14:paraId="56CA4C5B" w14:textId="77777777" w:rsidR="008B5E68" w:rsidRPr="00D039C5" w:rsidRDefault="008B5E68" w:rsidP="004D20D8">
            <w:pPr>
              <w:spacing w:before="120" w:after="120" w:line="276" w:lineRule="auto"/>
              <w:jc w:val="both"/>
              <w:rPr>
                <w:rStyle w:val="footnoteref"/>
                <w:rFonts w:ascii="Times New Roman" w:hAnsi="Times New Roman"/>
                <w:b/>
                <w:color w:val="000000" w:themeColor="text1"/>
                <w:spacing w:val="-2"/>
                <w:sz w:val="24"/>
                <w:szCs w:val="24"/>
              </w:rPr>
            </w:pPr>
          </w:p>
        </w:tc>
        <w:tc>
          <w:tcPr>
            <w:tcW w:w="900" w:type="dxa"/>
            <w:shd w:val="clear" w:color="auto" w:fill="C0C0C0"/>
          </w:tcPr>
          <w:p w14:paraId="29E030A7" w14:textId="77777777" w:rsidR="008B5E68" w:rsidRPr="00D039C5" w:rsidRDefault="008B5E68" w:rsidP="004D20D8">
            <w:pPr>
              <w:spacing w:before="120" w:after="120" w:line="276" w:lineRule="auto"/>
              <w:jc w:val="both"/>
              <w:rPr>
                <w:rStyle w:val="footnoteref"/>
                <w:rFonts w:ascii="Times New Roman" w:hAnsi="Times New Roman"/>
                <w:b/>
                <w:color w:val="000000" w:themeColor="text1"/>
                <w:spacing w:val="-2"/>
                <w:sz w:val="24"/>
                <w:szCs w:val="24"/>
              </w:rPr>
            </w:pPr>
            <w:r w:rsidRPr="00D039C5">
              <w:rPr>
                <w:rStyle w:val="footnoteref"/>
                <w:rFonts w:ascii="Times New Roman" w:hAnsi="Times New Roman"/>
                <w:b/>
                <w:color w:val="000000" w:themeColor="text1"/>
                <w:spacing w:val="-2"/>
                <w:sz w:val="24"/>
                <w:szCs w:val="24"/>
              </w:rPr>
              <w:t>Weightage</w:t>
            </w:r>
          </w:p>
        </w:tc>
        <w:tc>
          <w:tcPr>
            <w:tcW w:w="2160" w:type="dxa"/>
            <w:shd w:val="clear" w:color="auto" w:fill="C0C0C0"/>
          </w:tcPr>
          <w:p w14:paraId="18B7383C" w14:textId="77777777" w:rsidR="008B5E68" w:rsidRPr="00D039C5" w:rsidRDefault="008B5E68" w:rsidP="004D20D8">
            <w:pPr>
              <w:spacing w:before="120" w:after="120" w:line="276" w:lineRule="auto"/>
              <w:jc w:val="both"/>
              <w:rPr>
                <w:rStyle w:val="footnoteref"/>
                <w:rFonts w:ascii="Times New Roman" w:hAnsi="Times New Roman"/>
                <w:b/>
                <w:color w:val="000000" w:themeColor="text1"/>
                <w:spacing w:val="-2"/>
                <w:sz w:val="24"/>
                <w:szCs w:val="24"/>
              </w:rPr>
            </w:pPr>
            <w:r w:rsidRPr="00D039C5">
              <w:rPr>
                <w:rStyle w:val="footnoteref"/>
                <w:rFonts w:ascii="Times New Roman" w:hAnsi="Times New Roman"/>
                <w:b/>
                <w:color w:val="000000" w:themeColor="text1"/>
                <w:spacing w:val="-2"/>
                <w:sz w:val="24"/>
                <w:szCs w:val="24"/>
              </w:rPr>
              <w:t xml:space="preserve">Deliverables </w:t>
            </w:r>
          </w:p>
        </w:tc>
        <w:tc>
          <w:tcPr>
            <w:tcW w:w="1710" w:type="dxa"/>
            <w:shd w:val="clear" w:color="auto" w:fill="C0C0C0"/>
          </w:tcPr>
          <w:p w14:paraId="47F506CD" w14:textId="77777777" w:rsidR="008B5E68" w:rsidRPr="00D039C5" w:rsidRDefault="008B5E68" w:rsidP="004D20D8">
            <w:pPr>
              <w:spacing w:before="120" w:after="120" w:line="276" w:lineRule="auto"/>
              <w:jc w:val="both"/>
              <w:rPr>
                <w:rStyle w:val="footnoteref"/>
                <w:rFonts w:ascii="Times New Roman" w:hAnsi="Times New Roman"/>
                <w:b/>
                <w:color w:val="000000" w:themeColor="text1"/>
                <w:spacing w:val="-2"/>
                <w:sz w:val="24"/>
                <w:szCs w:val="24"/>
              </w:rPr>
            </w:pPr>
            <w:r w:rsidRPr="00D039C5">
              <w:rPr>
                <w:rStyle w:val="footnoteref"/>
                <w:rFonts w:ascii="Times New Roman" w:hAnsi="Times New Roman"/>
                <w:b/>
                <w:color w:val="000000" w:themeColor="text1"/>
                <w:spacing w:val="-2"/>
                <w:sz w:val="24"/>
                <w:szCs w:val="24"/>
              </w:rPr>
              <w:t>Responsible Department/s</w:t>
            </w:r>
          </w:p>
        </w:tc>
        <w:tc>
          <w:tcPr>
            <w:tcW w:w="980" w:type="dxa"/>
            <w:shd w:val="clear" w:color="auto" w:fill="C0C0C0"/>
          </w:tcPr>
          <w:p w14:paraId="1E12B85F" w14:textId="77777777" w:rsidR="008B5E68" w:rsidRPr="00D039C5" w:rsidRDefault="008B5E68" w:rsidP="004D20D8">
            <w:pPr>
              <w:spacing w:before="120" w:after="120" w:line="276" w:lineRule="auto"/>
              <w:jc w:val="both"/>
              <w:rPr>
                <w:rStyle w:val="footnoteref"/>
                <w:rFonts w:ascii="Times New Roman" w:hAnsi="Times New Roman"/>
                <w:b/>
                <w:color w:val="000000" w:themeColor="text1"/>
                <w:spacing w:val="-2"/>
                <w:sz w:val="24"/>
                <w:szCs w:val="24"/>
              </w:rPr>
            </w:pPr>
            <w:r w:rsidRPr="00D039C5">
              <w:rPr>
                <w:rStyle w:val="footnoteref"/>
                <w:rFonts w:ascii="Times New Roman" w:hAnsi="Times New Roman"/>
                <w:b/>
                <w:color w:val="000000" w:themeColor="text1"/>
                <w:spacing w:val="-2"/>
                <w:sz w:val="24"/>
                <w:szCs w:val="24"/>
              </w:rPr>
              <w:t>Cross Linkages</w:t>
            </w:r>
          </w:p>
        </w:tc>
        <w:tc>
          <w:tcPr>
            <w:tcW w:w="900" w:type="dxa"/>
            <w:shd w:val="clear" w:color="auto" w:fill="C0C0C0"/>
          </w:tcPr>
          <w:p w14:paraId="4F37DC71" w14:textId="77777777" w:rsidR="008B5E68" w:rsidRPr="00D039C5" w:rsidRDefault="008B5E68" w:rsidP="004D20D8">
            <w:pPr>
              <w:spacing w:before="120" w:after="120" w:line="276" w:lineRule="auto"/>
              <w:jc w:val="both"/>
              <w:rPr>
                <w:rStyle w:val="footnoteref"/>
                <w:rFonts w:ascii="Times New Roman" w:hAnsi="Times New Roman"/>
                <w:b/>
                <w:color w:val="000000" w:themeColor="text1"/>
                <w:spacing w:val="-2"/>
                <w:sz w:val="24"/>
                <w:szCs w:val="24"/>
              </w:rPr>
            </w:pPr>
            <w:r w:rsidRPr="00D039C5">
              <w:rPr>
                <w:rStyle w:val="footnoteref"/>
                <w:rFonts w:ascii="Times New Roman" w:hAnsi="Times New Roman"/>
                <w:b/>
                <w:color w:val="000000" w:themeColor="text1"/>
                <w:spacing w:val="-2"/>
                <w:sz w:val="24"/>
                <w:szCs w:val="24"/>
              </w:rPr>
              <w:t>KRA Reference</w:t>
            </w:r>
          </w:p>
        </w:tc>
        <w:tc>
          <w:tcPr>
            <w:tcW w:w="910" w:type="dxa"/>
            <w:shd w:val="clear" w:color="auto" w:fill="C0C0C0"/>
          </w:tcPr>
          <w:p w14:paraId="2D10C347" w14:textId="77777777" w:rsidR="008B5E68" w:rsidRPr="00D039C5" w:rsidRDefault="008B5E68" w:rsidP="004D20D8">
            <w:pPr>
              <w:spacing w:before="120" w:after="120" w:line="276" w:lineRule="auto"/>
              <w:jc w:val="both"/>
              <w:rPr>
                <w:rStyle w:val="footnoteref"/>
                <w:rFonts w:ascii="Times New Roman" w:hAnsi="Times New Roman"/>
                <w:b/>
                <w:color w:val="000000" w:themeColor="text1"/>
                <w:spacing w:val="-2"/>
                <w:sz w:val="24"/>
                <w:szCs w:val="24"/>
              </w:rPr>
            </w:pPr>
            <w:r w:rsidRPr="00D039C5">
              <w:rPr>
                <w:rStyle w:val="footnoteref"/>
                <w:rFonts w:ascii="Times New Roman" w:hAnsi="Times New Roman"/>
                <w:b/>
                <w:color w:val="000000" w:themeColor="text1"/>
                <w:spacing w:val="-2"/>
                <w:sz w:val="24"/>
                <w:szCs w:val="24"/>
              </w:rPr>
              <w:t xml:space="preserve">Macro Priorities Ref. </w:t>
            </w:r>
          </w:p>
        </w:tc>
      </w:tr>
      <w:tr w:rsidR="00D039C5" w:rsidRPr="00D039C5" w14:paraId="47981A3F" w14:textId="77777777" w:rsidTr="00AE33B3">
        <w:trPr>
          <w:jc w:val="center"/>
        </w:trPr>
        <w:tc>
          <w:tcPr>
            <w:tcW w:w="715" w:type="dxa"/>
          </w:tcPr>
          <w:p w14:paraId="2C6A52E6" w14:textId="77777777" w:rsidR="008B5E68" w:rsidRPr="00D039C5" w:rsidRDefault="00377573" w:rsidP="004D20D8">
            <w:pPr>
              <w:spacing w:before="120" w:after="120" w:line="276" w:lineRule="auto"/>
              <w:jc w:val="both"/>
              <w:rPr>
                <w:rStyle w:val="footnoteref"/>
                <w:rFonts w:ascii="Times New Roman" w:hAnsi="Times New Roman"/>
                <w:color w:val="000000" w:themeColor="text1"/>
                <w:spacing w:val="-2"/>
                <w:sz w:val="24"/>
                <w:szCs w:val="24"/>
                <w:vertAlign w:val="baseline"/>
              </w:rPr>
            </w:pPr>
            <w:r w:rsidRPr="00D039C5">
              <w:rPr>
                <w:rStyle w:val="footnoteref"/>
                <w:rFonts w:ascii="Times New Roman" w:hAnsi="Times New Roman"/>
                <w:color w:val="000000" w:themeColor="text1"/>
                <w:spacing w:val="-2"/>
                <w:sz w:val="24"/>
                <w:szCs w:val="24"/>
                <w:vertAlign w:val="baseline"/>
              </w:rPr>
              <w:t>1</w:t>
            </w:r>
          </w:p>
        </w:tc>
        <w:tc>
          <w:tcPr>
            <w:tcW w:w="2520" w:type="dxa"/>
          </w:tcPr>
          <w:p w14:paraId="05FB0B10" w14:textId="77777777" w:rsidR="00480F4A" w:rsidRPr="00D039C5" w:rsidRDefault="00480F4A" w:rsidP="004D20D8">
            <w:pPr>
              <w:spacing w:after="160" w:line="276" w:lineRule="auto"/>
              <w:contextualSpacing/>
              <w:jc w:val="both"/>
              <w:rPr>
                <w:rFonts w:ascii="Times New Roman" w:eastAsia="Calibri" w:hAnsi="Times New Roman"/>
                <w:color w:val="000000" w:themeColor="text1"/>
                <w:lang w:val="en-ZW"/>
              </w:rPr>
            </w:pPr>
            <w:r w:rsidRPr="00D039C5">
              <w:rPr>
                <w:rFonts w:ascii="Times New Roman" w:eastAsia="Calibri" w:hAnsi="Times New Roman"/>
                <w:color w:val="000000" w:themeColor="text1"/>
                <w:lang w:val="en-ZW"/>
              </w:rPr>
              <w:t xml:space="preserve">CONVENIENT ACCESS TO POTABLE WATER </w:t>
            </w:r>
          </w:p>
          <w:p w14:paraId="0AE41F8F" w14:textId="77777777" w:rsidR="008B5E68" w:rsidRPr="00D039C5" w:rsidRDefault="008B5E68" w:rsidP="004D20D8">
            <w:pPr>
              <w:spacing w:after="160" w:line="276" w:lineRule="auto"/>
              <w:jc w:val="both"/>
              <w:rPr>
                <w:rStyle w:val="footnoteref"/>
                <w:rFonts w:ascii="Times New Roman" w:eastAsia="Calibri" w:hAnsi="Times New Roman"/>
                <w:color w:val="000000" w:themeColor="text1"/>
                <w:sz w:val="22"/>
                <w:vertAlign w:val="baseline"/>
                <w:lang w:val="en-ZW"/>
              </w:rPr>
            </w:pPr>
          </w:p>
        </w:tc>
        <w:tc>
          <w:tcPr>
            <w:tcW w:w="900" w:type="dxa"/>
          </w:tcPr>
          <w:p w14:paraId="6C9B7402" w14:textId="77777777" w:rsidR="008B5E68" w:rsidRPr="00D039C5" w:rsidRDefault="008B5E68" w:rsidP="004D20D8">
            <w:pPr>
              <w:spacing w:before="120" w:after="120" w:line="276" w:lineRule="auto"/>
              <w:jc w:val="both"/>
              <w:rPr>
                <w:rStyle w:val="footnoteref"/>
                <w:rFonts w:ascii="Times New Roman" w:hAnsi="Times New Roman"/>
                <w:color w:val="000000" w:themeColor="text1"/>
                <w:spacing w:val="-2"/>
                <w:sz w:val="22"/>
              </w:rPr>
            </w:pPr>
          </w:p>
        </w:tc>
        <w:tc>
          <w:tcPr>
            <w:tcW w:w="2160" w:type="dxa"/>
          </w:tcPr>
          <w:p w14:paraId="22BE605F" w14:textId="77777777" w:rsidR="00480F4A" w:rsidRPr="00D039C5" w:rsidRDefault="00480F4A"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Per capita litres of water supplied</w:t>
            </w:r>
          </w:p>
          <w:p w14:paraId="7C83E8DC" w14:textId="77777777" w:rsidR="00480F4A" w:rsidRPr="00D039C5" w:rsidRDefault="00480F4A"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Properties/households receiving water</w:t>
            </w:r>
          </w:p>
          <w:p w14:paraId="6B8943A5" w14:textId="77777777" w:rsidR="008B5E68" w:rsidRPr="00D039C5" w:rsidRDefault="00480F4A"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Water availability</w:t>
            </w:r>
          </w:p>
        </w:tc>
        <w:tc>
          <w:tcPr>
            <w:tcW w:w="1710" w:type="dxa"/>
          </w:tcPr>
          <w:p w14:paraId="0BF4F75F" w14:textId="77777777" w:rsidR="008B5E68" w:rsidRPr="00D039C5" w:rsidRDefault="003117C8"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Works,</w:t>
            </w:r>
            <w:r w:rsidR="00E96214" w:rsidRPr="00D039C5">
              <w:rPr>
                <w:rStyle w:val="footnoteref"/>
                <w:rFonts w:ascii="Times New Roman" w:hAnsi="Times New Roman"/>
                <w:color w:val="000000" w:themeColor="text1"/>
                <w:spacing w:val="-2"/>
                <w:sz w:val="22"/>
                <w:vertAlign w:val="baseline"/>
              </w:rPr>
              <w:t xml:space="preserve"> Finance, CA, Health</w:t>
            </w:r>
          </w:p>
        </w:tc>
        <w:tc>
          <w:tcPr>
            <w:tcW w:w="980" w:type="dxa"/>
          </w:tcPr>
          <w:p w14:paraId="4FC2B6AD" w14:textId="77777777" w:rsidR="008B5E68" w:rsidRPr="00D039C5" w:rsidRDefault="00C75CE1"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Dep of Works, Health, Fin, MOLGPW, ZINWA</w:t>
            </w:r>
          </w:p>
        </w:tc>
        <w:tc>
          <w:tcPr>
            <w:tcW w:w="900" w:type="dxa"/>
          </w:tcPr>
          <w:p w14:paraId="7BE6E967" w14:textId="77777777" w:rsidR="008B5E68" w:rsidRPr="00D039C5" w:rsidRDefault="00A314C8" w:rsidP="004D20D8">
            <w:pPr>
              <w:spacing w:before="120" w:after="120" w:line="276" w:lineRule="auto"/>
              <w:jc w:val="both"/>
              <w:rPr>
                <w:rStyle w:val="footnoteref"/>
                <w:rFonts w:ascii="Times New Roman" w:hAnsi="Times New Roman"/>
                <w:color w:val="000000" w:themeColor="text1"/>
                <w:spacing w:val="-2"/>
                <w:sz w:val="24"/>
                <w:szCs w:val="24"/>
                <w:vertAlign w:val="baseline"/>
              </w:rPr>
            </w:pPr>
            <w:r w:rsidRPr="00D039C5">
              <w:rPr>
                <w:rStyle w:val="footnoteref"/>
                <w:rFonts w:ascii="Times New Roman" w:hAnsi="Times New Roman"/>
                <w:color w:val="000000" w:themeColor="text1"/>
                <w:spacing w:val="-2"/>
                <w:sz w:val="24"/>
                <w:szCs w:val="24"/>
                <w:vertAlign w:val="baseline"/>
              </w:rPr>
              <w:t>1</w:t>
            </w:r>
          </w:p>
        </w:tc>
        <w:tc>
          <w:tcPr>
            <w:tcW w:w="910" w:type="dxa"/>
          </w:tcPr>
          <w:p w14:paraId="64951D76" w14:textId="77777777" w:rsidR="008B5E68" w:rsidRPr="00D039C5" w:rsidRDefault="00A314C8" w:rsidP="004D20D8">
            <w:pPr>
              <w:spacing w:before="120" w:after="120" w:line="276" w:lineRule="auto"/>
              <w:jc w:val="both"/>
              <w:rPr>
                <w:rStyle w:val="footnoteref"/>
                <w:rFonts w:ascii="Times New Roman" w:hAnsi="Times New Roman"/>
                <w:color w:val="000000" w:themeColor="text1"/>
                <w:spacing w:val="-2"/>
                <w:sz w:val="24"/>
                <w:szCs w:val="24"/>
                <w:vertAlign w:val="baseline"/>
              </w:rPr>
            </w:pPr>
            <w:r w:rsidRPr="00D039C5">
              <w:rPr>
                <w:rStyle w:val="footnoteref"/>
                <w:rFonts w:ascii="Times New Roman" w:hAnsi="Times New Roman"/>
                <w:color w:val="000000" w:themeColor="text1"/>
                <w:spacing w:val="-2"/>
                <w:sz w:val="24"/>
                <w:szCs w:val="24"/>
                <w:vertAlign w:val="baseline"/>
              </w:rPr>
              <w:t>2</w:t>
            </w:r>
          </w:p>
        </w:tc>
      </w:tr>
      <w:tr w:rsidR="00D039C5" w:rsidRPr="00D039C5" w14:paraId="5119ADF9" w14:textId="77777777" w:rsidTr="00AE33B3">
        <w:trPr>
          <w:jc w:val="center"/>
        </w:trPr>
        <w:tc>
          <w:tcPr>
            <w:tcW w:w="715" w:type="dxa"/>
          </w:tcPr>
          <w:p w14:paraId="3133CFAF" w14:textId="77777777" w:rsidR="008B5E68" w:rsidRPr="00D039C5" w:rsidRDefault="00377573" w:rsidP="004D20D8">
            <w:pPr>
              <w:spacing w:before="120" w:after="120" w:line="276" w:lineRule="auto"/>
              <w:jc w:val="both"/>
              <w:rPr>
                <w:rStyle w:val="footnoteref"/>
                <w:rFonts w:ascii="Times New Roman" w:hAnsi="Times New Roman"/>
                <w:color w:val="000000" w:themeColor="text1"/>
                <w:spacing w:val="-2"/>
                <w:sz w:val="24"/>
                <w:szCs w:val="24"/>
                <w:vertAlign w:val="baseline"/>
              </w:rPr>
            </w:pPr>
            <w:r w:rsidRPr="00D039C5">
              <w:rPr>
                <w:rStyle w:val="footnoteref"/>
                <w:rFonts w:ascii="Times New Roman" w:hAnsi="Times New Roman"/>
                <w:color w:val="000000" w:themeColor="text1"/>
                <w:spacing w:val="-2"/>
                <w:sz w:val="24"/>
                <w:szCs w:val="24"/>
                <w:vertAlign w:val="baseline"/>
              </w:rPr>
              <w:t>2</w:t>
            </w:r>
          </w:p>
        </w:tc>
        <w:tc>
          <w:tcPr>
            <w:tcW w:w="2520" w:type="dxa"/>
          </w:tcPr>
          <w:p w14:paraId="2BB33C86" w14:textId="77777777" w:rsidR="00480F4A" w:rsidRPr="00D039C5" w:rsidRDefault="00480F4A" w:rsidP="004D20D8">
            <w:pPr>
              <w:spacing w:after="160" w:line="276" w:lineRule="auto"/>
              <w:contextualSpacing/>
              <w:jc w:val="both"/>
              <w:rPr>
                <w:rFonts w:ascii="Times New Roman" w:eastAsia="Calibri" w:hAnsi="Times New Roman"/>
                <w:color w:val="000000" w:themeColor="text1"/>
                <w:lang w:val="en-ZW"/>
              </w:rPr>
            </w:pPr>
            <w:r w:rsidRPr="00D039C5">
              <w:rPr>
                <w:rFonts w:ascii="Times New Roman" w:eastAsia="Calibri" w:hAnsi="Times New Roman"/>
                <w:color w:val="000000" w:themeColor="text1"/>
                <w:lang w:val="en-ZW"/>
              </w:rPr>
              <w:t>IMPROVED ENVIRONMENTAL CLEANLINESS, HYGIENE AND BEAUTY</w:t>
            </w:r>
          </w:p>
          <w:p w14:paraId="1625B341" w14:textId="77777777" w:rsidR="008B5E68" w:rsidRPr="00D039C5" w:rsidRDefault="008B5E68" w:rsidP="004D20D8">
            <w:pPr>
              <w:spacing w:before="120" w:after="120" w:line="276" w:lineRule="auto"/>
              <w:jc w:val="both"/>
              <w:rPr>
                <w:rStyle w:val="footnoteref"/>
                <w:rFonts w:ascii="Times New Roman" w:hAnsi="Times New Roman"/>
                <w:color w:val="000000" w:themeColor="text1"/>
                <w:spacing w:val="-2"/>
                <w:sz w:val="22"/>
              </w:rPr>
            </w:pPr>
          </w:p>
        </w:tc>
        <w:tc>
          <w:tcPr>
            <w:tcW w:w="900" w:type="dxa"/>
          </w:tcPr>
          <w:p w14:paraId="3F5A7E89" w14:textId="77777777" w:rsidR="008B5E68" w:rsidRPr="00D039C5" w:rsidRDefault="008B5E68" w:rsidP="004D20D8">
            <w:pPr>
              <w:spacing w:before="120" w:after="120" w:line="276" w:lineRule="auto"/>
              <w:jc w:val="both"/>
              <w:rPr>
                <w:rStyle w:val="footnoteref"/>
                <w:rFonts w:ascii="Times New Roman" w:hAnsi="Times New Roman"/>
                <w:color w:val="000000" w:themeColor="text1"/>
                <w:spacing w:val="-2"/>
                <w:sz w:val="22"/>
              </w:rPr>
            </w:pPr>
          </w:p>
        </w:tc>
        <w:tc>
          <w:tcPr>
            <w:tcW w:w="2160" w:type="dxa"/>
          </w:tcPr>
          <w:p w14:paraId="0DB510E9" w14:textId="77777777" w:rsidR="008B5E68" w:rsidRPr="00D039C5" w:rsidRDefault="00C01178"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refuse collected and disposed</w:t>
            </w:r>
          </w:p>
          <w:p w14:paraId="76566487" w14:textId="77777777" w:rsidR="00C01178" w:rsidRPr="00D039C5" w:rsidRDefault="00C01178"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wastewater treated</w:t>
            </w:r>
          </w:p>
          <w:p w14:paraId="6B5B7D7C" w14:textId="77777777" w:rsidR="00C01178" w:rsidRPr="00D039C5" w:rsidRDefault="00C01178"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landfill constructed</w:t>
            </w:r>
          </w:p>
          <w:p w14:paraId="2FE9F45C" w14:textId="77777777" w:rsidR="00C01178" w:rsidRPr="00D039C5" w:rsidRDefault="00C01178"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sewer ponds upgraded/maintained</w:t>
            </w:r>
          </w:p>
        </w:tc>
        <w:tc>
          <w:tcPr>
            <w:tcW w:w="1710" w:type="dxa"/>
          </w:tcPr>
          <w:p w14:paraId="3D504011" w14:textId="77777777" w:rsidR="008B5E68" w:rsidRPr="00D039C5" w:rsidRDefault="00C11D99"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Health, CA, Finance works</w:t>
            </w:r>
          </w:p>
        </w:tc>
        <w:tc>
          <w:tcPr>
            <w:tcW w:w="980" w:type="dxa"/>
          </w:tcPr>
          <w:p w14:paraId="4AB6B36D" w14:textId="77777777" w:rsidR="008B5E68" w:rsidRPr="00D039C5" w:rsidRDefault="006D386A"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Dep of Works, Fin, Health, MOLGPW, EMA</w:t>
            </w:r>
          </w:p>
        </w:tc>
        <w:tc>
          <w:tcPr>
            <w:tcW w:w="900" w:type="dxa"/>
          </w:tcPr>
          <w:p w14:paraId="5E0E41F9" w14:textId="77777777" w:rsidR="008B5E68" w:rsidRPr="00D039C5" w:rsidRDefault="00A314C8" w:rsidP="004D20D8">
            <w:pPr>
              <w:spacing w:before="120" w:after="120" w:line="276" w:lineRule="auto"/>
              <w:jc w:val="both"/>
              <w:rPr>
                <w:rStyle w:val="footnoteref"/>
                <w:rFonts w:ascii="Times New Roman" w:hAnsi="Times New Roman"/>
                <w:color w:val="000000" w:themeColor="text1"/>
                <w:spacing w:val="-2"/>
                <w:sz w:val="24"/>
                <w:szCs w:val="24"/>
                <w:vertAlign w:val="baseline"/>
              </w:rPr>
            </w:pPr>
            <w:r w:rsidRPr="00D039C5">
              <w:rPr>
                <w:rStyle w:val="footnoteref"/>
                <w:rFonts w:ascii="Times New Roman" w:hAnsi="Times New Roman"/>
                <w:color w:val="000000" w:themeColor="text1"/>
                <w:spacing w:val="-2"/>
                <w:sz w:val="24"/>
                <w:szCs w:val="24"/>
                <w:vertAlign w:val="baseline"/>
              </w:rPr>
              <w:t>1</w:t>
            </w:r>
          </w:p>
        </w:tc>
        <w:tc>
          <w:tcPr>
            <w:tcW w:w="910" w:type="dxa"/>
          </w:tcPr>
          <w:p w14:paraId="6405E471" w14:textId="77777777" w:rsidR="008B5E68" w:rsidRPr="00D039C5" w:rsidRDefault="00A314C8" w:rsidP="004D20D8">
            <w:pPr>
              <w:spacing w:before="120" w:after="120" w:line="276" w:lineRule="auto"/>
              <w:jc w:val="both"/>
              <w:rPr>
                <w:rStyle w:val="footnoteref"/>
                <w:rFonts w:ascii="Times New Roman" w:hAnsi="Times New Roman"/>
                <w:color w:val="000000" w:themeColor="text1"/>
                <w:spacing w:val="-2"/>
                <w:sz w:val="24"/>
                <w:szCs w:val="24"/>
                <w:vertAlign w:val="baseline"/>
              </w:rPr>
            </w:pPr>
            <w:r w:rsidRPr="00D039C5">
              <w:rPr>
                <w:rStyle w:val="footnoteref"/>
                <w:rFonts w:ascii="Times New Roman" w:hAnsi="Times New Roman"/>
                <w:color w:val="000000" w:themeColor="text1"/>
                <w:spacing w:val="-2"/>
                <w:sz w:val="24"/>
                <w:szCs w:val="24"/>
                <w:vertAlign w:val="baseline"/>
              </w:rPr>
              <w:t>2</w:t>
            </w:r>
          </w:p>
        </w:tc>
      </w:tr>
      <w:tr w:rsidR="00D039C5" w:rsidRPr="00D039C5" w14:paraId="39AF1E74" w14:textId="77777777" w:rsidTr="00AE33B3">
        <w:trPr>
          <w:jc w:val="center"/>
        </w:trPr>
        <w:tc>
          <w:tcPr>
            <w:tcW w:w="715" w:type="dxa"/>
          </w:tcPr>
          <w:p w14:paraId="61340B03" w14:textId="77777777" w:rsidR="008B5E68" w:rsidRPr="00D039C5" w:rsidRDefault="00377573" w:rsidP="004D20D8">
            <w:pPr>
              <w:spacing w:before="120" w:after="120" w:line="276" w:lineRule="auto"/>
              <w:jc w:val="both"/>
              <w:rPr>
                <w:rStyle w:val="footnoteref"/>
                <w:rFonts w:ascii="Times New Roman" w:hAnsi="Times New Roman"/>
                <w:color w:val="000000" w:themeColor="text1"/>
                <w:spacing w:val="-2"/>
                <w:sz w:val="24"/>
                <w:szCs w:val="24"/>
                <w:vertAlign w:val="baseline"/>
              </w:rPr>
            </w:pPr>
            <w:r w:rsidRPr="00D039C5">
              <w:rPr>
                <w:rStyle w:val="footnoteref"/>
                <w:rFonts w:ascii="Times New Roman" w:hAnsi="Times New Roman"/>
                <w:color w:val="000000" w:themeColor="text1"/>
                <w:spacing w:val="-2"/>
                <w:sz w:val="24"/>
                <w:szCs w:val="24"/>
                <w:vertAlign w:val="baseline"/>
              </w:rPr>
              <w:t>3</w:t>
            </w:r>
          </w:p>
        </w:tc>
        <w:tc>
          <w:tcPr>
            <w:tcW w:w="2520" w:type="dxa"/>
          </w:tcPr>
          <w:p w14:paraId="24975EF6" w14:textId="77777777" w:rsidR="008B5E68" w:rsidRPr="00D039C5" w:rsidRDefault="00377573"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IMPROVED ROAD TRAFFICABILITY</w:t>
            </w:r>
          </w:p>
        </w:tc>
        <w:tc>
          <w:tcPr>
            <w:tcW w:w="900" w:type="dxa"/>
          </w:tcPr>
          <w:p w14:paraId="5E22DA48" w14:textId="77777777" w:rsidR="008B5E68" w:rsidRPr="00D039C5" w:rsidRDefault="008B5E68" w:rsidP="004D20D8">
            <w:pPr>
              <w:spacing w:before="120" w:after="120" w:line="276" w:lineRule="auto"/>
              <w:jc w:val="both"/>
              <w:rPr>
                <w:rStyle w:val="footnoteref"/>
                <w:rFonts w:ascii="Times New Roman" w:hAnsi="Times New Roman"/>
                <w:color w:val="000000" w:themeColor="text1"/>
                <w:spacing w:val="-2"/>
                <w:sz w:val="22"/>
              </w:rPr>
            </w:pPr>
          </w:p>
        </w:tc>
        <w:tc>
          <w:tcPr>
            <w:tcW w:w="2160" w:type="dxa"/>
          </w:tcPr>
          <w:p w14:paraId="7A1CF0F7" w14:textId="77777777" w:rsidR="008B5E68" w:rsidRPr="00D039C5" w:rsidRDefault="00377573"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Roads constructed</w:t>
            </w:r>
          </w:p>
          <w:p w14:paraId="43553AC0" w14:textId="77777777" w:rsidR="00377573" w:rsidRPr="00D039C5" w:rsidRDefault="00377573"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 xml:space="preserve">Roads maintained </w:t>
            </w:r>
          </w:p>
          <w:p w14:paraId="37BBBDE1" w14:textId="77777777" w:rsidR="00377573" w:rsidRPr="00D039C5" w:rsidRDefault="00377573"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Traffic lights installed</w:t>
            </w:r>
          </w:p>
        </w:tc>
        <w:tc>
          <w:tcPr>
            <w:tcW w:w="1710" w:type="dxa"/>
          </w:tcPr>
          <w:p w14:paraId="38702A52" w14:textId="77777777" w:rsidR="008B5E68" w:rsidRPr="00D039C5" w:rsidRDefault="00D45E5D"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Works, F</w:t>
            </w:r>
            <w:r w:rsidR="00C11D99" w:rsidRPr="00D039C5">
              <w:rPr>
                <w:rStyle w:val="footnoteref"/>
                <w:rFonts w:ascii="Times New Roman" w:hAnsi="Times New Roman"/>
                <w:color w:val="000000" w:themeColor="text1"/>
                <w:spacing w:val="-2"/>
                <w:sz w:val="22"/>
                <w:vertAlign w:val="baseline"/>
              </w:rPr>
              <w:t>inance, CA</w:t>
            </w:r>
          </w:p>
        </w:tc>
        <w:tc>
          <w:tcPr>
            <w:tcW w:w="980" w:type="dxa"/>
          </w:tcPr>
          <w:p w14:paraId="42144D80" w14:textId="77777777" w:rsidR="008B5E68" w:rsidRPr="00D039C5" w:rsidRDefault="00D45E5D"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Dept of Works, Fin, MOLGPW,  ZINARA</w:t>
            </w:r>
          </w:p>
        </w:tc>
        <w:tc>
          <w:tcPr>
            <w:tcW w:w="900" w:type="dxa"/>
          </w:tcPr>
          <w:p w14:paraId="1FEE0CCE" w14:textId="77777777" w:rsidR="008B5E68" w:rsidRPr="00D039C5" w:rsidRDefault="00A314C8" w:rsidP="004D20D8">
            <w:pPr>
              <w:spacing w:before="120" w:after="120" w:line="276" w:lineRule="auto"/>
              <w:jc w:val="both"/>
              <w:rPr>
                <w:rStyle w:val="footnoteref"/>
                <w:rFonts w:ascii="Times New Roman" w:hAnsi="Times New Roman"/>
                <w:color w:val="000000" w:themeColor="text1"/>
                <w:spacing w:val="-2"/>
                <w:sz w:val="24"/>
                <w:szCs w:val="24"/>
                <w:vertAlign w:val="baseline"/>
              </w:rPr>
            </w:pPr>
            <w:r w:rsidRPr="00D039C5">
              <w:rPr>
                <w:rStyle w:val="footnoteref"/>
                <w:rFonts w:ascii="Times New Roman" w:hAnsi="Times New Roman"/>
                <w:color w:val="000000" w:themeColor="text1"/>
                <w:spacing w:val="-2"/>
                <w:sz w:val="24"/>
                <w:szCs w:val="24"/>
                <w:vertAlign w:val="baseline"/>
              </w:rPr>
              <w:t>2</w:t>
            </w:r>
          </w:p>
        </w:tc>
        <w:tc>
          <w:tcPr>
            <w:tcW w:w="910" w:type="dxa"/>
          </w:tcPr>
          <w:p w14:paraId="0A6E047E" w14:textId="77777777" w:rsidR="008B5E68" w:rsidRPr="00D039C5" w:rsidRDefault="00A314C8" w:rsidP="004D20D8">
            <w:pPr>
              <w:spacing w:before="120" w:after="120" w:line="276" w:lineRule="auto"/>
              <w:jc w:val="both"/>
              <w:rPr>
                <w:rStyle w:val="footnoteref"/>
                <w:rFonts w:ascii="Times New Roman" w:hAnsi="Times New Roman"/>
                <w:color w:val="000000" w:themeColor="text1"/>
                <w:spacing w:val="-2"/>
                <w:sz w:val="24"/>
                <w:szCs w:val="24"/>
                <w:vertAlign w:val="baseline"/>
              </w:rPr>
            </w:pPr>
            <w:r w:rsidRPr="00D039C5">
              <w:rPr>
                <w:rStyle w:val="footnoteref"/>
                <w:rFonts w:ascii="Times New Roman" w:hAnsi="Times New Roman"/>
                <w:color w:val="000000" w:themeColor="text1"/>
                <w:spacing w:val="-2"/>
                <w:sz w:val="24"/>
                <w:szCs w:val="24"/>
                <w:vertAlign w:val="baseline"/>
              </w:rPr>
              <w:t>1</w:t>
            </w:r>
          </w:p>
        </w:tc>
      </w:tr>
      <w:tr w:rsidR="00D039C5" w:rsidRPr="00D039C5" w14:paraId="707C0EB2" w14:textId="77777777" w:rsidTr="00AE33B3">
        <w:trPr>
          <w:jc w:val="center"/>
        </w:trPr>
        <w:tc>
          <w:tcPr>
            <w:tcW w:w="715" w:type="dxa"/>
          </w:tcPr>
          <w:p w14:paraId="0E302953" w14:textId="77777777" w:rsidR="00400EAF" w:rsidRPr="00D039C5" w:rsidRDefault="00377573" w:rsidP="004D20D8">
            <w:pPr>
              <w:spacing w:before="120" w:after="120" w:line="276" w:lineRule="auto"/>
              <w:jc w:val="both"/>
              <w:rPr>
                <w:rStyle w:val="footnoteref"/>
                <w:rFonts w:ascii="Times New Roman" w:hAnsi="Times New Roman"/>
                <w:color w:val="000000" w:themeColor="text1"/>
                <w:spacing w:val="-2"/>
                <w:sz w:val="24"/>
                <w:szCs w:val="24"/>
                <w:vertAlign w:val="baseline"/>
              </w:rPr>
            </w:pPr>
            <w:r w:rsidRPr="00D039C5">
              <w:rPr>
                <w:rStyle w:val="footnoteref"/>
                <w:rFonts w:ascii="Times New Roman" w:hAnsi="Times New Roman"/>
                <w:color w:val="000000" w:themeColor="text1"/>
                <w:spacing w:val="-2"/>
                <w:sz w:val="24"/>
                <w:szCs w:val="24"/>
                <w:vertAlign w:val="baseline"/>
              </w:rPr>
              <w:t>4</w:t>
            </w:r>
          </w:p>
        </w:tc>
        <w:tc>
          <w:tcPr>
            <w:tcW w:w="2520" w:type="dxa"/>
          </w:tcPr>
          <w:p w14:paraId="68AE1F2E" w14:textId="77777777" w:rsidR="00400EAF" w:rsidRPr="00D039C5" w:rsidRDefault="00C01178"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IMPROVED ACCESSIBILITY OF (DECENT) HOUSING</w:t>
            </w:r>
          </w:p>
        </w:tc>
        <w:tc>
          <w:tcPr>
            <w:tcW w:w="900" w:type="dxa"/>
          </w:tcPr>
          <w:p w14:paraId="7AEF133B" w14:textId="77777777" w:rsidR="00400EAF" w:rsidRPr="00D039C5" w:rsidRDefault="00400EAF" w:rsidP="004D20D8">
            <w:pPr>
              <w:spacing w:before="120" w:after="120" w:line="276" w:lineRule="auto"/>
              <w:jc w:val="both"/>
              <w:rPr>
                <w:rStyle w:val="footnoteref"/>
                <w:rFonts w:ascii="Times New Roman" w:hAnsi="Times New Roman"/>
                <w:color w:val="000000" w:themeColor="text1"/>
                <w:spacing w:val="-2"/>
                <w:sz w:val="22"/>
              </w:rPr>
            </w:pPr>
          </w:p>
        </w:tc>
        <w:tc>
          <w:tcPr>
            <w:tcW w:w="2160" w:type="dxa"/>
          </w:tcPr>
          <w:p w14:paraId="40C1B160" w14:textId="77777777" w:rsidR="00400EAF" w:rsidRPr="00D039C5" w:rsidRDefault="007B4CBC"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Housing stands allocated</w:t>
            </w:r>
          </w:p>
          <w:p w14:paraId="61BE7BED" w14:textId="77777777" w:rsidR="007B4CBC" w:rsidRPr="00D039C5" w:rsidRDefault="007B4CBC"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settlements regularized</w:t>
            </w:r>
          </w:p>
          <w:p w14:paraId="63A51AF2" w14:textId="77777777" w:rsidR="007B4CBC" w:rsidRPr="00D039C5" w:rsidRDefault="007B4CBC"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residents allocated decent shelter</w:t>
            </w:r>
          </w:p>
        </w:tc>
        <w:tc>
          <w:tcPr>
            <w:tcW w:w="1710" w:type="dxa"/>
          </w:tcPr>
          <w:p w14:paraId="5007ACAD" w14:textId="77777777" w:rsidR="00400EAF" w:rsidRPr="00D039C5" w:rsidRDefault="00746091"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H</w:t>
            </w:r>
            <w:r w:rsidR="00C11D99" w:rsidRPr="00D039C5">
              <w:rPr>
                <w:rStyle w:val="footnoteref"/>
                <w:rFonts w:ascii="Times New Roman" w:hAnsi="Times New Roman"/>
                <w:color w:val="000000" w:themeColor="text1"/>
                <w:spacing w:val="-2"/>
                <w:sz w:val="22"/>
                <w:vertAlign w:val="baseline"/>
              </w:rPr>
              <w:t>ousing</w:t>
            </w:r>
            <w:r w:rsidRPr="00D039C5">
              <w:rPr>
                <w:rStyle w:val="footnoteref"/>
                <w:rFonts w:ascii="Times New Roman" w:hAnsi="Times New Roman"/>
                <w:color w:val="000000" w:themeColor="text1"/>
                <w:spacing w:val="-2"/>
                <w:sz w:val="22"/>
                <w:vertAlign w:val="baseline"/>
              </w:rPr>
              <w:t>, Finance W</w:t>
            </w:r>
            <w:r w:rsidR="00C11D99" w:rsidRPr="00D039C5">
              <w:rPr>
                <w:rStyle w:val="footnoteref"/>
                <w:rFonts w:ascii="Times New Roman" w:hAnsi="Times New Roman"/>
                <w:color w:val="000000" w:themeColor="text1"/>
                <w:spacing w:val="-2"/>
                <w:sz w:val="22"/>
                <w:vertAlign w:val="baseline"/>
              </w:rPr>
              <w:t>orks</w:t>
            </w:r>
            <w:r w:rsidRPr="00D039C5">
              <w:rPr>
                <w:rStyle w:val="footnoteref"/>
                <w:rFonts w:ascii="Times New Roman" w:hAnsi="Times New Roman"/>
                <w:color w:val="000000" w:themeColor="text1"/>
                <w:spacing w:val="-2"/>
                <w:sz w:val="22"/>
                <w:vertAlign w:val="baseline"/>
              </w:rPr>
              <w:t>,</w:t>
            </w:r>
            <w:r w:rsidR="00C11D99" w:rsidRPr="00D039C5">
              <w:rPr>
                <w:rStyle w:val="footnoteref"/>
                <w:rFonts w:ascii="Times New Roman" w:hAnsi="Times New Roman"/>
                <w:color w:val="000000" w:themeColor="text1"/>
                <w:spacing w:val="-2"/>
                <w:sz w:val="22"/>
                <w:vertAlign w:val="baseline"/>
              </w:rPr>
              <w:t xml:space="preserve"> CA</w:t>
            </w:r>
            <w:r w:rsidRPr="00D039C5">
              <w:rPr>
                <w:rStyle w:val="footnoteref"/>
                <w:rFonts w:ascii="Times New Roman" w:hAnsi="Times New Roman"/>
                <w:color w:val="000000" w:themeColor="text1"/>
                <w:spacing w:val="-2"/>
                <w:sz w:val="22"/>
                <w:vertAlign w:val="baseline"/>
              </w:rPr>
              <w:t>, H</w:t>
            </w:r>
            <w:r w:rsidR="00C11D99" w:rsidRPr="00D039C5">
              <w:rPr>
                <w:rStyle w:val="footnoteref"/>
                <w:rFonts w:ascii="Times New Roman" w:hAnsi="Times New Roman"/>
                <w:color w:val="000000" w:themeColor="text1"/>
                <w:spacing w:val="-2"/>
                <w:sz w:val="22"/>
                <w:vertAlign w:val="baseline"/>
              </w:rPr>
              <w:t>ealth</w:t>
            </w:r>
          </w:p>
        </w:tc>
        <w:tc>
          <w:tcPr>
            <w:tcW w:w="980" w:type="dxa"/>
          </w:tcPr>
          <w:p w14:paraId="51783EDD" w14:textId="77777777" w:rsidR="00400EAF" w:rsidRPr="00D039C5" w:rsidRDefault="00746091"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Dept of Works, Housing, Health, Finance, MOLGPW</w:t>
            </w:r>
          </w:p>
        </w:tc>
        <w:tc>
          <w:tcPr>
            <w:tcW w:w="900" w:type="dxa"/>
          </w:tcPr>
          <w:p w14:paraId="0D109235" w14:textId="77777777" w:rsidR="00400EAF" w:rsidRPr="00D039C5" w:rsidRDefault="00A314C8" w:rsidP="004D20D8">
            <w:pPr>
              <w:spacing w:before="120" w:after="120" w:line="276" w:lineRule="auto"/>
              <w:jc w:val="both"/>
              <w:rPr>
                <w:rStyle w:val="footnoteref"/>
                <w:rFonts w:ascii="Times New Roman" w:hAnsi="Times New Roman"/>
                <w:color w:val="000000" w:themeColor="text1"/>
                <w:spacing w:val="-2"/>
                <w:sz w:val="24"/>
                <w:szCs w:val="24"/>
                <w:vertAlign w:val="baseline"/>
              </w:rPr>
            </w:pPr>
            <w:r w:rsidRPr="00D039C5">
              <w:rPr>
                <w:rStyle w:val="footnoteref"/>
                <w:rFonts w:ascii="Times New Roman" w:hAnsi="Times New Roman"/>
                <w:color w:val="000000" w:themeColor="text1"/>
                <w:spacing w:val="-2"/>
                <w:sz w:val="24"/>
                <w:szCs w:val="24"/>
                <w:vertAlign w:val="baseline"/>
              </w:rPr>
              <w:t>3</w:t>
            </w:r>
          </w:p>
        </w:tc>
        <w:tc>
          <w:tcPr>
            <w:tcW w:w="910" w:type="dxa"/>
          </w:tcPr>
          <w:p w14:paraId="4FC5C0A3" w14:textId="77777777" w:rsidR="00400EAF" w:rsidRPr="00D039C5" w:rsidRDefault="00A314C8" w:rsidP="004D20D8">
            <w:pPr>
              <w:spacing w:before="120" w:after="120" w:line="276" w:lineRule="auto"/>
              <w:jc w:val="both"/>
              <w:rPr>
                <w:rStyle w:val="footnoteref"/>
                <w:rFonts w:ascii="Times New Roman" w:hAnsi="Times New Roman"/>
                <w:color w:val="000000" w:themeColor="text1"/>
                <w:spacing w:val="-2"/>
                <w:sz w:val="24"/>
                <w:szCs w:val="24"/>
                <w:vertAlign w:val="baseline"/>
              </w:rPr>
            </w:pPr>
            <w:r w:rsidRPr="00D039C5">
              <w:rPr>
                <w:rStyle w:val="footnoteref"/>
                <w:rFonts w:ascii="Times New Roman" w:hAnsi="Times New Roman"/>
                <w:color w:val="000000" w:themeColor="text1"/>
                <w:spacing w:val="-2"/>
                <w:sz w:val="24"/>
                <w:szCs w:val="24"/>
                <w:vertAlign w:val="baseline"/>
              </w:rPr>
              <w:t>2</w:t>
            </w:r>
          </w:p>
        </w:tc>
      </w:tr>
      <w:tr w:rsidR="00D039C5" w:rsidRPr="00D039C5" w14:paraId="3E8B8F01" w14:textId="77777777" w:rsidTr="00AE33B3">
        <w:trPr>
          <w:jc w:val="center"/>
        </w:trPr>
        <w:tc>
          <w:tcPr>
            <w:tcW w:w="715" w:type="dxa"/>
          </w:tcPr>
          <w:p w14:paraId="624CA891" w14:textId="77777777" w:rsidR="00400EAF" w:rsidRPr="00D039C5" w:rsidRDefault="00BB1C4D" w:rsidP="004D20D8">
            <w:pPr>
              <w:spacing w:before="120" w:after="120" w:line="276" w:lineRule="auto"/>
              <w:jc w:val="both"/>
              <w:rPr>
                <w:rStyle w:val="footnoteref"/>
                <w:rFonts w:ascii="Times New Roman" w:hAnsi="Times New Roman"/>
                <w:color w:val="000000" w:themeColor="text1"/>
                <w:spacing w:val="-2"/>
                <w:sz w:val="24"/>
                <w:szCs w:val="24"/>
                <w:vertAlign w:val="baseline"/>
              </w:rPr>
            </w:pPr>
            <w:r w:rsidRPr="00D039C5">
              <w:rPr>
                <w:rStyle w:val="footnoteref"/>
                <w:rFonts w:ascii="Times New Roman" w:hAnsi="Times New Roman"/>
                <w:color w:val="000000" w:themeColor="text1"/>
                <w:spacing w:val="-2"/>
                <w:sz w:val="24"/>
                <w:szCs w:val="24"/>
                <w:vertAlign w:val="baseline"/>
              </w:rPr>
              <w:t>5</w:t>
            </w:r>
          </w:p>
        </w:tc>
        <w:tc>
          <w:tcPr>
            <w:tcW w:w="2520" w:type="dxa"/>
          </w:tcPr>
          <w:p w14:paraId="31EB9DB7" w14:textId="77777777" w:rsidR="00400EAF" w:rsidRPr="00D039C5" w:rsidRDefault="00ED0736" w:rsidP="004D20D8">
            <w:pPr>
              <w:spacing w:after="160" w:line="276" w:lineRule="auto"/>
              <w:jc w:val="both"/>
              <w:rPr>
                <w:rStyle w:val="footnoteref"/>
                <w:rFonts w:ascii="Times New Roman" w:eastAsia="Calibri" w:hAnsi="Times New Roman"/>
                <w:color w:val="000000" w:themeColor="text1"/>
                <w:sz w:val="22"/>
                <w:vertAlign w:val="baseline"/>
                <w:lang w:val="en-ZW"/>
              </w:rPr>
            </w:pPr>
            <w:r w:rsidRPr="00D039C5">
              <w:rPr>
                <w:rFonts w:ascii="Times New Roman" w:eastAsia="Calibri" w:hAnsi="Times New Roman"/>
                <w:color w:val="000000" w:themeColor="text1"/>
                <w:lang w:val="en-ZW"/>
              </w:rPr>
              <w:t>INCREASE IN INFORMAL TRADERS OPERATING FROM APPROPRIATE WORKSPACES</w:t>
            </w:r>
          </w:p>
        </w:tc>
        <w:tc>
          <w:tcPr>
            <w:tcW w:w="900" w:type="dxa"/>
          </w:tcPr>
          <w:p w14:paraId="370E438E" w14:textId="77777777" w:rsidR="00400EAF" w:rsidRPr="00D039C5" w:rsidRDefault="00400EAF" w:rsidP="004D20D8">
            <w:pPr>
              <w:spacing w:before="120" w:after="120" w:line="276" w:lineRule="auto"/>
              <w:jc w:val="both"/>
              <w:rPr>
                <w:rStyle w:val="footnoteref"/>
                <w:rFonts w:ascii="Times New Roman" w:hAnsi="Times New Roman"/>
                <w:color w:val="000000" w:themeColor="text1"/>
                <w:spacing w:val="-2"/>
                <w:sz w:val="22"/>
              </w:rPr>
            </w:pPr>
          </w:p>
        </w:tc>
        <w:tc>
          <w:tcPr>
            <w:tcW w:w="2160" w:type="dxa"/>
          </w:tcPr>
          <w:p w14:paraId="394282C4" w14:textId="77777777" w:rsidR="00400EAF" w:rsidRPr="00D039C5" w:rsidRDefault="006E4D5B"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 xml:space="preserve">Informal traders allocated appropriated workspaces </w:t>
            </w:r>
          </w:p>
        </w:tc>
        <w:tc>
          <w:tcPr>
            <w:tcW w:w="1710" w:type="dxa"/>
          </w:tcPr>
          <w:p w14:paraId="479F6D6C" w14:textId="77777777" w:rsidR="00400EAF" w:rsidRPr="00D039C5" w:rsidRDefault="00746091"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Health, W</w:t>
            </w:r>
            <w:r w:rsidR="00C11D99" w:rsidRPr="00D039C5">
              <w:rPr>
                <w:rStyle w:val="footnoteref"/>
                <w:rFonts w:ascii="Times New Roman" w:hAnsi="Times New Roman"/>
                <w:color w:val="000000" w:themeColor="text1"/>
                <w:spacing w:val="-2"/>
                <w:sz w:val="22"/>
                <w:vertAlign w:val="baseline"/>
              </w:rPr>
              <w:t>orks, finance, CA, housing</w:t>
            </w:r>
          </w:p>
        </w:tc>
        <w:tc>
          <w:tcPr>
            <w:tcW w:w="980" w:type="dxa"/>
          </w:tcPr>
          <w:p w14:paraId="4A35A85E" w14:textId="77777777" w:rsidR="00400EAF" w:rsidRPr="00D039C5" w:rsidRDefault="00746091"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Dep of Works, Health, Fin, Housing, MOLGPW</w:t>
            </w:r>
          </w:p>
        </w:tc>
        <w:tc>
          <w:tcPr>
            <w:tcW w:w="900" w:type="dxa"/>
          </w:tcPr>
          <w:p w14:paraId="0788F9B7" w14:textId="77777777" w:rsidR="00400EAF" w:rsidRPr="00D039C5" w:rsidRDefault="00A314C8" w:rsidP="004D20D8">
            <w:pPr>
              <w:spacing w:before="120" w:after="120" w:line="276" w:lineRule="auto"/>
              <w:jc w:val="both"/>
              <w:rPr>
                <w:rStyle w:val="footnoteref"/>
                <w:rFonts w:ascii="Times New Roman" w:hAnsi="Times New Roman"/>
                <w:color w:val="000000" w:themeColor="text1"/>
                <w:spacing w:val="-2"/>
                <w:sz w:val="24"/>
                <w:szCs w:val="24"/>
                <w:vertAlign w:val="baseline"/>
              </w:rPr>
            </w:pPr>
            <w:r w:rsidRPr="00D039C5">
              <w:rPr>
                <w:rStyle w:val="footnoteref"/>
                <w:rFonts w:ascii="Times New Roman" w:hAnsi="Times New Roman"/>
                <w:color w:val="000000" w:themeColor="text1"/>
                <w:spacing w:val="-2"/>
                <w:sz w:val="24"/>
                <w:szCs w:val="24"/>
                <w:vertAlign w:val="baseline"/>
              </w:rPr>
              <w:t>3</w:t>
            </w:r>
          </w:p>
        </w:tc>
        <w:tc>
          <w:tcPr>
            <w:tcW w:w="910" w:type="dxa"/>
          </w:tcPr>
          <w:p w14:paraId="2CE0939C" w14:textId="77777777" w:rsidR="00400EAF" w:rsidRPr="00D039C5" w:rsidRDefault="00A314C8" w:rsidP="004D20D8">
            <w:pPr>
              <w:spacing w:before="120" w:after="120" w:line="276" w:lineRule="auto"/>
              <w:jc w:val="both"/>
              <w:rPr>
                <w:rStyle w:val="footnoteref"/>
                <w:rFonts w:ascii="Times New Roman" w:hAnsi="Times New Roman"/>
                <w:color w:val="000000" w:themeColor="text1"/>
                <w:spacing w:val="-2"/>
                <w:sz w:val="24"/>
                <w:szCs w:val="24"/>
                <w:vertAlign w:val="baseline"/>
              </w:rPr>
            </w:pPr>
            <w:r w:rsidRPr="00D039C5">
              <w:rPr>
                <w:rStyle w:val="footnoteref"/>
                <w:rFonts w:ascii="Times New Roman" w:hAnsi="Times New Roman"/>
                <w:color w:val="000000" w:themeColor="text1"/>
                <w:spacing w:val="-2"/>
                <w:sz w:val="24"/>
                <w:szCs w:val="24"/>
                <w:vertAlign w:val="baseline"/>
              </w:rPr>
              <w:t>2</w:t>
            </w:r>
          </w:p>
        </w:tc>
      </w:tr>
      <w:tr w:rsidR="00D039C5" w:rsidRPr="00D039C5" w14:paraId="63CA66FD" w14:textId="77777777" w:rsidTr="00AE33B3">
        <w:trPr>
          <w:jc w:val="center"/>
        </w:trPr>
        <w:tc>
          <w:tcPr>
            <w:tcW w:w="715" w:type="dxa"/>
          </w:tcPr>
          <w:p w14:paraId="0AF9F035" w14:textId="77777777" w:rsidR="00400EAF" w:rsidRPr="00D039C5" w:rsidRDefault="0055113D" w:rsidP="004D20D8">
            <w:pPr>
              <w:spacing w:before="120" w:after="120" w:line="276" w:lineRule="auto"/>
              <w:jc w:val="both"/>
              <w:rPr>
                <w:rStyle w:val="footnoteref"/>
                <w:rFonts w:ascii="Times New Roman" w:hAnsi="Times New Roman"/>
                <w:color w:val="000000" w:themeColor="text1"/>
                <w:spacing w:val="-2"/>
                <w:sz w:val="24"/>
                <w:szCs w:val="24"/>
                <w:vertAlign w:val="baseline"/>
              </w:rPr>
            </w:pPr>
            <w:r w:rsidRPr="00D039C5">
              <w:rPr>
                <w:rStyle w:val="footnoteref"/>
                <w:rFonts w:ascii="Times New Roman" w:hAnsi="Times New Roman"/>
                <w:color w:val="000000" w:themeColor="text1"/>
                <w:spacing w:val="-2"/>
                <w:sz w:val="24"/>
                <w:szCs w:val="24"/>
                <w:vertAlign w:val="baseline"/>
              </w:rPr>
              <w:lastRenderedPageBreak/>
              <w:t>6</w:t>
            </w:r>
          </w:p>
        </w:tc>
        <w:tc>
          <w:tcPr>
            <w:tcW w:w="2520" w:type="dxa"/>
          </w:tcPr>
          <w:p w14:paraId="3180E8BD" w14:textId="77777777" w:rsidR="00400EAF" w:rsidRPr="00D039C5" w:rsidRDefault="00ED0736"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EASE OF ACCESS TO HEALTH SERVICES</w:t>
            </w:r>
          </w:p>
        </w:tc>
        <w:tc>
          <w:tcPr>
            <w:tcW w:w="900" w:type="dxa"/>
          </w:tcPr>
          <w:p w14:paraId="396D5913" w14:textId="77777777" w:rsidR="00400EAF" w:rsidRPr="00D039C5" w:rsidRDefault="00400EAF" w:rsidP="004D20D8">
            <w:pPr>
              <w:spacing w:before="120" w:after="120" w:line="276" w:lineRule="auto"/>
              <w:jc w:val="both"/>
              <w:rPr>
                <w:rStyle w:val="footnoteref"/>
                <w:rFonts w:ascii="Times New Roman" w:hAnsi="Times New Roman"/>
                <w:color w:val="000000" w:themeColor="text1"/>
                <w:spacing w:val="-2"/>
                <w:sz w:val="22"/>
                <w:vertAlign w:val="baseline"/>
              </w:rPr>
            </w:pPr>
          </w:p>
        </w:tc>
        <w:tc>
          <w:tcPr>
            <w:tcW w:w="2160" w:type="dxa"/>
          </w:tcPr>
          <w:p w14:paraId="32FF1382" w14:textId="77777777" w:rsidR="00400EAF" w:rsidRPr="00D039C5" w:rsidRDefault="0055113D"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Facilities refurbished/upgraded</w:t>
            </w:r>
          </w:p>
          <w:p w14:paraId="7E9C2163" w14:textId="77777777" w:rsidR="00187D10" w:rsidRPr="00D039C5" w:rsidRDefault="00187D10"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clinics constructed (converted)</w:t>
            </w:r>
          </w:p>
          <w:p w14:paraId="46B9D7E3" w14:textId="77777777" w:rsidR="00187D10" w:rsidRPr="00D039C5" w:rsidRDefault="00187D10"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Medicines provided/availed</w:t>
            </w:r>
          </w:p>
          <w:p w14:paraId="629C024B" w14:textId="77777777" w:rsidR="00187D10" w:rsidRPr="00D039C5" w:rsidRDefault="00187D10"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Patients attended</w:t>
            </w:r>
          </w:p>
        </w:tc>
        <w:tc>
          <w:tcPr>
            <w:tcW w:w="1710" w:type="dxa"/>
          </w:tcPr>
          <w:p w14:paraId="1610E77E" w14:textId="77777777" w:rsidR="00400EAF" w:rsidRPr="00D039C5" w:rsidRDefault="00C11D99"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 xml:space="preserve">health, finance CA Works, </w:t>
            </w:r>
          </w:p>
        </w:tc>
        <w:tc>
          <w:tcPr>
            <w:tcW w:w="980" w:type="dxa"/>
          </w:tcPr>
          <w:p w14:paraId="218D83FF" w14:textId="77777777" w:rsidR="00400EAF" w:rsidRPr="00D039C5" w:rsidRDefault="000E52D8"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Dep of Works, Fin, Health, MOLGPW, Ministry of Health, NGOs</w:t>
            </w:r>
          </w:p>
        </w:tc>
        <w:tc>
          <w:tcPr>
            <w:tcW w:w="900" w:type="dxa"/>
          </w:tcPr>
          <w:p w14:paraId="4D0DA274" w14:textId="77777777" w:rsidR="00400EAF" w:rsidRPr="00D039C5" w:rsidRDefault="00A314C8" w:rsidP="004D20D8">
            <w:pPr>
              <w:spacing w:before="120" w:after="120" w:line="276" w:lineRule="auto"/>
              <w:jc w:val="both"/>
              <w:rPr>
                <w:rStyle w:val="footnoteref"/>
                <w:rFonts w:ascii="Times New Roman" w:hAnsi="Times New Roman"/>
                <w:color w:val="000000" w:themeColor="text1"/>
                <w:spacing w:val="-2"/>
                <w:sz w:val="24"/>
                <w:szCs w:val="24"/>
                <w:vertAlign w:val="baseline"/>
              </w:rPr>
            </w:pPr>
            <w:r w:rsidRPr="00D039C5">
              <w:rPr>
                <w:rStyle w:val="footnoteref"/>
                <w:rFonts w:ascii="Times New Roman" w:hAnsi="Times New Roman"/>
                <w:color w:val="000000" w:themeColor="text1"/>
                <w:spacing w:val="-2"/>
                <w:sz w:val="24"/>
                <w:szCs w:val="24"/>
                <w:vertAlign w:val="baseline"/>
              </w:rPr>
              <w:t>3</w:t>
            </w:r>
          </w:p>
        </w:tc>
        <w:tc>
          <w:tcPr>
            <w:tcW w:w="910" w:type="dxa"/>
          </w:tcPr>
          <w:p w14:paraId="1F1E2DA9" w14:textId="77777777" w:rsidR="00400EAF" w:rsidRPr="00D039C5" w:rsidRDefault="00A314C8" w:rsidP="004D20D8">
            <w:pPr>
              <w:spacing w:before="120" w:after="120" w:line="276" w:lineRule="auto"/>
              <w:jc w:val="both"/>
              <w:rPr>
                <w:rStyle w:val="footnoteref"/>
                <w:rFonts w:ascii="Times New Roman" w:hAnsi="Times New Roman"/>
                <w:color w:val="000000" w:themeColor="text1"/>
                <w:spacing w:val="-2"/>
                <w:sz w:val="24"/>
                <w:szCs w:val="24"/>
                <w:vertAlign w:val="baseline"/>
              </w:rPr>
            </w:pPr>
            <w:r w:rsidRPr="00D039C5">
              <w:rPr>
                <w:rStyle w:val="footnoteref"/>
                <w:rFonts w:ascii="Times New Roman" w:hAnsi="Times New Roman"/>
                <w:color w:val="000000" w:themeColor="text1"/>
                <w:spacing w:val="-2"/>
                <w:sz w:val="24"/>
                <w:szCs w:val="24"/>
                <w:vertAlign w:val="baseline"/>
              </w:rPr>
              <w:t>2</w:t>
            </w:r>
          </w:p>
        </w:tc>
      </w:tr>
      <w:tr w:rsidR="00D039C5" w:rsidRPr="00D039C5" w14:paraId="20AE0C81" w14:textId="77777777" w:rsidTr="00AE33B3">
        <w:trPr>
          <w:jc w:val="center"/>
        </w:trPr>
        <w:tc>
          <w:tcPr>
            <w:tcW w:w="715" w:type="dxa"/>
          </w:tcPr>
          <w:p w14:paraId="66DDD365" w14:textId="77777777" w:rsidR="00400EAF" w:rsidRPr="00D039C5" w:rsidRDefault="00637745" w:rsidP="004D20D8">
            <w:pPr>
              <w:spacing w:before="120" w:after="120" w:line="276" w:lineRule="auto"/>
              <w:jc w:val="both"/>
              <w:rPr>
                <w:rStyle w:val="footnoteref"/>
                <w:rFonts w:ascii="Times New Roman" w:hAnsi="Times New Roman"/>
                <w:color w:val="000000" w:themeColor="text1"/>
                <w:spacing w:val="-2"/>
                <w:sz w:val="24"/>
                <w:szCs w:val="24"/>
                <w:vertAlign w:val="baseline"/>
              </w:rPr>
            </w:pPr>
            <w:r w:rsidRPr="00D039C5">
              <w:rPr>
                <w:rStyle w:val="footnoteref"/>
                <w:rFonts w:ascii="Times New Roman" w:hAnsi="Times New Roman"/>
                <w:color w:val="000000" w:themeColor="text1"/>
                <w:spacing w:val="-2"/>
                <w:sz w:val="24"/>
                <w:szCs w:val="24"/>
                <w:vertAlign w:val="baseline"/>
              </w:rPr>
              <w:t>7</w:t>
            </w:r>
          </w:p>
        </w:tc>
        <w:tc>
          <w:tcPr>
            <w:tcW w:w="2520" w:type="dxa"/>
          </w:tcPr>
          <w:p w14:paraId="6703C193" w14:textId="77777777" w:rsidR="00400EAF" w:rsidRPr="00D039C5" w:rsidRDefault="00ED0736"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IMPROVED ENGAGEMENT IN SPORT, RECREATION AND WELFARE ACTIVITIES</w:t>
            </w:r>
          </w:p>
        </w:tc>
        <w:tc>
          <w:tcPr>
            <w:tcW w:w="900" w:type="dxa"/>
          </w:tcPr>
          <w:p w14:paraId="16261639" w14:textId="77777777" w:rsidR="00400EAF" w:rsidRPr="00D039C5" w:rsidRDefault="00400EAF" w:rsidP="004D20D8">
            <w:pPr>
              <w:spacing w:before="120" w:after="120" w:line="276" w:lineRule="auto"/>
              <w:jc w:val="both"/>
              <w:rPr>
                <w:rStyle w:val="footnoteref"/>
                <w:rFonts w:ascii="Times New Roman" w:hAnsi="Times New Roman"/>
                <w:color w:val="000000" w:themeColor="text1"/>
                <w:spacing w:val="-2"/>
                <w:sz w:val="22"/>
                <w:vertAlign w:val="baseline"/>
              </w:rPr>
            </w:pPr>
          </w:p>
        </w:tc>
        <w:tc>
          <w:tcPr>
            <w:tcW w:w="2160" w:type="dxa"/>
          </w:tcPr>
          <w:p w14:paraId="4E2F38CF" w14:textId="77777777" w:rsidR="00400EAF" w:rsidRPr="00D039C5" w:rsidRDefault="00637745"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Facilities upgraded/constructed</w:t>
            </w:r>
          </w:p>
          <w:p w14:paraId="04A34E92" w14:textId="77777777" w:rsidR="009F750D" w:rsidRPr="00D039C5" w:rsidRDefault="009F750D"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OVC Assisted</w:t>
            </w:r>
          </w:p>
        </w:tc>
        <w:tc>
          <w:tcPr>
            <w:tcW w:w="1710" w:type="dxa"/>
          </w:tcPr>
          <w:p w14:paraId="0809E3B3" w14:textId="77777777" w:rsidR="00400EAF" w:rsidRPr="00D039C5" w:rsidRDefault="00C11D99"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Finance, housing and health</w:t>
            </w:r>
          </w:p>
        </w:tc>
        <w:tc>
          <w:tcPr>
            <w:tcW w:w="980" w:type="dxa"/>
          </w:tcPr>
          <w:p w14:paraId="7E710764" w14:textId="77777777" w:rsidR="00EB0EA1" w:rsidRPr="00D039C5" w:rsidRDefault="000E52D8"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Dep of Works, Fin, Health, Housing, MOLGPW, Min of Youth, Min of Sports, Min of Women affairs, NGOs</w:t>
            </w:r>
          </w:p>
          <w:p w14:paraId="51357E77" w14:textId="77777777" w:rsidR="00657D39" w:rsidRPr="00D039C5" w:rsidRDefault="00657D39" w:rsidP="004D20D8">
            <w:pPr>
              <w:spacing w:before="120" w:after="120" w:line="276" w:lineRule="auto"/>
              <w:jc w:val="both"/>
              <w:rPr>
                <w:rStyle w:val="footnoteref"/>
                <w:rFonts w:ascii="Times New Roman" w:hAnsi="Times New Roman"/>
                <w:color w:val="000000" w:themeColor="text1"/>
                <w:spacing w:val="-2"/>
                <w:sz w:val="22"/>
                <w:vertAlign w:val="baseline"/>
              </w:rPr>
            </w:pPr>
          </w:p>
        </w:tc>
        <w:tc>
          <w:tcPr>
            <w:tcW w:w="900" w:type="dxa"/>
          </w:tcPr>
          <w:p w14:paraId="0C416DE1" w14:textId="77777777" w:rsidR="00400EAF" w:rsidRPr="00D039C5" w:rsidRDefault="00A314C8" w:rsidP="004D20D8">
            <w:pPr>
              <w:spacing w:before="120" w:after="120" w:line="276" w:lineRule="auto"/>
              <w:jc w:val="both"/>
              <w:rPr>
                <w:rStyle w:val="footnoteref"/>
                <w:rFonts w:ascii="Times New Roman" w:hAnsi="Times New Roman"/>
                <w:color w:val="000000" w:themeColor="text1"/>
                <w:spacing w:val="-2"/>
                <w:sz w:val="24"/>
                <w:szCs w:val="24"/>
                <w:vertAlign w:val="baseline"/>
              </w:rPr>
            </w:pPr>
            <w:r w:rsidRPr="00D039C5">
              <w:rPr>
                <w:rStyle w:val="footnoteref"/>
                <w:rFonts w:ascii="Times New Roman" w:hAnsi="Times New Roman"/>
                <w:color w:val="000000" w:themeColor="text1"/>
                <w:spacing w:val="-2"/>
                <w:sz w:val="24"/>
                <w:szCs w:val="24"/>
                <w:vertAlign w:val="baseline"/>
              </w:rPr>
              <w:t>3</w:t>
            </w:r>
          </w:p>
        </w:tc>
        <w:tc>
          <w:tcPr>
            <w:tcW w:w="910" w:type="dxa"/>
          </w:tcPr>
          <w:p w14:paraId="452111A0" w14:textId="77777777" w:rsidR="00400EAF" w:rsidRPr="00D039C5" w:rsidRDefault="00A314C8" w:rsidP="004D20D8">
            <w:pPr>
              <w:spacing w:before="120" w:after="120" w:line="276" w:lineRule="auto"/>
              <w:jc w:val="both"/>
              <w:rPr>
                <w:rStyle w:val="footnoteref"/>
                <w:rFonts w:ascii="Times New Roman" w:hAnsi="Times New Roman"/>
                <w:color w:val="000000" w:themeColor="text1"/>
                <w:spacing w:val="-2"/>
                <w:sz w:val="24"/>
                <w:szCs w:val="24"/>
                <w:vertAlign w:val="baseline"/>
              </w:rPr>
            </w:pPr>
            <w:r w:rsidRPr="00D039C5">
              <w:rPr>
                <w:rStyle w:val="footnoteref"/>
                <w:rFonts w:ascii="Times New Roman" w:hAnsi="Times New Roman"/>
                <w:color w:val="000000" w:themeColor="text1"/>
                <w:spacing w:val="-2"/>
                <w:sz w:val="24"/>
                <w:szCs w:val="24"/>
                <w:vertAlign w:val="baseline"/>
              </w:rPr>
              <w:t>2</w:t>
            </w:r>
          </w:p>
        </w:tc>
      </w:tr>
      <w:tr w:rsidR="00D039C5" w:rsidRPr="00D039C5" w14:paraId="48BD7692" w14:textId="77777777" w:rsidTr="00AE33B3">
        <w:trPr>
          <w:jc w:val="center"/>
        </w:trPr>
        <w:tc>
          <w:tcPr>
            <w:tcW w:w="715" w:type="dxa"/>
          </w:tcPr>
          <w:p w14:paraId="5022817C" w14:textId="77777777" w:rsidR="00A81368" w:rsidRPr="00D039C5" w:rsidRDefault="001F7E19" w:rsidP="004D20D8">
            <w:pPr>
              <w:spacing w:before="120" w:after="120" w:line="276" w:lineRule="auto"/>
              <w:jc w:val="both"/>
              <w:rPr>
                <w:rStyle w:val="footnoteref"/>
                <w:rFonts w:ascii="Times New Roman" w:hAnsi="Times New Roman"/>
                <w:color w:val="000000" w:themeColor="text1"/>
                <w:spacing w:val="-2"/>
                <w:sz w:val="24"/>
                <w:szCs w:val="24"/>
                <w:vertAlign w:val="baseline"/>
              </w:rPr>
            </w:pPr>
            <w:r w:rsidRPr="00D039C5">
              <w:rPr>
                <w:rStyle w:val="footnoteref"/>
                <w:rFonts w:ascii="Times New Roman" w:hAnsi="Times New Roman"/>
                <w:color w:val="000000" w:themeColor="text1"/>
                <w:spacing w:val="-2"/>
                <w:sz w:val="24"/>
                <w:szCs w:val="24"/>
                <w:vertAlign w:val="baseline"/>
              </w:rPr>
              <w:t>8</w:t>
            </w:r>
          </w:p>
        </w:tc>
        <w:tc>
          <w:tcPr>
            <w:tcW w:w="2520" w:type="dxa"/>
          </w:tcPr>
          <w:p w14:paraId="56CE5CF8" w14:textId="77777777" w:rsidR="00A81368" w:rsidRPr="00D039C5" w:rsidRDefault="00ED0736"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 xml:space="preserve">EASE OF ACCESS TO EDUCATION </w:t>
            </w:r>
          </w:p>
        </w:tc>
        <w:tc>
          <w:tcPr>
            <w:tcW w:w="900" w:type="dxa"/>
          </w:tcPr>
          <w:p w14:paraId="45D177A6" w14:textId="77777777" w:rsidR="00A81368" w:rsidRPr="00D039C5" w:rsidRDefault="00A81368" w:rsidP="004D20D8">
            <w:pPr>
              <w:spacing w:before="120" w:after="120" w:line="276" w:lineRule="auto"/>
              <w:jc w:val="both"/>
              <w:rPr>
                <w:rStyle w:val="footnoteref"/>
                <w:rFonts w:ascii="Times New Roman" w:hAnsi="Times New Roman"/>
                <w:color w:val="000000" w:themeColor="text1"/>
                <w:spacing w:val="-2"/>
                <w:sz w:val="22"/>
              </w:rPr>
            </w:pPr>
          </w:p>
        </w:tc>
        <w:tc>
          <w:tcPr>
            <w:tcW w:w="2160" w:type="dxa"/>
          </w:tcPr>
          <w:p w14:paraId="0FE8082E" w14:textId="77777777" w:rsidR="00A81368" w:rsidRPr="00D039C5" w:rsidRDefault="006F6E92"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Schools/classrooms constructed/rehabilitated</w:t>
            </w:r>
          </w:p>
        </w:tc>
        <w:tc>
          <w:tcPr>
            <w:tcW w:w="1710" w:type="dxa"/>
          </w:tcPr>
          <w:p w14:paraId="538E7D43" w14:textId="77777777" w:rsidR="00A81368" w:rsidRPr="00D039C5" w:rsidRDefault="00C11D99"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housing, finance, works and CA</w:t>
            </w:r>
          </w:p>
        </w:tc>
        <w:tc>
          <w:tcPr>
            <w:tcW w:w="980" w:type="dxa"/>
          </w:tcPr>
          <w:p w14:paraId="1C686828" w14:textId="77777777" w:rsidR="00A81368" w:rsidRPr="00D039C5" w:rsidRDefault="000E52D8"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Dep of Works, Housing, Fin, MLGPWNH, Min of Education</w:t>
            </w:r>
            <w:r w:rsidR="0044491E" w:rsidRPr="00D039C5">
              <w:rPr>
                <w:rStyle w:val="footnoteref"/>
                <w:rFonts w:ascii="Times New Roman" w:hAnsi="Times New Roman"/>
                <w:color w:val="000000" w:themeColor="text1"/>
                <w:spacing w:val="-2"/>
                <w:sz w:val="22"/>
                <w:vertAlign w:val="baseline"/>
              </w:rPr>
              <w:t>, Min of Social Welfare, NGOs</w:t>
            </w:r>
          </w:p>
        </w:tc>
        <w:tc>
          <w:tcPr>
            <w:tcW w:w="900" w:type="dxa"/>
          </w:tcPr>
          <w:p w14:paraId="6C7080D3" w14:textId="77777777" w:rsidR="00A81368" w:rsidRPr="00D039C5" w:rsidRDefault="00A314C8" w:rsidP="004D20D8">
            <w:pPr>
              <w:spacing w:before="120" w:after="120" w:line="276" w:lineRule="auto"/>
              <w:jc w:val="both"/>
              <w:rPr>
                <w:rStyle w:val="footnoteref"/>
                <w:rFonts w:ascii="Times New Roman" w:hAnsi="Times New Roman"/>
                <w:color w:val="000000" w:themeColor="text1"/>
                <w:spacing w:val="-2"/>
                <w:sz w:val="24"/>
                <w:szCs w:val="24"/>
                <w:vertAlign w:val="baseline"/>
              </w:rPr>
            </w:pPr>
            <w:r w:rsidRPr="00D039C5">
              <w:rPr>
                <w:rStyle w:val="footnoteref"/>
                <w:rFonts w:ascii="Times New Roman" w:hAnsi="Times New Roman"/>
                <w:color w:val="000000" w:themeColor="text1"/>
                <w:spacing w:val="-2"/>
                <w:sz w:val="24"/>
                <w:szCs w:val="24"/>
                <w:vertAlign w:val="baseline"/>
              </w:rPr>
              <w:t>3</w:t>
            </w:r>
          </w:p>
        </w:tc>
        <w:tc>
          <w:tcPr>
            <w:tcW w:w="910" w:type="dxa"/>
          </w:tcPr>
          <w:p w14:paraId="330B04A2" w14:textId="77777777" w:rsidR="00A81368" w:rsidRPr="00D039C5" w:rsidRDefault="00A314C8" w:rsidP="004D20D8">
            <w:pPr>
              <w:spacing w:before="120" w:after="120" w:line="276" w:lineRule="auto"/>
              <w:jc w:val="both"/>
              <w:rPr>
                <w:rStyle w:val="footnoteref"/>
                <w:rFonts w:ascii="Times New Roman" w:hAnsi="Times New Roman"/>
                <w:color w:val="000000" w:themeColor="text1"/>
                <w:spacing w:val="-2"/>
                <w:sz w:val="24"/>
                <w:szCs w:val="24"/>
                <w:vertAlign w:val="baseline"/>
              </w:rPr>
            </w:pPr>
            <w:r w:rsidRPr="00D039C5">
              <w:rPr>
                <w:rStyle w:val="footnoteref"/>
                <w:rFonts w:ascii="Times New Roman" w:hAnsi="Times New Roman"/>
                <w:color w:val="000000" w:themeColor="text1"/>
                <w:spacing w:val="-2"/>
                <w:sz w:val="24"/>
                <w:szCs w:val="24"/>
                <w:vertAlign w:val="baseline"/>
              </w:rPr>
              <w:t>2</w:t>
            </w:r>
          </w:p>
        </w:tc>
      </w:tr>
      <w:tr w:rsidR="00D039C5" w:rsidRPr="00D039C5" w14:paraId="6D28CE53" w14:textId="77777777" w:rsidTr="00AE33B3">
        <w:trPr>
          <w:jc w:val="center"/>
        </w:trPr>
        <w:tc>
          <w:tcPr>
            <w:tcW w:w="715" w:type="dxa"/>
          </w:tcPr>
          <w:p w14:paraId="277A8FF7" w14:textId="77777777" w:rsidR="00A81368" w:rsidRPr="00D039C5" w:rsidRDefault="00604324" w:rsidP="004D20D8">
            <w:pPr>
              <w:spacing w:before="120" w:after="120" w:line="276" w:lineRule="auto"/>
              <w:jc w:val="both"/>
              <w:rPr>
                <w:rStyle w:val="footnoteref"/>
                <w:rFonts w:ascii="Times New Roman" w:hAnsi="Times New Roman"/>
                <w:color w:val="000000" w:themeColor="text1"/>
                <w:spacing w:val="-2"/>
                <w:sz w:val="24"/>
                <w:szCs w:val="24"/>
                <w:vertAlign w:val="baseline"/>
              </w:rPr>
            </w:pPr>
            <w:r w:rsidRPr="00D039C5">
              <w:rPr>
                <w:rStyle w:val="footnoteref"/>
                <w:rFonts w:ascii="Times New Roman" w:hAnsi="Times New Roman"/>
                <w:color w:val="000000" w:themeColor="text1"/>
                <w:spacing w:val="-2"/>
                <w:sz w:val="24"/>
                <w:szCs w:val="24"/>
                <w:vertAlign w:val="baseline"/>
              </w:rPr>
              <w:t>9</w:t>
            </w:r>
          </w:p>
        </w:tc>
        <w:tc>
          <w:tcPr>
            <w:tcW w:w="2520" w:type="dxa"/>
          </w:tcPr>
          <w:p w14:paraId="23F1B0CD" w14:textId="77777777" w:rsidR="00A81368" w:rsidRPr="00D039C5" w:rsidRDefault="00A13276" w:rsidP="004D20D8">
            <w:pPr>
              <w:spacing w:before="120" w:after="120" w:line="276" w:lineRule="auto"/>
              <w:jc w:val="both"/>
              <w:rPr>
                <w:rStyle w:val="footnoteref"/>
                <w:rFonts w:ascii="Times New Roman" w:hAnsi="Times New Roman"/>
                <w:color w:val="000000" w:themeColor="text1"/>
                <w:spacing w:val="-2"/>
                <w:sz w:val="24"/>
                <w:szCs w:val="24"/>
                <w:vertAlign w:val="baseline"/>
              </w:rPr>
            </w:pPr>
            <w:r w:rsidRPr="00D039C5">
              <w:rPr>
                <w:rStyle w:val="footnoteref"/>
                <w:rFonts w:ascii="Times New Roman" w:hAnsi="Times New Roman"/>
                <w:color w:val="000000" w:themeColor="text1"/>
                <w:spacing w:val="-2"/>
                <w:sz w:val="24"/>
                <w:szCs w:val="24"/>
                <w:vertAlign w:val="baseline"/>
              </w:rPr>
              <w:t>IMPROVED SAFETY OF CITIZENS</w:t>
            </w:r>
          </w:p>
        </w:tc>
        <w:tc>
          <w:tcPr>
            <w:tcW w:w="900" w:type="dxa"/>
          </w:tcPr>
          <w:p w14:paraId="0A18798C" w14:textId="77777777" w:rsidR="00A81368" w:rsidRPr="00D039C5" w:rsidRDefault="00A81368" w:rsidP="004D20D8">
            <w:pPr>
              <w:spacing w:before="120" w:after="120" w:line="276" w:lineRule="auto"/>
              <w:jc w:val="both"/>
              <w:rPr>
                <w:rStyle w:val="footnoteref"/>
                <w:rFonts w:ascii="Times New Roman" w:hAnsi="Times New Roman"/>
                <w:color w:val="000000" w:themeColor="text1"/>
                <w:spacing w:val="-2"/>
                <w:sz w:val="22"/>
              </w:rPr>
            </w:pPr>
          </w:p>
        </w:tc>
        <w:tc>
          <w:tcPr>
            <w:tcW w:w="2160" w:type="dxa"/>
          </w:tcPr>
          <w:p w14:paraId="67FBB7DD" w14:textId="77777777" w:rsidR="0096234E" w:rsidRPr="00D039C5" w:rsidRDefault="0096234E"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Fire tenders availed</w:t>
            </w:r>
          </w:p>
          <w:p w14:paraId="3EC9887B" w14:textId="77777777" w:rsidR="0096234E" w:rsidRPr="00D039C5" w:rsidRDefault="0096234E"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Functional ambulance availed</w:t>
            </w:r>
          </w:p>
          <w:p w14:paraId="54859F70" w14:textId="77777777" w:rsidR="00EB0EA1" w:rsidRPr="00D039C5" w:rsidRDefault="0096234E"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lastRenderedPageBreak/>
              <w:t>Emergencies responded to</w:t>
            </w:r>
          </w:p>
          <w:p w14:paraId="254273D7" w14:textId="77777777" w:rsidR="001F61E3" w:rsidRPr="00D039C5" w:rsidRDefault="0044491E"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 xml:space="preserve">Functional </w:t>
            </w:r>
            <w:r w:rsidR="001F61E3" w:rsidRPr="00D039C5">
              <w:rPr>
                <w:rStyle w:val="footnoteref"/>
                <w:rFonts w:ascii="Times New Roman" w:hAnsi="Times New Roman"/>
                <w:color w:val="000000" w:themeColor="text1"/>
                <w:spacing w:val="-2"/>
                <w:sz w:val="22"/>
                <w:vertAlign w:val="baseline"/>
              </w:rPr>
              <w:t>Tower lights</w:t>
            </w:r>
          </w:p>
        </w:tc>
        <w:tc>
          <w:tcPr>
            <w:tcW w:w="1710" w:type="dxa"/>
          </w:tcPr>
          <w:p w14:paraId="0162C505" w14:textId="77777777" w:rsidR="00A81368" w:rsidRPr="00D039C5" w:rsidRDefault="0044491E"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lastRenderedPageBreak/>
              <w:t>CA, W</w:t>
            </w:r>
            <w:r w:rsidR="00C11D99" w:rsidRPr="00D039C5">
              <w:rPr>
                <w:rStyle w:val="footnoteref"/>
                <w:rFonts w:ascii="Times New Roman" w:hAnsi="Times New Roman"/>
                <w:color w:val="000000" w:themeColor="text1"/>
                <w:spacing w:val="-2"/>
                <w:sz w:val="22"/>
                <w:vertAlign w:val="baseline"/>
              </w:rPr>
              <w:t>orks</w:t>
            </w:r>
            <w:r w:rsidRPr="00D039C5">
              <w:rPr>
                <w:rStyle w:val="footnoteref"/>
                <w:rFonts w:ascii="Times New Roman" w:hAnsi="Times New Roman"/>
                <w:color w:val="000000" w:themeColor="text1"/>
                <w:spacing w:val="-2"/>
                <w:sz w:val="22"/>
                <w:vertAlign w:val="baseline"/>
              </w:rPr>
              <w:t>,</w:t>
            </w:r>
            <w:r w:rsidR="00C11D99" w:rsidRPr="00D039C5">
              <w:rPr>
                <w:rStyle w:val="footnoteref"/>
                <w:rFonts w:ascii="Times New Roman" w:hAnsi="Times New Roman"/>
                <w:color w:val="000000" w:themeColor="text1"/>
                <w:spacing w:val="-2"/>
                <w:sz w:val="22"/>
                <w:vertAlign w:val="baseline"/>
              </w:rPr>
              <w:t xml:space="preserve"> Health Finance</w:t>
            </w:r>
          </w:p>
        </w:tc>
        <w:tc>
          <w:tcPr>
            <w:tcW w:w="980" w:type="dxa"/>
          </w:tcPr>
          <w:p w14:paraId="452CEFFD" w14:textId="77777777" w:rsidR="00A81368" w:rsidRPr="00D039C5" w:rsidRDefault="0044491E"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 xml:space="preserve">Dep of Works, Fin, CA, CPU, </w:t>
            </w:r>
            <w:r w:rsidRPr="00D039C5">
              <w:rPr>
                <w:rStyle w:val="footnoteref"/>
                <w:rFonts w:ascii="Times New Roman" w:hAnsi="Times New Roman"/>
                <w:color w:val="000000" w:themeColor="text1"/>
                <w:spacing w:val="-2"/>
                <w:sz w:val="22"/>
                <w:vertAlign w:val="baseline"/>
              </w:rPr>
              <w:lastRenderedPageBreak/>
              <w:t>MLGPWNH</w:t>
            </w:r>
          </w:p>
        </w:tc>
        <w:tc>
          <w:tcPr>
            <w:tcW w:w="900" w:type="dxa"/>
          </w:tcPr>
          <w:p w14:paraId="67FF85F7" w14:textId="77777777" w:rsidR="00A81368" w:rsidRPr="00D039C5" w:rsidRDefault="00A314C8" w:rsidP="004D20D8">
            <w:pPr>
              <w:spacing w:before="120" w:after="120" w:line="276" w:lineRule="auto"/>
              <w:jc w:val="both"/>
              <w:rPr>
                <w:rStyle w:val="footnoteref"/>
                <w:rFonts w:ascii="Times New Roman" w:hAnsi="Times New Roman"/>
                <w:color w:val="000000" w:themeColor="text1"/>
                <w:spacing w:val="-2"/>
                <w:sz w:val="24"/>
                <w:szCs w:val="24"/>
                <w:vertAlign w:val="baseline"/>
              </w:rPr>
            </w:pPr>
            <w:r w:rsidRPr="00D039C5">
              <w:rPr>
                <w:rStyle w:val="footnoteref"/>
                <w:rFonts w:ascii="Times New Roman" w:hAnsi="Times New Roman"/>
                <w:color w:val="000000" w:themeColor="text1"/>
                <w:spacing w:val="-2"/>
                <w:sz w:val="24"/>
                <w:szCs w:val="24"/>
                <w:vertAlign w:val="baseline"/>
              </w:rPr>
              <w:lastRenderedPageBreak/>
              <w:t>4</w:t>
            </w:r>
          </w:p>
        </w:tc>
        <w:tc>
          <w:tcPr>
            <w:tcW w:w="910" w:type="dxa"/>
          </w:tcPr>
          <w:p w14:paraId="50C33DDB" w14:textId="77777777" w:rsidR="00A81368" w:rsidRPr="00D039C5" w:rsidRDefault="00A314C8" w:rsidP="004D20D8">
            <w:pPr>
              <w:spacing w:before="120" w:after="120" w:line="276" w:lineRule="auto"/>
              <w:jc w:val="both"/>
              <w:rPr>
                <w:rStyle w:val="footnoteref"/>
                <w:rFonts w:ascii="Times New Roman" w:hAnsi="Times New Roman"/>
                <w:color w:val="000000" w:themeColor="text1"/>
                <w:spacing w:val="-2"/>
                <w:sz w:val="24"/>
                <w:szCs w:val="24"/>
                <w:vertAlign w:val="baseline"/>
              </w:rPr>
            </w:pPr>
            <w:r w:rsidRPr="00D039C5">
              <w:rPr>
                <w:rStyle w:val="footnoteref"/>
                <w:rFonts w:ascii="Times New Roman" w:hAnsi="Times New Roman"/>
                <w:color w:val="000000" w:themeColor="text1"/>
                <w:spacing w:val="-2"/>
                <w:sz w:val="24"/>
                <w:szCs w:val="24"/>
                <w:vertAlign w:val="baseline"/>
              </w:rPr>
              <w:t>2, 4</w:t>
            </w:r>
          </w:p>
        </w:tc>
      </w:tr>
      <w:tr w:rsidR="00D039C5" w:rsidRPr="00D039C5" w14:paraId="1BAFD6EC" w14:textId="77777777" w:rsidTr="00AE33B3">
        <w:trPr>
          <w:jc w:val="center"/>
        </w:trPr>
        <w:tc>
          <w:tcPr>
            <w:tcW w:w="715" w:type="dxa"/>
          </w:tcPr>
          <w:p w14:paraId="51804934" w14:textId="77777777" w:rsidR="00A81368" w:rsidRPr="00D039C5" w:rsidRDefault="00A13276" w:rsidP="004D20D8">
            <w:pPr>
              <w:spacing w:before="120" w:after="120" w:line="276" w:lineRule="auto"/>
              <w:jc w:val="both"/>
              <w:rPr>
                <w:rStyle w:val="footnoteref"/>
                <w:rFonts w:ascii="Times New Roman" w:hAnsi="Times New Roman"/>
                <w:color w:val="000000" w:themeColor="text1"/>
                <w:spacing w:val="-2"/>
                <w:sz w:val="24"/>
                <w:szCs w:val="24"/>
                <w:vertAlign w:val="baseline"/>
              </w:rPr>
            </w:pPr>
            <w:r w:rsidRPr="00D039C5">
              <w:rPr>
                <w:rStyle w:val="footnoteref"/>
                <w:rFonts w:ascii="Times New Roman" w:hAnsi="Times New Roman"/>
                <w:color w:val="000000" w:themeColor="text1"/>
                <w:spacing w:val="-2"/>
                <w:sz w:val="24"/>
                <w:szCs w:val="24"/>
                <w:vertAlign w:val="baseline"/>
              </w:rPr>
              <w:t>10</w:t>
            </w:r>
          </w:p>
        </w:tc>
        <w:tc>
          <w:tcPr>
            <w:tcW w:w="2520" w:type="dxa"/>
          </w:tcPr>
          <w:p w14:paraId="41851DE4" w14:textId="77777777" w:rsidR="00A81368" w:rsidRPr="00D039C5" w:rsidRDefault="00A13276" w:rsidP="004D20D8">
            <w:pPr>
              <w:spacing w:before="120" w:after="120" w:line="276" w:lineRule="auto"/>
              <w:jc w:val="both"/>
              <w:rPr>
                <w:rStyle w:val="footnoteref"/>
                <w:rFonts w:ascii="Times New Roman" w:hAnsi="Times New Roman"/>
                <w:color w:val="000000" w:themeColor="text1"/>
                <w:spacing w:val="-2"/>
                <w:sz w:val="24"/>
                <w:szCs w:val="24"/>
                <w:vertAlign w:val="baseline"/>
              </w:rPr>
            </w:pPr>
            <w:r w:rsidRPr="00D039C5">
              <w:rPr>
                <w:rStyle w:val="footnoteref"/>
                <w:rFonts w:ascii="Times New Roman" w:hAnsi="Times New Roman"/>
                <w:color w:val="000000" w:themeColor="text1"/>
                <w:spacing w:val="-2"/>
                <w:sz w:val="24"/>
                <w:szCs w:val="24"/>
                <w:vertAlign w:val="baseline"/>
              </w:rPr>
              <w:t>SUSTAINABLE USE OF NATURAL RESOURCES</w:t>
            </w:r>
          </w:p>
        </w:tc>
        <w:tc>
          <w:tcPr>
            <w:tcW w:w="900" w:type="dxa"/>
          </w:tcPr>
          <w:p w14:paraId="2AD8910A" w14:textId="77777777" w:rsidR="00A81368" w:rsidRPr="00D039C5" w:rsidRDefault="00A81368" w:rsidP="004D20D8">
            <w:pPr>
              <w:spacing w:before="120" w:after="120" w:line="276" w:lineRule="auto"/>
              <w:jc w:val="both"/>
              <w:rPr>
                <w:rStyle w:val="footnoteref"/>
                <w:rFonts w:ascii="Times New Roman" w:hAnsi="Times New Roman"/>
                <w:color w:val="000000" w:themeColor="text1"/>
                <w:spacing w:val="-2"/>
                <w:sz w:val="22"/>
              </w:rPr>
            </w:pPr>
          </w:p>
        </w:tc>
        <w:tc>
          <w:tcPr>
            <w:tcW w:w="2160" w:type="dxa"/>
          </w:tcPr>
          <w:p w14:paraId="514104F9" w14:textId="77777777" w:rsidR="00B22FF1" w:rsidRPr="00D039C5" w:rsidRDefault="0044491E"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ditches</w:t>
            </w:r>
            <w:r w:rsidR="00B22FF1" w:rsidRPr="00D039C5">
              <w:rPr>
                <w:rStyle w:val="footnoteref"/>
                <w:rFonts w:ascii="Times New Roman" w:hAnsi="Times New Roman"/>
                <w:color w:val="000000" w:themeColor="text1"/>
                <w:spacing w:val="-2"/>
                <w:sz w:val="22"/>
                <w:vertAlign w:val="baseline"/>
              </w:rPr>
              <w:t xml:space="preserve"> reclaimed </w:t>
            </w:r>
          </w:p>
          <w:p w14:paraId="4668A437" w14:textId="77777777" w:rsidR="00A81368" w:rsidRPr="00D039C5" w:rsidRDefault="00B22FF1"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offenders prosecuted</w:t>
            </w:r>
          </w:p>
        </w:tc>
        <w:tc>
          <w:tcPr>
            <w:tcW w:w="1710" w:type="dxa"/>
          </w:tcPr>
          <w:p w14:paraId="3770B111" w14:textId="77777777" w:rsidR="00A81368" w:rsidRPr="00D039C5" w:rsidRDefault="00C11D99"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CA Works Finance</w:t>
            </w:r>
          </w:p>
        </w:tc>
        <w:tc>
          <w:tcPr>
            <w:tcW w:w="980" w:type="dxa"/>
          </w:tcPr>
          <w:p w14:paraId="79459FE8" w14:textId="77777777" w:rsidR="00A81368" w:rsidRPr="00D039C5" w:rsidRDefault="0044491E"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Dep CA, Works, EMA</w:t>
            </w:r>
          </w:p>
        </w:tc>
        <w:tc>
          <w:tcPr>
            <w:tcW w:w="900" w:type="dxa"/>
          </w:tcPr>
          <w:p w14:paraId="7F147319" w14:textId="77777777" w:rsidR="00A81368" w:rsidRPr="00D039C5" w:rsidRDefault="00C64FBB" w:rsidP="004D20D8">
            <w:pPr>
              <w:spacing w:before="120" w:after="120" w:line="276" w:lineRule="auto"/>
              <w:jc w:val="both"/>
              <w:rPr>
                <w:rStyle w:val="footnoteref"/>
                <w:rFonts w:ascii="Times New Roman" w:hAnsi="Times New Roman"/>
                <w:color w:val="000000" w:themeColor="text1"/>
                <w:spacing w:val="-2"/>
                <w:sz w:val="24"/>
                <w:szCs w:val="24"/>
                <w:vertAlign w:val="baseline"/>
              </w:rPr>
            </w:pPr>
            <w:r w:rsidRPr="00D039C5">
              <w:rPr>
                <w:rStyle w:val="footnoteref"/>
                <w:rFonts w:ascii="Times New Roman" w:hAnsi="Times New Roman"/>
                <w:color w:val="000000" w:themeColor="text1"/>
                <w:spacing w:val="-2"/>
                <w:sz w:val="24"/>
                <w:szCs w:val="24"/>
                <w:vertAlign w:val="baseline"/>
              </w:rPr>
              <w:t>5</w:t>
            </w:r>
          </w:p>
        </w:tc>
        <w:tc>
          <w:tcPr>
            <w:tcW w:w="910" w:type="dxa"/>
          </w:tcPr>
          <w:p w14:paraId="4E9094F8" w14:textId="77777777" w:rsidR="00A81368" w:rsidRPr="00D039C5" w:rsidRDefault="00C64FBB" w:rsidP="004D20D8">
            <w:pPr>
              <w:spacing w:before="120" w:after="120" w:line="276" w:lineRule="auto"/>
              <w:jc w:val="both"/>
              <w:rPr>
                <w:rStyle w:val="footnoteref"/>
                <w:rFonts w:ascii="Times New Roman" w:hAnsi="Times New Roman"/>
                <w:color w:val="000000" w:themeColor="text1"/>
                <w:spacing w:val="-2"/>
                <w:sz w:val="24"/>
                <w:szCs w:val="24"/>
                <w:vertAlign w:val="baseline"/>
              </w:rPr>
            </w:pPr>
            <w:r w:rsidRPr="00D039C5">
              <w:rPr>
                <w:rStyle w:val="footnoteref"/>
                <w:rFonts w:ascii="Times New Roman" w:hAnsi="Times New Roman"/>
                <w:color w:val="000000" w:themeColor="text1"/>
                <w:spacing w:val="-2"/>
                <w:sz w:val="24"/>
                <w:szCs w:val="24"/>
                <w:vertAlign w:val="baseline"/>
              </w:rPr>
              <w:t>2</w:t>
            </w:r>
          </w:p>
        </w:tc>
      </w:tr>
      <w:tr w:rsidR="00D039C5" w:rsidRPr="00D039C5" w14:paraId="1E01AA7D" w14:textId="77777777" w:rsidTr="00AE33B3">
        <w:trPr>
          <w:jc w:val="center"/>
        </w:trPr>
        <w:tc>
          <w:tcPr>
            <w:tcW w:w="715" w:type="dxa"/>
          </w:tcPr>
          <w:p w14:paraId="43D4D3A2" w14:textId="77777777" w:rsidR="00A81368" w:rsidRPr="00D039C5" w:rsidRDefault="00A13276" w:rsidP="004D20D8">
            <w:pPr>
              <w:spacing w:before="120" w:after="120" w:line="276" w:lineRule="auto"/>
              <w:jc w:val="both"/>
              <w:rPr>
                <w:rStyle w:val="footnoteref"/>
                <w:rFonts w:ascii="Times New Roman" w:hAnsi="Times New Roman"/>
                <w:color w:val="000000" w:themeColor="text1"/>
                <w:spacing w:val="-2"/>
                <w:sz w:val="24"/>
                <w:szCs w:val="24"/>
                <w:vertAlign w:val="baseline"/>
              </w:rPr>
            </w:pPr>
            <w:r w:rsidRPr="00D039C5">
              <w:rPr>
                <w:rStyle w:val="footnoteref"/>
                <w:rFonts w:ascii="Times New Roman" w:hAnsi="Times New Roman"/>
                <w:color w:val="000000" w:themeColor="text1"/>
                <w:spacing w:val="-2"/>
                <w:sz w:val="24"/>
                <w:szCs w:val="24"/>
                <w:vertAlign w:val="baseline"/>
              </w:rPr>
              <w:t>11</w:t>
            </w:r>
          </w:p>
        </w:tc>
        <w:tc>
          <w:tcPr>
            <w:tcW w:w="2520" w:type="dxa"/>
          </w:tcPr>
          <w:p w14:paraId="56C7B4A8" w14:textId="77777777" w:rsidR="00A81368" w:rsidRPr="00D039C5" w:rsidRDefault="00A13276" w:rsidP="004D20D8">
            <w:pPr>
              <w:spacing w:before="120" w:after="120" w:line="276" w:lineRule="auto"/>
              <w:jc w:val="both"/>
              <w:rPr>
                <w:rStyle w:val="footnoteref"/>
                <w:rFonts w:ascii="Times New Roman" w:hAnsi="Times New Roman"/>
                <w:color w:val="000000" w:themeColor="text1"/>
                <w:spacing w:val="-2"/>
                <w:sz w:val="24"/>
                <w:szCs w:val="24"/>
                <w:vertAlign w:val="baseline"/>
              </w:rPr>
            </w:pPr>
            <w:r w:rsidRPr="00D039C5">
              <w:rPr>
                <w:rStyle w:val="footnoteref"/>
                <w:rFonts w:ascii="Times New Roman" w:hAnsi="Times New Roman"/>
                <w:color w:val="000000" w:themeColor="text1"/>
                <w:spacing w:val="-2"/>
                <w:sz w:val="24"/>
                <w:szCs w:val="24"/>
                <w:vertAlign w:val="baseline"/>
              </w:rPr>
              <w:t>IMPROVED EFFECTIVENESS AND EFFICIENCY IN SERVICE DELIVERY (CORPORATE GOVERNANCE)</w:t>
            </w:r>
          </w:p>
        </w:tc>
        <w:tc>
          <w:tcPr>
            <w:tcW w:w="900" w:type="dxa"/>
          </w:tcPr>
          <w:p w14:paraId="466A83D2" w14:textId="77777777" w:rsidR="00A81368" w:rsidRPr="00D039C5" w:rsidRDefault="00A81368" w:rsidP="004D20D8">
            <w:pPr>
              <w:spacing w:before="120" w:after="120" w:line="276" w:lineRule="auto"/>
              <w:jc w:val="both"/>
              <w:rPr>
                <w:rStyle w:val="footnoteref"/>
                <w:rFonts w:ascii="Times New Roman" w:hAnsi="Times New Roman"/>
                <w:color w:val="000000" w:themeColor="text1"/>
                <w:spacing w:val="-2"/>
                <w:sz w:val="22"/>
              </w:rPr>
            </w:pPr>
          </w:p>
        </w:tc>
        <w:tc>
          <w:tcPr>
            <w:tcW w:w="2160" w:type="dxa"/>
          </w:tcPr>
          <w:p w14:paraId="7F4FF39D" w14:textId="77777777" w:rsidR="0030666F" w:rsidRPr="00D039C5" w:rsidRDefault="0030666F"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By-laws reviewed  and implemented</w:t>
            </w:r>
          </w:p>
          <w:p w14:paraId="3941D68E" w14:textId="77777777" w:rsidR="0030666F" w:rsidRPr="00D039C5" w:rsidRDefault="0030666F"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Standard operating procedures produced</w:t>
            </w:r>
          </w:p>
          <w:p w14:paraId="2DD0DDA1" w14:textId="77777777" w:rsidR="0030666F" w:rsidRPr="00D039C5" w:rsidRDefault="00DB36BD"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Revenue collection strategies</w:t>
            </w:r>
          </w:p>
          <w:p w14:paraId="40D32D60" w14:textId="77777777" w:rsidR="0030666F" w:rsidRPr="00D039C5" w:rsidRDefault="0030666F"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Client service charter reviewed and distributed/publicised</w:t>
            </w:r>
          </w:p>
          <w:p w14:paraId="00808516" w14:textId="77777777" w:rsidR="0030666F" w:rsidRPr="00D039C5" w:rsidRDefault="0030666F"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Consultative meetings conducted</w:t>
            </w:r>
          </w:p>
          <w:p w14:paraId="5D7E3BDC" w14:textId="77777777" w:rsidR="0030666F" w:rsidRPr="00D039C5" w:rsidRDefault="0030666F"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Security patrols conducted/areas covered by policing services</w:t>
            </w:r>
          </w:p>
          <w:p w14:paraId="4ECB60D5" w14:textId="77777777" w:rsidR="0030666F" w:rsidRPr="00D039C5" w:rsidRDefault="0030666F"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Employees trained</w:t>
            </w:r>
          </w:p>
          <w:p w14:paraId="6B4E9E9F" w14:textId="77777777" w:rsidR="00DB36BD" w:rsidRPr="00D039C5" w:rsidRDefault="0030666F"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 xml:space="preserve">Development plans produced </w:t>
            </w:r>
          </w:p>
        </w:tc>
        <w:tc>
          <w:tcPr>
            <w:tcW w:w="1710" w:type="dxa"/>
          </w:tcPr>
          <w:p w14:paraId="42283265" w14:textId="77777777" w:rsidR="00A81368" w:rsidRPr="00D039C5" w:rsidRDefault="00C11D99"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 xml:space="preserve">CA </w:t>
            </w:r>
            <w:r w:rsidR="0044491E" w:rsidRPr="00D039C5">
              <w:rPr>
                <w:rStyle w:val="footnoteref"/>
                <w:rFonts w:ascii="Times New Roman" w:hAnsi="Times New Roman"/>
                <w:color w:val="000000" w:themeColor="text1"/>
                <w:spacing w:val="-2"/>
                <w:sz w:val="22"/>
                <w:vertAlign w:val="baseline"/>
              </w:rPr>
              <w:t>,</w:t>
            </w:r>
            <w:r w:rsidRPr="00D039C5">
              <w:rPr>
                <w:rStyle w:val="footnoteref"/>
                <w:rFonts w:ascii="Times New Roman" w:hAnsi="Times New Roman"/>
                <w:color w:val="000000" w:themeColor="text1"/>
                <w:spacing w:val="-2"/>
                <w:sz w:val="22"/>
                <w:vertAlign w:val="baseline"/>
              </w:rPr>
              <w:t>Health</w:t>
            </w:r>
            <w:r w:rsidR="0044491E" w:rsidRPr="00D039C5">
              <w:rPr>
                <w:rStyle w:val="footnoteref"/>
                <w:rFonts w:ascii="Times New Roman" w:hAnsi="Times New Roman"/>
                <w:color w:val="000000" w:themeColor="text1"/>
                <w:spacing w:val="-2"/>
                <w:sz w:val="22"/>
                <w:vertAlign w:val="baseline"/>
              </w:rPr>
              <w:t>,</w:t>
            </w:r>
            <w:r w:rsidRPr="00D039C5">
              <w:rPr>
                <w:rStyle w:val="footnoteref"/>
                <w:rFonts w:ascii="Times New Roman" w:hAnsi="Times New Roman"/>
                <w:color w:val="000000" w:themeColor="text1"/>
                <w:spacing w:val="-2"/>
                <w:sz w:val="22"/>
                <w:vertAlign w:val="baseline"/>
              </w:rPr>
              <w:t xml:space="preserve"> Finance Housing</w:t>
            </w:r>
            <w:r w:rsidR="0044491E" w:rsidRPr="00D039C5">
              <w:rPr>
                <w:rStyle w:val="footnoteref"/>
                <w:rFonts w:ascii="Times New Roman" w:hAnsi="Times New Roman"/>
                <w:color w:val="000000" w:themeColor="text1"/>
                <w:spacing w:val="-2"/>
                <w:sz w:val="22"/>
                <w:vertAlign w:val="baseline"/>
              </w:rPr>
              <w:t>,</w:t>
            </w:r>
            <w:r w:rsidRPr="00D039C5">
              <w:rPr>
                <w:rStyle w:val="footnoteref"/>
                <w:rFonts w:ascii="Times New Roman" w:hAnsi="Times New Roman"/>
                <w:color w:val="000000" w:themeColor="text1"/>
                <w:spacing w:val="-2"/>
                <w:sz w:val="22"/>
                <w:vertAlign w:val="baseline"/>
              </w:rPr>
              <w:t xml:space="preserve"> Works</w:t>
            </w:r>
          </w:p>
        </w:tc>
        <w:tc>
          <w:tcPr>
            <w:tcW w:w="980" w:type="dxa"/>
          </w:tcPr>
          <w:p w14:paraId="1B22379E" w14:textId="77777777" w:rsidR="00A81368" w:rsidRPr="00D039C5" w:rsidRDefault="0044491E"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Dep of Works</w:t>
            </w:r>
            <w:r w:rsidR="00BA40D9" w:rsidRPr="00D039C5">
              <w:rPr>
                <w:rStyle w:val="footnoteref"/>
                <w:rFonts w:ascii="Times New Roman" w:hAnsi="Times New Roman"/>
                <w:color w:val="000000" w:themeColor="text1"/>
                <w:spacing w:val="-2"/>
                <w:sz w:val="22"/>
                <w:vertAlign w:val="baseline"/>
              </w:rPr>
              <w:t>, CA, Health, Housing, Fin, MLGPWNH, Min of Health</w:t>
            </w:r>
          </w:p>
        </w:tc>
        <w:tc>
          <w:tcPr>
            <w:tcW w:w="900" w:type="dxa"/>
          </w:tcPr>
          <w:p w14:paraId="0ABC6398" w14:textId="77777777" w:rsidR="00A81368" w:rsidRPr="00D039C5" w:rsidRDefault="00C64FBB" w:rsidP="004D20D8">
            <w:pPr>
              <w:spacing w:before="120" w:after="120" w:line="276" w:lineRule="auto"/>
              <w:jc w:val="both"/>
              <w:rPr>
                <w:rStyle w:val="footnoteref"/>
                <w:rFonts w:ascii="Times New Roman" w:hAnsi="Times New Roman"/>
                <w:color w:val="000000" w:themeColor="text1"/>
                <w:spacing w:val="-2"/>
                <w:sz w:val="24"/>
                <w:szCs w:val="24"/>
                <w:vertAlign w:val="baseline"/>
              </w:rPr>
            </w:pPr>
            <w:r w:rsidRPr="00D039C5">
              <w:rPr>
                <w:rStyle w:val="footnoteref"/>
                <w:rFonts w:ascii="Times New Roman" w:hAnsi="Times New Roman"/>
                <w:color w:val="000000" w:themeColor="text1"/>
                <w:spacing w:val="-2"/>
                <w:sz w:val="24"/>
                <w:szCs w:val="24"/>
                <w:vertAlign w:val="baseline"/>
              </w:rPr>
              <w:t>6</w:t>
            </w:r>
          </w:p>
        </w:tc>
        <w:tc>
          <w:tcPr>
            <w:tcW w:w="910" w:type="dxa"/>
          </w:tcPr>
          <w:p w14:paraId="784584B9" w14:textId="77777777" w:rsidR="00A81368" w:rsidRPr="00D039C5" w:rsidRDefault="00C64FBB" w:rsidP="004D20D8">
            <w:pPr>
              <w:spacing w:before="120" w:after="120" w:line="276" w:lineRule="auto"/>
              <w:jc w:val="both"/>
              <w:rPr>
                <w:rStyle w:val="footnoteref"/>
                <w:rFonts w:ascii="Times New Roman" w:hAnsi="Times New Roman"/>
                <w:color w:val="000000" w:themeColor="text1"/>
                <w:spacing w:val="-2"/>
                <w:sz w:val="24"/>
                <w:szCs w:val="24"/>
                <w:vertAlign w:val="baseline"/>
              </w:rPr>
            </w:pPr>
            <w:r w:rsidRPr="00D039C5">
              <w:rPr>
                <w:rStyle w:val="footnoteref"/>
                <w:rFonts w:ascii="Times New Roman" w:hAnsi="Times New Roman"/>
                <w:color w:val="000000" w:themeColor="text1"/>
                <w:spacing w:val="-2"/>
                <w:sz w:val="24"/>
                <w:szCs w:val="24"/>
                <w:vertAlign w:val="baseline"/>
              </w:rPr>
              <w:t>3</w:t>
            </w:r>
          </w:p>
        </w:tc>
      </w:tr>
      <w:tr w:rsidR="00D039C5" w:rsidRPr="00D039C5" w14:paraId="3DB9F08F" w14:textId="77777777" w:rsidTr="00AE33B3">
        <w:trPr>
          <w:jc w:val="center"/>
        </w:trPr>
        <w:tc>
          <w:tcPr>
            <w:tcW w:w="715" w:type="dxa"/>
          </w:tcPr>
          <w:p w14:paraId="40F64BDC" w14:textId="77777777" w:rsidR="00DB36BD" w:rsidRPr="00D039C5" w:rsidRDefault="00D20062" w:rsidP="004D20D8">
            <w:pPr>
              <w:spacing w:before="120" w:after="120" w:line="276" w:lineRule="auto"/>
              <w:jc w:val="both"/>
              <w:rPr>
                <w:rStyle w:val="footnoteref"/>
                <w:rFonts w:ascii="Times New Roman" w:hAnsi="Times New Roman"/>
                <w:color w:val="000000" w:themeColor="text1"/>
                <w:spacing w:val="-2"/>
                <w:sz w:val="24"/>
                <w:szCs w:val="24"/>
                <w:vertAlign w:val="baseline"/>
              </w:rPr>
            </w:pPr>
            <w:r w:rsidRPr="00D039C5">
              <w:rPr>
                <w:rStyle w:val="footnoteref"/>
                <w:rFonts w:ascii="Times New Roman" w:hAnsi="Times New Roman"/>
                <w:color w:val="000000" w:themeColor="text1"/>
                <w:spacing w:val="-2"/>
                <w:sz w:val="24"/>
                <w:szCs w:val="24"/>
                <w:vertAlign w:val="baseline"/>
              </w:rPr>
              <w:t>12</w:t>
            </w:r>
          </w:p>
        </w:tc>
        <w:tc>
          <w:tcPr>
            <w:tcW w:w="2520" w:type="dxa"/>
          </w:tcPr>
          <w:p w14:paraId="43C91794" w14:textId="77777777" w:rsidR="00DB36BD" w:rsidRPr="00D039C5" w:rsidRDefault="00D20062"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IMPROVED INVESTMENT OPPORTUNITIES</w:t>
            </w:r>
          </w:p>
        </w:tc>
        <w:tc>
          <w:tcPr>
            <w:tcW w:w="900" w:type="dxa"/>
          </w:tcPr>
          <w:p w14:paraId="149A6EBF" w14:textId="77777777" w:rsidR="00DB36BD" w:rsidRPr="00D039C5" w:rsidRDefault="00DB36BD" w:rsidP="004D20D8">
            <w:pPr>
              <w:spacing w:before="120" w:after="120" w:line="276" w:lineRule="auto"/>
              <w:jc w:val="both"/>
              <w:rPr>
                <w:rStyle w:val="footnoteref"/>
                <w:rFonts w:ascii="Times New Roman" w:hAnsi="Times New Roman"/>
                <w:color w:val="000000" w:themeColor="text1"/>
                <w:spacing w:val="-2"/>
                <w:sz w:val="22"/>
              </w:rPr>
            </w:pPr>
          </w:p>
        </w:tc>
        <w:tc>
          <w:tcPr>
            <w:tcW w:w="2160" w:type="dxa"/>
          </w:tcPr>
          <w:p w14:paraId="03975109" w14:textId="77777777" w:rsidR="00DB36BD" w:rsidRPr="00D039C5" w:rsidRDefault="00DB36BD"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Investment incentives</w:t>
            </w:r>
          </w:p>
          <w:p w14:paraId="5F0C69DC" w14:textId="77777777" w:rsidR="00DB36BD" w:rsidRPr="00D039C5" w:rsidRDefault="00DB36BD"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Implement ease of doing business</w:t>
            </w:r>
          </w:p>
        </w:tc>
        <w:tc>
          <w:tcPr>
            <w:tcW w:w="1710" w:type="dxa"/>
          </w:tcPr>
          <w:p w14:paraId="7A460179" w14:textId="77777777" w:rsidR="00DB36BD" w:rsidRPr="00D039C5" w:rsidRDefault="00DB36BD"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Dep of CA, Fin, Works, Health, Housing</w:t>
            </w:r>
          </w:p>
        </w:tc>
        <w:tc>
          <w:tcPr>
            <w:tcW w:w="980" w:type="dxa"/>
          </w:tcPr>
          <w:p w14:paraId="6AB37604" w14:textId="77777777" w:rsidR="00DB36BD" w:rsidRPr="00D039C5" w:rsidRDefault="00DB36BD" w:rsidP="004D20D8">
            <w:pPr>
              <w:spacing w:before="120" w:after="120" w:line="276" w:lineRule="auto"/>
              <w:jc w:val="both"/>
              <w:rPr>
                <w:rStyle w:val="footnoteref"/>
                <w:rFonts w:ascii="Times New Roman" w:hAnsi="Times New Roman"/>
                <w:color w:val="000000" w:themeColor="text1"/>
                <w:spacing w:val="-2"/>
                <w:sz w:val="22"/>
                <w:vertAlign w:val="baseline"/>
              </w:rPr>
            </w:pPr>
            <w:r w:rsidRPr="00D039C5">
              <w:rPr>
                <w:rStyle w:val="footnoteref"/>
                <w:rFonts w:ascii="Times New Roman" w:hAnsi="Times New Roman"/>
                <w:color w:val="000000" w:themeColor="text1"/>
                <w:spacing w:val="-2"/>
                <w:sz w:val="22"/>
                <w:vertAlign w:val="baseline"/>
              </w:rPr>
              <w:t>Dep of Works, CA, Health, Fin, Housing, MLGPWNH</w:t>
            </w:r>
          </w:p>
        </w:tc>
        <w:tc>
          <w:tcPr>
            <w:tcW w:w="900" w:type="dxa"/>
          </w:tcPr>
          <w:p w14:paraId="01C3696C" w14:textId="77777777" w:rsidR="00DB36BD" w:rsidRPr="00D039C5" w:rsidRDefault="00DB36BD" w:rsidP="004D20D8">
            <w:pPr>
              <w:spacing w:before="120" w:after="120" w:line="276" w:lineRule="auto"/>
              <w:jc w:val="both"/>
              <w:rPr>
                <w:rStyle w:val="footnoteref"/>
                <w:rFonts w:ascii="Times New Roman" w:hAnsi="Times New Roman"/>
                <w:color w:val="000000" w:themeColor="text1"/>
                <w:spacing w:val="-2"/>
                <w:sz w:val="24"/>
                <w:szCs w:val="24"/>
                <w:vertAlign w:val="baseline"/>
              </w:rPr>
            </w:pPr>
            <w:r w:rsidRPr="00D039C5">
              <w:rPr>
                <w:rStyle w:val="footnoteref"/>
                <w:rFonts w:ascii="Times New Roman" w:hAnsi="Times New Roman"/>
                <w:color w:val="000000" w:themeColor="text1"/>
                <w:spacing w:val="-2"/>
                <w:sz w:val="24"/>
                <w:szCs w:val="24"/>
                <w:vertAlign w:val="baseline"/>
              </w:rPr>
              <w:t>6</w:t>
            </w:r>
          </w:p>
        </w:tc>
        <w:tc>
          <w:tcPr>
            <w:tcW w:w="910" w:type="dxa"/>
          </w:tcPr>
          <w:p w14:paraId="40B01246" w14:textId="77777777" w:rsidR="00DB36BD" w:rsidRPr="00D039C5" w:rsidRDefault="00DB36BD" w:rsidP="004D20D8">
            <w:pPr>
              <w:spacing w:before="120" w:after="120" w:line="276" w:lineRule="auto"/>
              <w:jc w:val="both"/>
              <w:rPr>
                <w:rStyle w:val="footnoteref"/>
                <w:rFonts w:ascii="Times New Roman" w:hAnsi="Times New Roman"/>
                <w:color w:val="000000" w:themeColor="text1"/>
                <w:spacing w:val="-2"/>
                <w:sz w:val="24"/>
                <w:szCs w:val="24"/>
                <w:vertAlign w:val="baseline"/>
              </w:rPr>
            </w:pPr>
            <w:r w:rsidRPr="00D039C5">
              <w:rPr>
                <w:rStyle w:val="footnoteref"/>
                <w:rFonts w:ascii="Times New Roman" w:hAnsi="Times New Roman"/>
                <w:color w:val="000000" w:themeColor="text1"/>
                <w:spacing w:val="-2"/>
                <w:sz w:val="24"/>
                <w:szCs w:val="24"/>
                <w:vertAlign w:val="baseline"/>
              </w:rPr>
              <w:t>3</w:t>
            </w:r>
          </w:p>
        </w:tc>
      </w:tr>
    </w:tbl>
    <w:p w14:paraId="214E625C" w14:textId="77777777" w:rsidR="009F464C" w:rsidRPr="00D039C5" w:rsidRDefault="009F464C" w:rsidP="004D20D8">
      <w:pPr>
        <w:autoSpaceDE w:val="0"/>
        <w:autoSpaceDN w:val="0"/>
        <w:adjustRightInd w:val="0"/>
        <w:spacing w:line="276" w:lineRule="auto"/>
        <w:jc w:val="both"/>
        <w:rPr>
          <w:rFonts w:ascii="Times New Roman" w:eastAsia="Calibri" w:hAnsi="Times New Roman"/>
          <w:bCs/>
          <w:i/>
          <w:color w:val="000000" w:themeColor="text1"/>
          <w:sz w:val="24"/>
          <w:szCs w:val="24"/>
        </w:rPr>
      </w:pPr>
      <w:r w:rsidRPr="00D039C5">
        <w:rPr>
          <w:rFonts w:ascii="Times New Roman" w:eastAsia="Calibri" w:hAnsi="Times New Roman"/>
          <w:bCs/>
          <w:i/>
          <w:color w:val="000000" w:themeColor="text1"/>
          <w:sz w:val="24"/>
          <w:szCs w:val="24"/>
        </w:rPr>
        <w:t>Add rows where necessary</w:t>
      </w:r>
    </w:p>
    <w:p w14:paraId="5720370A" w14:textId="77777777" w:rsidR="00355F5C" w:rsidRPr="00D039C5" w:rsidRDefault="00355F5C" w:rsidP="004D20D8">
      <w:pPr>
        <w:pStyle w:val="NoSpacing"/>
        <w:spacing w:line="276" w:lineRule="auto"/>
        <w:jc w:val="both"/>
        <w:rPr>
          <w:rFonts w:ascii="Times New Roman" w:hAnsi="Times New Roman"/>
          <w:b/>
          <w:color w:val="000000" w:themeColor="text1"/>
          <w:sz w:val="24"/>
          <w:szCs w:val="24"/>
        </w:rPr>
      </w:pPr>
    </w:p>
    <w:p w14:paraId="09EC6FC0" w14:textId="77777777" w:rsidR="00EB0EA1" w:rsidRPr="00D039C5" w:rsidRDefault="00EB0EA1" w:rsidP="004D20D8">
      <w:pPr>
        <w:pStyle w:val="NoSpacing"/>
        <w:spacing w:line="276" w:lineRule="auto"/>
        <w:jc w:val="both"/>
        <w:rPr>
          <w:rFonts w:ascii="Times New Roman" w:hAnsi="Times New Roman"/>
          <w:b/>
          <w:color w:val="000000" w:themeColor="text1"/>
          <w:sz w:val="24"/>
          <w:szCs w:val="24"/>
        </w:rPr>
      </w:pPr>
    </w:p>
    <w:p w14:paraId="4E87C88E" w14:textId="77777777" w:rsidR="00ED5941" w:rsidRPr="00D039C5" w:rsidRDefault="00ED5941" w:rsidP="004D20D8">
      <w:pPr>
        <w:pStyle w:val="NoSpacing"/>
        <w:spacing w:line="276" w:lineRule="auto"/>
        <w:jc w:val="both"/>
        <w:rPr>
          <w:rFonts w:ascii="Times New Roman" w:hAnsi="Times New Roman"/>
          <w:b/>
          <w:color w:val="000000" w:themeColor="text1"/>
          <w:sz w:val="24"/>
          <w:szCs w:val="24"/>
        </w:rPr>
      </w:pPr>
    </w:p>
    <w:p w14:paraId="4A25C514" w14:textId="77777777" w:rsidR="00ED5941" w:rsidRPr="00D039C5" w:rsidRDefault="00ED5941" w:rsidP="004D20D8">
      <w:pPr>
        <w:pStyle w:val="NoSpacing"/>
        <w:spacing w:line="276" w:lineRule="auto"/>
        <w:jc w:val="both"/>
        <w:rPr>
          <w:rFonts w:ascii="Times New Roman" w:hAnsi="Times New Roman"/>
          <w:b/>
          <w:color w:val="000000" w:themeColor="text1"/>
          <w:sz w:val="24"/>
          <w:szCs w:val="24"/>
        </w:rPr>
      </w:pPr>
    </w:p>
    <w:p w14:paraId="260673C6" w14:textId="77777777" w:rsidR="00EB0EA1" w:rsidRPr="00D039C5" w:rsidRDefault="00EB0EA1" w:rsidP="004D20D8">
      <w:pPr>
        <w:pStyle w:val="NoSpacing"/>
        <w:spacing w:line="276" w:lineRule="auto"/>
        <w:jc w:val="both"/>
        <w:rPr>
          <w:rFonts w:ascii="Times New Roman" w:hAnsi="Times New Roman"/>
          <w:b/>
          <w:color w:val="000000" w:themeColor="text1"/>
          <w:sz w:val="24"/>
          <w:szCs w:val="24"/>
        </w:rPr>
      </w:pPr>
    </w:p>
    <w:p w14:paraId="60942ECC" w14:textId="77777777" w:rsidR="008366FF" w:rsidRPr="00D039C5" w:rsidRDefault="00C824AF" w:rsidP="004D20D8">
      <w:pPr>
        <w:pStyle w:val="ListParagraph"/>
        <w:numPr>
          <w:ilvl w:val="0"/>
          <w:numId w:val="2"/>
        </w:numPr>
        <w:autoSpaceDE w:val="0"/>
        <w:autoSpaceDN w:val="0"/>
        <w:adjustRightInd w:val="0"/>
        <w:spacing w:line="276" w:lineRule="auto"/>
        <w:jc w:val="both"/>
        <w:rPr>
          <w:rFonts w:ascii="Times New Roman" w:hAnsi="Times New Roman"/>
          <w:b/>
          <w:color w:val="000000" w:themeColor="text1"/>
          <w:sz w:val="24"/>
          <w:szCs w:val="24"/>
        </w:rPr>
      </w:pPr>
      <w:r w:rsidRPr="00D039C5">
        <w:rPr>
          <w:rFonts w:ascii="Times New Roman" w:hAnsi="Times New Roman"/>
          <w:b/>
          <w:color w:val="000000" w:themeColor="text1"/>
          <w:sz w:val="24"/>
          <w:szCs w:val="24"/>
        </w:rPr>
        <w:lastRenderedPageBreak/>
        <w:t>STRATEGIES, ASSUMPTIONS AND RISKS</w:t>
      </w:r>
    </w:p>
    <w:tbl>
      <w:tblPr>
        <w:tblStyle w:val="TableGrid"/>
        <w:tblW w:w="0" w:type="auto"/>
        <w:tblLook w:val="04A0" w:firstRow="1" w:lastRow="0" w:firstColumn="1" w:lastColumn="0" w:noHBand="0" w:noVBand="1"/>
      </w:tblPr>
      <w:tblGrid>
        <w:gridCol w:w="1423"/>
        <w:gridCol w:w="3084"/>
        <w:gridCol w:w="2297"/>
        <w:gridCol w:w="2212"/>
      </w:tblGrid>
      <w:tr w:rsidR="00D039C5" w:rsidRPr="00D039C5" w14:paraId="422528E2" w14:textId="77777777" w:rsidTr="00EE0978">
        <w:tc>
          <w:tcPr>
            <w:tcW w:w="1423" w:type="dxa"/>
          </w:tcPr>
          <w:p w14:paraId="2FD426F8" w14:textId="77777777" w:rsidR="009A0EAA" w:rsidRPr="00D039C5" w:rsidRDefault="009A0EAA"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Period</w:t>
            </w:r>
          </w:p>
        </w:tc>
        <w:tc>
          <w:tcPr>
            <w:tcW w:w="3084" w:type="dxa"/>
          </w:tcPr>
          <w:p w14:paraId="78E7D048" w14:textId="77777777" w:rsidR="009A0EAA" w:rsidRPr="00D039C5" w:rsidRDefault="009A0EAA"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Strategies</w:t>
            </w:r>
          </w:p>
        </w:tc>
        <w:tc>
          <w:tcPr>
            <w:tcW w:w="2297" w:type="dxa"/>
          </w:tcPr>
          <w:p w14:paraId="702E5257" w14:textId="77777777" w:rsidR="009A0EAA" w:rsidRPr="00D039C5" w:rsidRDefault="009A0EAA"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Assumptions</w:t>
            </w:r>
          </w:p>
        </w:tc>
        <w:tc>
          <w:tcPr>
            <w:tcW w:w="2212" w:type="dxa"/>
          </w:tcPr>
          <w:p w14:paraId="3C19BAEF" w14:textId="77777777" w:rsidR="009A0EAA" w:rsidRPr="00D039C5" w:rsidRDefault="009A0EAA"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Risks</w:t>
            </w:r>
          </w:p>
        </w:tc>
      </w:tr>
      <w:tr w:rsidR="00D039C5" w:rsidRPr="00D039C5" w14:paraId="1F137D38" w14:textId="77777777" w:rsidTr="00EE0978">
        <w:tc>
          <w:tcPr>
            <w:tcW w:w="9016" w:type="dxa"/>
            <w:gridSpan w:val="4"/>
          </w:tcPr>
          <w:p w14:paraId="269E3993" w14:textId="77777777" w:rsidR="009A0EAA" w:rsidRPr="00D039C5" w:rsidRDefault="009A0EAA"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Key Result Area1: WATER, SANITATION AND HYGIENE (SERVICES)</w:t>
            </w:r>
          </w:p>
        </w:tc>
      </w:tr>
      <w:tr w:rsidR="00D039C5" w:rsidRPr="00D039C5" w14:paraId="20852213" w14:textId="77777777" w:rsidTr="00EE0978">
        <w:tc>
          <w:tcPr>
            <w:tcW w:w="9016" w:type="dxa"/>
            <w:gridSpan w:val="4"/>
          </w:tcPr>
          <w:p w14:paraId="49B78564" w14:textId="77777777" w:rsidR="009A0EAA" w:rsidRPr="00D039C5" w:rsidRDefault="009A0EAA" w:rsidP="004D20D8">
            <w:pPr>
              <w:autoSpaceDE w:val="0"/>
              <w:autoSpaceDN w:val="0"/>
              <w:adjustRightInd w:val="0"/>
              <w:spacing w:line="276" w:lineRule="auto"/>
              <w:jc w:val="both"/>
              <w:rPr>
                <w:rFonts w:ascii="Times New Roman" w:hAnsi="Times New Roman"/>
                <w:b/>
                <w:color w:val="000000" w:themeColor="text1"/>
                <w:sz w:val="24"/>
                <w:szCs w:val="24"/>
              </w:rPr>
            </w:pPr>
            <w:r w:rsidRPr="00D039C5">
              <w:rPr>
                <w:rFonts w:ascii="Times New Roman" w:eastAsiaTheme="minorHAnsi" w:hAnsi="Times New Roman"/>
                <w:b/>
                <w:color w:val="000000" w:themeColor="text1"/>
                <w:sz w:val="24"/>
                <w:szCs w:val="24"/>
              </w:rPr>
              <w:t xml:space="preserve">Outcome1: CONVENIENT ACCESS TO POTABLE WATER  </w:t>
            </w:r>
          </w:p>
        </w:tc>
      </w:tr>
      <w:tr w:rsidR="00D039C5" w:rsidRPr="00D039C5" w14:paraId="440D93A8" w14:textId="77777777" w:rsidTr="00EE0978">
        <w:tc>
          <w:tcPr>
            <w:tcW w:w="1423" w:type="dxa"/>
            <w:vMerge w:val="restart"/>
          </w:tcPr>
          <w:p w14:paraId="2E78F717" w14:textId="77777777" w:rsidR="001A4EDD" w:rsidRPr="00D039C5" w:rsidRDefault="001A4EDD" w:rsidP="001A4EDD">
            <w:pPr>
              <w:pStyle w:val="NoSpacing"/>
              <w:spacing w:line="276" w:lineRule="auto"/>
              <w:ind w:left="360"/>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Budget Year</w:t>
            </w:r>
          </w:p>
          <w:p w14:paraId="71ABEC11" w14:textId="77777777" w:rsidR="001A4EDD" w:rsidRPr="00D039C5" w:rsidRDefault="001A4EDD" w:rsidP="001A4EDD">
            <w:pPr>
              <w:pStyle w:val="NoSpacing"/>
              <w:spacing w:line="276" w:lineRule="auto"/>
              <w:ind w:left="360"/>
              <w:jc w:val="both"/>
              <w:rPr>
                <w:rFonts w:ascii="Times New Roman" w:eastAsiaTheme="minorHAnsi" w:hAnsi="Times New Roman"/>
                <w:color w:val="000000" w:themeColor="text1"/>
                <w:sz w:val="24"/>
                <w:szCs w:val="24"/>
              </w:rPr>
            </w:pPr>
          </w:p>
          <w:p w14:paraId="6B8C49A6" w14:textId="77777777" w:rsidR="001A4EDD" w:rsidRPr="00D039C5" w:rsidRDefault="001A4EDD" w:rsidP="001A4EDD">
            <w:pPr>
              <w:pStyle w:val="NoSpacing"/>
              <w:spacing w:line="276" w:lineRule="auto"/>
              <w:ind w:left="360"/>
              <w:jc w:val="both"/>
              <w:rPr>
                <w:rFonts w:ascii="Times New Roman" w:eastAsiaTheme="minorHAnsi" w:hAnsi="Times New Roman"/>
                <w:color w:val="000000" w:themeColor="text1"/>
                <w:sz w:val="24"/>
                <w:szCs w:val="24"/>
              </w:rPr>
            </w:pPr>
          </w:p>
          <w:p w14:paraId="7FF260B5" w14:textId="77777777" w:rsidR="001A4EDD" w:rsidRPr="00D039C5" w:rsidRDefault="001A4EDD" w:rsidP="001A4EDD">
            <w:pPr>
              <w:pStyle w:val="NoSpacing"/>
              <w:spacing w:line="276" w:lineRule="auto"/>
              <w:ind w:left="360"/>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2019</w:t>
            </w:r>
          </w:p>
        </w:tc>
        <w:tc>
          <w:tcPr>
            <w:tcW w:w="3084" w:type="dxa"/>
          </w:tcPr>
          <w:p w14:paraId="10750641" w14:textId="18D86145" w:rsidR="001A4EDD" w:rsidRPr="00D039C5" w:rsidRDefault="001A4EDD" w:rsidP="001A4EDD">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 xml:space="preserve">Servicing of 411 properties of Mbizo 22 and 23 of Mbizo 2 EXT </w:t>
            </w:r>
          </w:p>
        </w:tc>
        <w:tc>
          <w:tcPr>
            <w:tcW w:w="2297" w:type="dxa"/>
          </w:tcPr>
          <w:p w14:paraId="747DA0E2" w14:textId="77777777" w:rsidR="001A4EDD" w:rsidRPr="00D039C5" w:rsidRDefault="001A4EDD" w:rsidP="001A4EDD">
            <w:pPr>
              <w:pStyle w:val="NoSpacing"/>
              <w:spacing w:line="276" w:lineRule="auto"/>
              <w:ind w:left="360"/>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The financial resources to fund equipment, labour and materials required will be available</w:t>
            </w:r>
          </w:p>
        </w:tc>
        <w:tc>
          <w:tcPr>
            <w:tcW w:w="2212" w:type="dxa"/>
          </w:tcPr>
          <w:p w14:paraId="129203ED" w14:textId="77777777" w:rsidR="001A4EDD" w:rsidRPr="00D039C5" w:rsidRDefault="001A4EDD" w:rsidP="001A4EDD">
            <w:pPr>
              <w:pStyle w:val="NoSpacing"/>
              <w:spacing w:line="276" w:lineRule="auto"/>
              <w:ind w:left="360"/>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Change in government policy like cancelation of debts</w:t>
            </w:r>
          </w:p>
          <w:p w14:paraId="06AD5E76" w14:textId="77777777" w:rsidR="001A4EDD" w:rsidRPr="00D039C5" w:rsidRDefault="001A4EDD" w:rsidP="001A4EDD">
            <w:pPr>
              <w:pStyle w:val="NoSpacing"/>
              <w:spacing w:line="276" w:lineRule="auto"/>
              <w:ind w:left="360"/>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Poor workmanship</w:t>
            </w:r>
          </w:p>
        </w:tc>
      </w:tr>
      <w:tr w:rsidR="00D039C5" w:rsidRPr="00D039C5" w14:paraId="5EE23029" w14:textId="77777777" w:rsidTr="00EE0978">
        <w:tc>
          <w:tcPr>
            <w:tcW w:w="1423" w:type="dxa"/>
            <w:vMerge/>
          </w:tcPr>
          <w:p w14:paraId="57E6761C" w14:textId="77777777" w:rsidR="001A4EDD" w:rsidRPr="00D039C5" w:rsidRDefault="001A4EDD" w:rsidP="001A4EDD">
            <w:pPr>
              <w:pStyle w:val="NoSpacing"/>
              <w:spacing w:line="276" w:lineRule="auto"/>
              <w:ind w:left="360"/>
              <w:jc w:val="both"/>
              <w:rPr>
                <w:rFonts w:ascii="Times New Roman" w:eastAsiaTheme="minorHAnsi" w:hAnsi="Times New Roman"/>
                <w:color w:val="000000" w:themeColor="text1"/>
                <w:sz w:val="24"/>
                <w:szCs w:val="24"/>
              </w:rPr>
            </w:pPr>
          </w:p>
        </w:tc>
        <w:tc>
          <w:tcPr>
            <w:tcW w:w="3084" w:type="dxa"/>
          </w:tcPr>
          <w:p w14:paraId="40184273" w14:textId="77777777" w:rsidR="001A4EDD" w:rsidRPr="00D039C5" w:rsidRDefault="001A4EDD" w:rsidP="001A4EDD">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Household level water connections for newly developed areas i.e. Mbizo 22, 15, 21, 22 Ext, 18 Ext and 14</w:t>
            </w:r>
          </w:p>
          <w:p w14:paraId="2F80F3F0" w14:textId="77777777" w:rsidR="001A4EDD" w:rsidRPr="00D039C5" w:rsidRDefault="001A4EDD" w:rsidP="001A4EDD">
            <w:pPr>
              <w:pStyle w:val="NoSpacing"/>
              <w:spacing w:line="276" w:lineRule="auto"/>
              <w:ind w:left="360"/>
              <w:jc w:val="both"/>
              <w:rPr>
                <w:rFonts w:ascii="Times New Roman" w:hAnsi="Times New Roman"/>
                <w:color w:val="000000" w:themeColor="text1"/>
                <w:sz w:val="24"/>
                <w:szCs w:val="24"/>
              </w:rPr>
            </w:pPr>
          </w:p>
        </w:tc>
        <w:tc>
          <w:tcPr>
            <w:tcW w:w="2297" w:type="dxa"/>
          </w:tcPr>
          <w:p w14:paraId="011B0F44" w14:textId="77777777" w:rsidR="001A4EDD" w:rsidRPr="00D039C5" w:rsidRDefault="001A4EDD" w:rsidP="001A4EDD">
            <w:pPr>
              <w:spacing w:after="200" w:line="276" w:lineRule="auto"/>
              <w:ind w:left="360"/>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The financial to fund labour will be available</w:t>
            </w:r>
          </w:p>
        </w:tc>
        <w:tc>
          <w:tcPr>
            <w:tcW w:w="2212" w:type="dxa"/>
          </w:tcPr>
          <w:p w14:paraId="0625455A" w14:textId="77777777" w:rsidR="001A4EDD" w:rsidRPr="00D039C5" w:rsidRDefault="001A4EDD" w:rsidP="001A4EDD">
            <w:pPr>
              <w:pStyle w:val="NoSpacing"/>
              <w:spacing w:line="276" w:lineRule="auto"/>
              <w:ind w:left="360"/>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Poor workmanship</w:t>
            </w:r>
          </w:p>
        </w:tc>
      </w:tr>
      <w:tr w:rsidR="00D039C5" w:rsidRPr="00D039C5" w14:paraId="73F835B8" w14:textId="77777777" w:rsidTr="00EE0978">
        <w:tc>
          <w:tcPr>
            <w:tcW w:w="1423" w:type="dxa"/>
            <w:vMerge/>
          </w:tcPr>
          <w:p w14:paraId="265E8F83" w14:textId="77777777" w:rsidR="001A4EDD" w:rsidRPr="00D039C5" w:rsidRDefault="001A4EDD" w:rsidP="001A4EDD">
            <w:pPr>
              <w:pStyle w:val="NoSpacing"/>
              <w:spacing w:line="276" w:lineRule="auto"/>
              <w:ind w:left="360"/>
              <w:jc w:val="both"/>
              <w:rPr>
                <w:rFonts w:ascii="Times New Roman" w:eastAsiaTheme="minorHAnsi" w:hAnsi="Times New Roman"/>
                <w:color w:val="000000" w:themeColor="text1"/>
                <w:sz w:val="24"/>
                <w:szCs w:val="24"/>
              </w:rPr>
            </w:pPr>
          </w:p>
        </w:tc>
        <w:tc>
          <w:tcPr>
            <w:tcW w:w="3084" w:type="dxa"/>
          </w:tcPr>
          <w:p w14:paraId="14B45D6C" w14:textId="62B73772" w:rsidR="001A4EDD" w:rsidRPr="00D039C5" w:rsidRDefault="001A4EDD" w:rsidP="001A4EDD">
            <w:pPr>
              <w:spacing w:after="200"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To purchase 1 x 740 Kw Electric Motor &amp; switch gear for Phase 3 DPWTP- tenders done</w:t>
            </w:r>
          </w:p>
        </w:tc>
        <w:tc>
          <w:tcPr>
            <w:tcW w:w="2297" w:type="dxa"/>
          </w:tcPr>
          <w:p w14:paraId="6670C0FD" w14:textId="77777777" w:rsidR="001A4EDD" w:rsidRPr="00D039C5" w:rsidRDefault="001A4EDD" w:rsidP="001A4EDD">
            <w:pPr>
              <w:pStyle w:val="NoSpacing"/>
              <w:spacing w:line="276" w:lineRule="auto"/>
              <w:ind w:left="360"/>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The financial resources will be available</w:t>
            </w:r>
          </w:p>
        </w:tc>
        <w:tc>
          <w:tcPr>
            <w:tcW w:w="2212" w:type="dxa"/>
          </w:tcPr>
          <w:p w14:paraId="0EA89210" w14:textId="77777777" w:rsidR="001A4EDD" w:rsidRPr="00D039C5" w:rsidRDefault="001A4EDD" w:rsidP="001A4EDD">
            <w:pPr>
              <w:pStyle w:val="NoSpacing"/>
              <w:spacing w:line="276" w:lineRule="auto"/>
              <w:ind w:left="360"/>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Fluctuations in forex rates for procurement of foreign products</w:t>
            </w:r>
          </w:p>
        </w:tc>
      </w:tr>
      <w:tr w:rsidR="00D039C5" w:rsidRPr="00D039C5" w14:paraId="2F1D4079" w14:textId="77777777" w:rsidTr="00EE0978">
        <w:tc>
          <w:tcPr>
            <w:tcW w:w="1423" w:type="dxa"/>
            <w:vMerge/>
          </w:tcPr>
          <w:p w14:paraId="1431BFBE" w14:textId="77777777" w:rsidR="001A4EDD" w:rsidRPr="00D039C5" w:rsidRDefault="001A4EDD" w:rsidP="001A4EDD">
            <w:pPr>
              <w:pStyle w:val="NoSpacing"/>
              <w:spacing w:line="276" w:lineRule="auto"/>
              <w:ind w:left="360"/>
              <w:jc w:val="both"/>
              <w:rPr>
                <w:rFonts w:ascii="Times New Roman" w:eastAsiaTheme="minorHAnsi" w:hAnsi="Times New Roman"/>
                <w:color w:val="000000" w:themeColor="text1"/>
                <w:sz w:val="24"/>
                <w:szCs w:val="24"/>
              </w:rPr>
            </w:pPr>
          </w:p>
        </w:tc>
        <w:tc>
          <w:tcPr>
            <w:tcW w:w="3084" w:type="dxa"/>
          </w:tcPr>
          <w:p w14:paraId="29D6EB9A" w14:textId="77777777" w:rsidR="001A4EDD" w:rsidRPr="00D039C5" w:rsidRDefault="001A4EDD" w:rsidP="001A4EDD">
            <w:pPr>
              <w:spacing w:line="276" w:lineRule="auto"/>
              <w:contextualSpacing/>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 xml:space="preserve">Procure active leak detection equipment- not yet done </w:t>
            </w:r>
          </w:p>
          <w:p w14:paraId="2EEACDED" w14:textId="77777777" w:rsidR="001A4EDD" w:rsidRPr="00D039C5" w:rsidRDefault="001A4EDD" w:rsidP="001A4EDD">
            <w:pPr>
              <w:spacing w:line="276" w:lineRule="auto"/>
              <w:ind w:left="360"/>
              <w:contextualSpacing/>
              <w:jc w:val="both"/>
              <w:rPr>
                <w:rFonts w:ascii="Times New Roman" w:hAnsi="Times New Roman"/>
                <w:color w:val="000000" w:themeColor="text1"/>
                <w:sz w:val="24"/>
                <w:szCs w:val="24"/>
              </w:rPr>
            </w:pPr>
          </w:p>
        </w:tc>
        <w:tc>
          <w:tcPr>
            <w:tcW w:w="2297" w:type="dxa"/>
          </w:tcPr>
          <w:p w14:paraId="00EAD8E4" w14:textId="77777777" w:rsidR="001A4EDD" w:rsidRPr="00D039C5" w:rsidRDefault="001A4EDD" w:rsidP="001A4EDD">
            <w:pPr>
              <w:pStyle w:val="NoSpacing"/>
              <w:spacing w:line="276" w:lineRule="auto"/>
              <w:ind w:left="360"/>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funding and local expertise</w:t>
            </w:r>
          </w:p>
        </w:tc>
        <w:tc>
          <w:tcPr>
            <w:tcW w:w="2212" w:type="dxa"/>
          </w:tcPr>
          <w:p w14:paraId="4C8F437F" w14:textId="77777777" w:rsidR="001A4EDD" w:rsidRPr="00D039C5" w:rsidRDefault="001A4EDD" w:rsidP="001A4EDD">
            <w:pPr>
              <w:pStyle w:val="NoSpacing"/>
              <w:spacing w:line="276" w:lineRule="auto"/>
              <w:ind w:left="360"/>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Vandalism of equipment</w:t>
            </w:r>
          </w:p>
        </w:tc>
      </w:tr>
      <w:tr w:rsidR="00D039C5" w:rsidRPr="00D039C5" w14:paraId="2F13C4DE" w14:textId="77777777" w:rsidTr="00EE0978">
        <w:tc>
          <w:tcPr>
            <w:tcW w:w="1423" w:type="dxa"/>
            <w:vMerge/>
          </w:tcPr>
          <w:p w14:paraId="103F1F07" w14:textId="77777777" w:rsidR="001A4EDD" w:rsidRPr="00D039C5" w:rsidRDefault="001A4EDD" w:rsidP="001A4EDD">
            <w:pPr>
              <w:pStyle w:val="NoSpacing"/>
              <w:spacing w:line="276" w:lineRule="auto"/>
              <w:ind w:left="360"/>
              <w:jc w:val="both"/>
              <w:rPr>
                <w:rFonts w:ascii="Times New Roman" w:eastAsiaTheme="minorHAnsi" w:hAnsi="Times New Roman"/>
                <w:color w:val="000000" w:themeColor="text1"/>
                <w:sz w:val="24"/>
                <w:szCs w:val="24"/>
              </w:rPr>
            </w:pPr>
          </w:p>
        </w:tc>
        <w:tc>
          <w:tcPr>
            <w:tcW w:w="3084" w:type="dxa"/>
          </w:tcPr>
          <w:p w14:paraId="35194EF5" w14:textId="77777777" w:rsidR="001A4EDD" w:rsidRPr="00D039C5" w:rsidRDefault="001A4EDD" w:rsidP="001A4EDD">
            <w:pPr>
              <w:spacing w:line="276" w:lineRule="auto"/>
              <w:contextualSpacing/>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 xml:space="preserve">Repair/replace all leaking valves and fittings in Mbizo </w:t>
            </w:r>
          </w:p>
          <w:p w14:paraId="76354607" w14:textId="77777777" w:rsidR="001A4EDD" w:rsidRPr="00D039C5" w:rsidRDefault="001A4EDD" w:rsidP="001A4EDD">
            <w:pPr>
              <w:spacing w:line="276" w:lineRule="auto"/>
              <w:ind w:left="360"/>
              <w:contextualSpacing/>
              <w:jc w:val="both"/>
              <w:rPr>
                <w:rFonts w:ascii="Times New Roman" w:hAnsi="Times New Roman"/>
                <w:color w:val="000000" w:themeColor="text1"/>
                <w:sz w:val="24"/>
                <w:szCs w:val="24"/>
              </w:rPr>
            </w:pPr>
          </w:p>
        </w:tc>
        <w:tc>
          <w:tcPr>
            <w:tcW w:w="2297" w:type="dxa"/>
          </w:tcPr>
          <w:p w14:paraId="74CC78B8" w14:textId="77777777" w:rsidR="001A4EDD" w:rsidRPr="00D039C5" w:rsidRDefault="001A4EDD" w:rsidP="001A4EDD">
            <w:pPr>
              <w:pStyle w:val="NoSpacing"/>
              <w:spacing w:line="276" w:lineRule="auto"/>
              <w:ind w:left="360"/>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The financial resources will be available</w:t>
            </w:r>
          </w:p>
        </w:tc>
        <w:tc>
          <w:tcPr>
            <w:tcW w:w="2212" w:type="dxa"/>
          </w:tcPr>
          <w:p w14:paraId="6340268C" w14:textId="77777777" w:rsidR="001A4EDD" w:rsidRPr="00D039C5" w:rsidRDefault="001A4EDD" w:rsidP="001A4EDD">
            <w:pPr>
              <w:pStyle w:val="NoSpacing"/>
              <w:spacing w:line="276" w:lineRule="auto"/>
              <w:ind w:left="360"/>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Fluctuations in forex rates for procurement of foreign products</w:t>
            </w:r>
          </w:p>
        </w:tc>
      </w:tr>
      <w:tr w:rsidR="00D039C5" w:rsidRPr="00D039C5" w14:paraId="20E78208" w14:textId="77777777" w:rsidTr="00EE0978">
        <w:tc>
          <w:tcPr>
            <w:tcW w:w="1423" w:type="dxa"/>
            <w:vMerge/>
          </w:tcPr>
          <w:p w14:paraId="247443BB" w14:textId="77777777" w:rsidR="001A4EDD" w:rsidRPr="00D039C5" w:rsidRDefault="001A4EDD" w:rsidP="001A4EDD">
            <w:pPr>
              <w:pStyle w:val="NoSpacing"/>
              <w:spacing w:line="276" w:lineRule="auto"/>
              <w:ind w:left="360"/>
              <w:jc w:val="both"/>
              <w:rPr>
                <w:rFonts w:ascii="Times New Roman" w:eastAsiaTheme="minorHAnsi" w:hAnsi="Times New Roman"/>
                <w:color w:val="000000" w:themeColor="text1"/>
                <w:sz w:val="24"/>
                <w:szCs w:val="24"/>
              </w:rPr>
            </w:pPr>
          </w:p>
        </w:tc>
        <w:tc>
          <w:tcPr>
            <w:tcW w:w="3084" w:type="dxa"/>
          </w:tcPr>
          <w:p w14:paraId="26F6E8F1" w14:textId="38F8D968" w:rsidR="001A4EDD" w:rsidRPr="00D039C5" w:rsidRDefault="001A4EDD" w:rsidP="001A4EDD">
            <w:pPr>
              <w:spacing w:line="276" w:lineRule="auto"/>
              <w:contextualSpacing/>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 xml:space="preserve">Engagement of stakeholders for offsetting their dues against procurement of chemicals-  Done </w:t>
            </w:r>
          </w:p>
          <w:p w14:paraId="76231D8E" w14:textId="77777777" w:rsidR="001A4EDD" w:rsidRPr="00D039C5" w:rsidRDefault="001A4EDD" w:rsidP="001A4EDD">
            <w:pPr>
              <w:spacing w:line="276" w:lineRule="auto"/>
              <w:contextualSpacing/>
              <w:jc w:val="both"/>
              <w:rPr>
                <w:rFonts w:ascii="Times New Roman" w:hAnsi="Times New Roman"/>
                <w:color w:val="000000" w:themeColor="text1"/>
                <w:sz w:val="24"/>
                <w:szCs w:val="24"/>
              </w:rPr>
            </w:pPr>
          </w:p>
        </w:tc>
        <w:tc>
          <w:tcPr>
            <w:tcW w:w="2297" w:type="dxa"/>
          </w:tcPr>
          <w:p w14:paraId="3C31C819" w14:textId="77777777" w:rsidR="001A4EDD" w:rsidRPr="00D039C5" w:rsidRDefault="001A4EDD" w:rsidP="001A4EDD">
            <w:pPr>
              <w:pStyle w:val="NoSpacing"/>
              <w:spacing w:line="276" w:lineRule="auto"/>
              <w:ind w:left="360"/>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 xml:space="preserve">Stakeholder willingness </w:t>
            </w:r>
          </w:p>
        </w:tc>
        <w:tc>
          <w:tcPr>
            <w:tcW w:w="2212" w:type="dxa"/>
          </w:tcPr>
          <w:p w14:paraId="5CD63621" w14:textId="77777777" w:rsidR="001A4EDD" w:rsidRPr="00D039C5" w:rsidRDefault="001A4EDD" w:rsidP="001A4EDD">
            <w:pPr>
              <w:pStyle w:val="NoSpacing"/>
              <w:spacing w:line="276" w:lineRule="auto"/>
              <w:ind w:left="360"/>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Lack of participation from stakeholders</w:t>
            </w:r>
          </w:p>
        </w:tc>
      </w:tr>
      <w:tr w:rsidR="00D039C5" w:rsidRPr="00D039C5" w14:paraId="606F090D" w14:textId="77777777" w:rsidTr="00EE0978">
        <w:tc>
          <w:tcPr>
            <w:tcW w:w="1423" w:type="dxa"/>
            <w:vMerge w:val="restart"/>
          </w:tcPr>
          <w:p w14:paraId="6C7431EA" w14:textId="77777777" w:rsidR="009A0EAA" w:rsidRPr="00D039C5" w:rsidRDefault="009A0EAA" w:rsidP="004D20D8">
            <w:pPr>
              <w:pStyle w:val="NoSpacing"/>
              <w:spacing w:line="276" w:lineRule="auto"/>
              <w:ind w:left="360"/>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2-3 years</w:t>
            </w:r>
          </w:p>
        </w:tc>
        <w:tc>
          <w:tcPr>
            <w:tcW w:w="3084" w:type="dxa"/>
          </w:tcPr>
          <w:p w14:paraId="40ABC303" w14:textId="77777777" w:rsidR="009A0EAA" w:rsidRPr="00D039C5" w:rsidRDefault="009A0EAA" w:rsidP="00DA0031">
            <w:pPr>
              <w:spacing w:after="200"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To construct a 6.5 km x 275 mm trunk mains and 6 Mega litre Reservoir to supply Mimosa Farms, Golden Hills, Westview and Chicago Lots with water by December 2020</w:t>
            </w:r>
          </w:p>
        </w:tc>
        <w:tc>
          <w:tcPr>
            <w:tcW w:w="2297" w:type="dxa"/>
          </w:tcPr>
          <w:p w14:paraId="18651E3D" w14:textId="77777777" w:rsidR="009A0EAA" w:rsidRPr="00D039C5" w:rsidRDefault="009A0EAA" w:rsidP="004D20D8">
            <w:pPr>
              <w:pStyle w:val="NoSpacing"/>
              <w:spacing w:line="276" w:lineRule="auto"/>
              <w:ind w:left="360"/>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Support from other stakeholders</w:t>
            </w:r>
          </w:p>
        </w:tc>
        <w:tc>
          <w:tcPr>
            <w:tcW w:w="2212" w:type="dxa"/>
          </w:tcPr>
          <w:p w14:paraId="7A45BCF5" w14:textId="77777777" w:rsidR="009A0EAA" w:rsidRPr="00D039C5" w:rsidRDefault="009A0EAA" w:rsidP="004D20D8">
            <w:pPr>
              <w:pStyle w:val="NoSpacing"/>
              <w:spacing w:line="276" w:lineRule="auto"/>
              <w:ind w:left="360"/>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Withdrawal of engaged partner</w:t>
            </w:r>
            <w:r w:rsidR="00BD355D" w:rsidRPr="00D039C5">
              <w:rPr>
                <w:rFonts w:ascii="Times New Roman" w:eastAsiaTheme="minorHAnsi" w:hAnsi="Times New Roman"/>
                <w:color w:val="000000" w:themeColor="text1"/>
                <w:sz w:val="24"/>
                <w:szCs w:val="24"/>
              </w:rPr>
              <w:t>s</w:t>
            </w:r>
          </w:p>
        </w:tc>
      </w:tr>
      <w:tr w:rsidR="00D039C5" w:rsidRPr="00D039C5" w14:paraId="78874E5E" w14:textId="77777777" w:rsidTr="00EE0978">
        <w:tc>
          <w:tcPr>
            <w:tcW w:w="1423" w:type="dxa"/>
            <w:vMerge/>
          </w:tcPr>
          <w:p w14:paraId="1EBB0FEA" w14:textId="77777777" w:rsidR="009A0EAA" w:rsidRPr="00D039C5" w:rsidRDefault="009A0EAA" w:rsidP="004D20D8">
            <w:pPr>
              <w:pStyle w:val="NoSpacing"/>
              <w:spacing w:line="276" w:lineRule="auto"/>
              <w:ind w:left="360"/>
              <w:jc w:val="both"/>
              <w:rPr>
                <w:rFonts w:ascii="Times New Roman" w:eastAsiaTheme="minorHAnsi" w:hAnsi="Times New Roman"/>
                <w:color w:val="000000" w:themeColor="text1"/>
                <w:sz w:val="24"/>
                <w:szCs w:val="24"/>
              </w:rPr>
            </w:pPr>
          </w:p>
        </w:tc>
        <w:tc>
          <w:tcPr>
            <w:tcW w:w="3084" w:type="dxa"/>
          </w:tcPr>
          <w:p w14:paraId="095E55D5" w14:textId="77777777" w:rsidR="009A0EAA" w:rsidRPr="00D039C5" w:rsidRDefault="009A0EAA" w:rsidP="00DA0031">
            <w:p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 xml:space="preserve">Purchase 1 pump and electric motors for Phase 1 plant </w:t>
            </w:r>
            <w:r w:rsidRPr="00D039C5">
              <w:rPr>
                <w:rFonts w:ascii="Times New Roman" w:hAnsi="Times New Roman"/>
                <w:color w:val="000000" w:themeColor="text1"/>
                <w:sz w:val="24"/>
                <w:szCs w:val="24"/>
              </w:rPr>
              <w:lastRenderedPageBreak/>
              <w:t>Dutchman Poo</w:t>
            </w:r>
            <w:r w:rsidR="00BD355D" w:rsidRPr="00D039C5">
              <w:rPr>
                <w:rFonts w:ascii="Times New Roman" w:hAnsi="Times New Roman"/>
                <w:color w:val="000000" w:themeColor="text1"/>
                <w:sz w:val="24"/>
                <w:szCs w:val="24"/>
              </w:rPr>
              <w:t>l</w:t>
            </w:r>
            <w:r w:rsidRPr="00D039C5">
              <w:rPr>
                <w:rFonts w:ascii="Times New Roman" w:hAnsi="Times New Roman"/>
                <w:color w:val="000000" w:themeColor="text1"/>
                <w:sz w:val="24"/>
                <w:szCs w:val="24"/>
              </w:rPr>
              <w:t xml:space="preserve"> Water Treatment Plant</w:t>
            </w:r>
          </w:p>
          <w:p w14:paraId="030F8D59" w14:textId="77777777" w:rsidR="009A0EAA" w:rsidRPr="00D039C5" w:rsidRDefault="009A0EAA" w:rsidP="004D20D8">
            <w:pPr>
              <w:pStyle w:val="ListParagraph"/>
              <w:spacing w:after="200" w:line="276" w:lineRule="auto"/>
              <w:ind w:left="1080"/>
              <w:jc w:val="both"/>
              <w:rPr>
                <w:rFonts w:ascii="Times New Roman" w:hAnsi="Times New Roman"/>
                <w:color w:val="000000" w:themeColor="text1"/>
                <w:sz w:val="24"/>
                <w:szCs w:val="24"/>
              </w:rPr>
            </w:pPr>
          </w:p>
        </w:tc>
        <w:tc>
          <w:tcPr>
            <w:tcW w:w="2297" w:type="dxa"/>
          </w:tcPr>
          <w:p w14:paraId="06AE2EF5" w14:textId="77777777" w:rsidR="009A0EAA" w:rsidRPr="00D039C5" w:rsidRDefault="00BD355D" w:rsidP="004D20D8">
            <w:pPr>
              <w:pStyle w:val="NoSpacing"/>
              <w:spacing w:line="276" w:lineRule="auto"/>
              <w:ind w:left="360"/>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lastRenderedPageBreak/>
              <w:t>Availability of funding</w:t>
            </w:r>
          </w:p>
        </w:tc>
        <w:tc>
          <w:tcPr>
            <w:tcW w:w="2212" w:type="dxa"/>
          </w:tcPr>
          <w:p w14:paraId="634C1325" w14:textId="77777777" w:rsidR="009A0EAA" w:rsidRPr="00D039C5" w:rsidRDefault="00BD355D" w:rsidP="004D20D8">
            <w:pPr>
              <w:pStyle w:val="NoSpacing"/>
              <w:spacing w:line="276" w:lineRule="auto"/>
              <w:ind w:left="360"/>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Failure to secure funding</w:t>
            </w:r>
          </w:p>
        </w:tc>
      </w:tr>
      <w:tr w:rsidR="00D039C5" w:rsidRPr="00D039C5" w14:paraId="1CB60D70" w14:textId="77777777" w:rsidTr="00EE0978">
        <w:tc>
          <w:tcPr>
            <w:tcW w:w="1423" w:type="dxa"/>
            <w:vMerge w:val="restart"/>
          </w:tcPr>
          <w:p w14:paraId="79D65831" w14:textId="77777777" w:rsidR="00434CA7" w:rsidRPr="00D039C5" w:rsidRDefault="00434CA7" w:rsidP="004D20D8">
            <w:pPr>
              <w:pStyle w:val="NoSpacing"/>
              <w:spacing w:line="276" w:lineRule="auto"/>
              <w:ind w:left="360"/>
              <w:jc w:val="both"/>
              <w:rPr>
                <w:rFonts w:ascii="Times New Roman" w:eastAsiaTheme="minorHAnsi" w:hAnsi="Times New Roman"/>
                <w:color w:val="000000" w:themeColor="text1"/>
                <w:sz w:val="24"/>
                <w:szCs w:val="24"/>
              </w:rPr>
            </w:pPr>
          </w:p>
        </w:tc>
        <w:tc>
          <w:tcPr>
            <w:tcW w:w="3084" w:type="dxa"/>
          </w:tcPr>
          <w:p w14:paraId="2F024D4F" w14:textId="77777777" w:rsidR="00434CA7" w:rsidRPr="00D039C5" w:rsidRDefault="00434CA7" w:rsidP="004D20D8">
            <w:pPr>
              <w:spacing w:line="276" w:lineRule="auto"/>
              <w:ind w:left="360"/>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Repair/replace all leaking valves and fittings in Amaveni, Fitchlea, Chicago, Hillandale</w:t>
            </w:r>
          </w:p>
          <w:p w14:paraId="065C8CC5" w14:textId="77777777" w:rsidR="00434CA7" w:rsidRPr="00D039C5" w:rsidRDefault="00434CA7" w:rsidP="004D20D8">
            <w:pPr>
              <w:spacing w:line="276" w:lineRule="auto"/>
              <w:ind w:left="360"/>
              <w:jc w:val="both"/>
              <w:rPr>
                <w:rFonts w:ascii="Times New Roman" w:hAnsi="Times New Roman"/>
                <w:color w:val="000000" w:themeColor="text1"/>
                <w:sz w:val="24"/>
                <w:szCs w:val="24"/>
              </w:rPr>
            </w:pPr>
          </w:p>
        </w:tc>
        <w:tc>
          <w:tcPr>
            <w:tcW w:w="2297" w:type="dxa"/>
          </w:tcPr>
          <w:p w14:paraId="27911678" w14:textId="77777777" w:rsidR="00434CA7" w:rsidRPr="00D039C5" w:rsidRDefault="00434CA7" w:rsidP="00ED5941">
            <w:pPr>
              <w:pStyle w:val="NoSpacing"/>
              <w:spacing w:line="276" w:lineRule="auto"/>
              <w:ind w:left="360"/>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The financial resources will be available</w:t>
            </w:r>
          </w:p>
        </w:tc>
        <w:tc>
          <w:tcPr>
            <w:tcW w:w="2212" w:type="dxa"/>
          </w:tcPr>
          <w:p w14:paraId="0417B637" w14:textId="77777777" w:rsidR="00434CA7" w:rsidRPr="00D039C5" w:rsidRDefault="00434CA7" w:rsidP="004D20D8">
            <w:pPr>
              <w:pStyle w:val="NoSpacing"/>
              <w:spacing w:line="276" w:lineRule="auto"/>
              <w:ind w:left="360"/>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Fluctuations in forex rates for procurement of foreign products</w:t>
            </w:r>
          </w:p>
        </w:tc>
      </w:tr>
      <w:tr w:rsidR="00D039C5" w:rsidRPr="00D039C5" w14:paraId="390201B9" w14:textId="77777777" w:rsidTr="000D2DCD">
        <w:tc>
          <w:tcPr>
            <w:tcW w:w="1423" w:type="dxa"/>
            <w:vMerge/>
          </w:tcPr>
          <w:p w14:paraId="0F2E30AC" w14:textId="77777777" w:rsidR="00434CA7" w:rsidRPr="00D039C5" w:rsidRDefault="00434CA7" w:rsidP="004D20D8">
            <w:pPr>
              <w:pStyle w:val="NoSpacing"/>
              <w:spacing w:line="276" w:lineRule="auto"/>
              <w:ind w:left="360"/>
              <w:jc w:val="both"/>
              <w:rPr>
                <w:rFonts w:ascii="Times New Roman" w:eastAsiaTheme="minorHAnsi" w:hAnsi="Times New Roman"/>
                <w:color w:val="000000" w:themeColor="text1"/>
                <w:sz w:val="24"/>
                <w:szCs w:val="24"/>
              </w:rPr>
            </w:pPr>
          </w:p>
        </w:tc>
        <w:tc>
          <w:tcPr>
            <w:tcW w:w="3084" w:type="dxa"/>
          </w:tcPr>
          <w:p w14:paraId="7A0DE5B0" w14:textId="77777777" w:rsidR="00434CA7" w:rsidRPr="00D039C5" w:rsidRDefault="00434CA7" w:rsidP="004D20D8">
            <w:pPr>
              <w:spacing w:line="276" w:lineRule="auto"/>
              <w:ind w:left="360"/>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Clean 3 x Dutchman’s Pool Reservoirs</w:t>
            </w:r>
          </w:p>
        </w:tc>
        <w:tc>
          <w:tcPr>
            <w:tcW w:w="2297" w:type="dxa"/>
          </w:tcPr>
          <w:p w14:paraId="02317B6A" w14:textId="77777777" w:rsidR="00434CA7" w:rsidRPr="00D039C5" w:rsidRDefault="00434CA7" w:rsidP="00ED5941">
            <w:pPr>
              <w:pStyle w:val="NoSpacing"/>
              <w:spacing w:line="276" w:lineRule="auto"/>
              <w:ind w:left="360"/>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funding  to procure chemicals and equipment and local expertise</w:t>
            </w:r>
          </w:p>
        </w:tc>
        <w:tc>
          <w:tcPr>
            <w:tcW w:w="2212" w:type="dxa"/>
          </w:tcPr>
          <w:p w14:paraId="3F584954" w14:textId="77777777" w:rsidR="00434CA7" w:rsidRPr="00D039C5" w:rsidRDefault="00434CA7" w:rsidP="00ED5941">
            <w:pPr>
              <w:pStyle w:val="NoSpacing"/>
              <w:spacing w:line="276" w:lineRule="auto"/>
              <w:ind w:left="360"/>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Lack of experienced manpower</w:t>
            </w:r>
          </w:p>
        </w:tc>
      </w:tr>
      <w:tr w:rsidR="00D039C5" w:rsidRPr="00D039C5" w14:paraId="10005419" w14:textId="77777777" w:rsidTr="000D2DCD">
        <w:tc>
          <w:tcPr>
            <w:tcW w:w="1423" w:type="dxa"/>
            <w:vMerge/>
          </w:tcPr>
          <w:p w14:paraId="1D08D766" w14:textId="77777777" w:rsidR="00434CA7" w:rsidRPr="00D039C5" w:rsidRDefault="00434CA7" w:rsidP="004D20D8">
            <w:pPr>
              <w:pStyle w:val="NoSpacing"/>
              <w:spacing w:line="276" w:lineRule="auto"/>
              <w:ind w:left="360"/>
              <w:jc w:val="both"/>
              <w:rPr>
                <w:rFonts w:ascii="Times New Roman" w:eastAsiaTheme="minorHAnsi" w:hAnsi="Times New Roman"/>
                <w:color w:val="000000" w:themeColor="text1"/>
                <w:sz w:val="24"/>
                <w:szCs w:val="24"/>
              </w:rPr>
            </w:pPr>
          </w:p>
        </w:tc>
        <w:tc>
          <w:tcPr>
            <w:tcW w:w="3084" w:type="dxa"/>
          </w:tcPr>
          <w:p w14:paraId="773C1894" w14:textId="77777777" w:rsidR="00434CA7" w:rsidRPr="00D039C5" w:rsidRDefault="00434CA7" w:rsidP="004D20D8">
            <w:pPr>
              <w:spacing w:line="276" w:lineRule="auto"/>
              <w:ind w:left="360"/>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Clean 7 x Chicago reservoirs</w:t>
            </w:r>
          </w:p>
        </w:tc>
        <w:tc>
          <w:tcPr>
            <w:tcW w:w="2297" w:type="dxa"/>
          </w:tcPr>
          <w:p w14:paraId="5787CC44" w14:textId="77777777" w:rsidR="00434CA7" w:rsidRPr="00D039C5" w:rsidRDefault="00434CA7" w:rsidP="00ED5941">
            <w:pPr>
              <w:pStyle w:val="NoSpacing"/>
              <w:spacing w:line="276" w:lineRule="auto"/>
              <w:ind w:left="360"/>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funding  to procure chemicals and equipment and local expertise</w:t>
            </w:r>
          </w:p>
        </w:tc>
        <w:tc>
          <w:tcPr>
            <w:tcW w:w="2212" w:type="dxa"/>
          </w:tcPr>
          <w:p w14:paraId="0FB43921" w14:textId="77777777" w:rsidR="00434CA7" w:rsidRPr="00D039C5" w:rsidRDefault="00434CA7" w:rsidP="004D20D8">
            <w:pPr>
              <w:pStyle w:val="NoSpacing"/>
              <w:spacing w:line="276" w:lineRule="auto"/>
              <w:ind w:left="360"/>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Lack of experienced manpower</w:t>
            </w:r>
          </w:p>
        </w:tc>
      </w:tr>
      <w:tr w:rsidR="00D039C5" w:rsidRPr="00D039C5" w14:paraId="1A0CE247" w14:textId="77777777" w:rsidTr="00EE0978">
        <w:tc>
          <w:tcPr>
            <w:tcW w:w="1423" w:type="dxa"/>
            <w:vMerge w:val="restart"/>
          </w:tcPr>
          <w:p w14:paraId="77A703E4" w14:textId="77777777" w:rsidR="006A7CD2" w:rsidRPr="00D039C5" w:rsidRDefault="006A7CD2" w:rsidP="004D20D8">
            <w:pPr>
              <w:pStyle w:val="NoSpacing"/>
              <w:spacing w:line="276" w:lineRule="auto"/>
              <w:ind w:left="360"/>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4-5 years</w:t>
            </w:r>
          </w:p>
        </w:tc>
        <w:tc>
          <w:tcPr>
            <w:tcW w:w="3084" w:type="dxa"/>
          </w:tcPr>
          <w:p w14:paraId="5D4D4699" w14:textId="77777777" w:rsidR="006A7CD2" w:rsidRPr="00D039C5" w:rsidRDefault="006A7CD2" w:rsidP="004D20D8">
            <w:pPr>
              <w:pStyle w:val="NoSpacing"/>
              <w:spacing w:line="276" w:lineRule="auto"/>
              <w:ind w:left="360"/>
              <w:jc w:val="both"/>
              <w:rPr>
                <w:rFonts w:ascii="Times New Roman" w:eastAsiaTheme="minorHAnsi" w:hAnsi="Times New Roman"/>
                <w:color w:val="000000" w:themeColor="text1"/>
                <w:sz w:val="24"/>
                <w:szCs w:val="24"/>
              </w:rPr>
            </w:pPr>
            <w:r w:rsidRPr="00D039C5">
              <w:rPr>
                <w:rFonts w:ascii="Times New Roman" w:hAnsi="Times New Roman"/>
                <w:color w:val="000000" w:themeColor="text1"/>
                <w:sz w:val="24"/>
                <w:szCs w:val="24"/>
              </w:rPr>
              <w:t xml:space="preserve">Rehabilitation of 4 filter beds Phase 3 Dutchman’s Pool Water Treatment Plant </w:t>
            </w:r>
          </w:p>
        </w:tc>
        <w:tc>
          <w:tcPr>
            <w:tcW w:w="2297" w:type="dxa"/>
          </w:tcPr>
          <w:p w14:paraId="789A56B0" w14:textId="77777777" w:rsidR="006A7CD2" w:rsidRPr="00D039C5" w:rsidRDefault="006A7CD2" w:rsidP="004D20D8">
            <w:pPr>
              <w:pStyle w:val="NoSpacing"/>
              <w:spacing w:line="276" w:lineRule="auto"/>
              <w:ind w:left="360"/>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funding</w:t>
            </w:r>
          </w:p>
        </w:tc>
        <w:tc>
          <w:tcPr>
            <w:tcW w:w="2212" w:type="dxa"/>
          </w:tcPr>
          <w:p w14:paraId="53FC887C" w14:textId="77777777" w:rsidR="006A7CD2" w:rsidRPr="00D039C5" w:rsidRDefault="006A7CD2" w:rsidP="004D20D8">
            <w:pPr>
              <w:pStyle w:val="NoSpacing"/>
              <w:spacing w:line="276" w:lineRule="auto"/>
              <w:ind w:left="360"/>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Failure to secure funding</w:t>
            </w:r>
          </w:p>
        </w:tc>
      </w:tr>
      <w:tr w:rsidR="00D039C5" w:rsidRPr="00D039C5" w14:paraId="46F3183E" w14:textId="77777777" w:rsidTr="00EE0978">
        <w:tc>
          <w:tcPr>
            <w:tcW w:w="1423" w:type="dxa"/>
            <w:vMerge/>
          </w:tcPr>
          <w:p w14:paraId="7B51807A" w14:textId="77777777" w:rsidR="006A7CD2" w:rsidRPr="00D039C5" w:rsidRDefault="006A7CD2" w:rsidP="004D20D8">
            <w:pPr>
              <w:pStyle w:val="NoSpacing"/>
              <w:spacing w:line="276" w:lineRule="auto"/>
              <w:ind w:left="360"/>
              <w:jc w:val="both"/>
              <w:rPr>
                <w:rFonts w:ascii="Times New Roman" w:eastAsiaTheme="minorHAnsi" w:hAnsi="Times New Roman"/>
                <w:color w:val="000000" w:themeColor="text1"/>
                <w:sz w:val="24"/>
                <w:szCs w:val="24"/>
              </w:rPr>
            </w:pPr>
          </w:p>
        </w:tc>
        <w:tc>
          <w:tcPr>
            <w:tcW w:w="3084" w:type="dxa"/>
          </w:tcPr>
          <w:p w14:paraId="00BABB7D" w14:textId="77777777" w:rsidR="006A7CD2" w:rsidRPr="00D039C5" w:rsidRDefault="006A7CD2" w:rsidP="004D20D8">
            <w:pPr>
              <w:spacing w:line="276" w:lineRule="auto"/>
              <w:ind w:left="360"/>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Purchase 2 pump and electric motors for Phase 2 plant Dutchman Pool Water Treatment Plant</w:t>
            </w:r>
          </w:p>
          <w:p w14:paraId="16B764EF" w14:textId="77777777" w:rsidR="006A7CD2" w:rsidRPr="00D039C5" w:rsidRDefault="006A7CD2" w:rsidP="004D20D8">
            <w:pPr>
              <w:pStyle w:val="NoSpacing"/>
              <w:spacing w:line="276" w:lineRule="auto"/>
              <w:ind w:left="360"/>
              <w:jc w:val="both"/>
              <w:rPr>
                <w:rFonts w:ascii="Times New Roman" w:hAnsi="Times New Roman"/>
                <w:color w:val="000000" w:themeColor="text1"/>
                <w:sz w:val="24"/>
                <w:szCs w:val="24"/>
              </w:rPr>
            </w:pPr>
          </w:p>
        </w:tc>
        <w:tc>
          <w:tcPr>
            <w:tcW w:w="2297" w:type="dxa"/>
          </w:tcPr>
          <w:p w14:paraId="14A7D2FC" w14:textId="77777777" w:rsidR="006A7CD2" w:rsidRPr="00D039C5" w:rsidRDefault="006A7CD2" w:rsidP="004D20D8">
            <w:pPr>
              <w:pStyle w:val="NoSpacing"/>
              <w:spacing w:line="276" w:lineRule="auto"/>
              <w:ind w:left="360"/>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funding</w:t>
            </w:r>
          </w:p>
        </w:tc>
        <w:tc>
          <w:tcPr>
            <w:tcW w:w="2212" w:type="dxa"/>
          </w:tcPr>
          <w:p w14:paraId="0555C855" w14:textId="77777777" w:rsidR="006A7CD2" w:rsidRPr="00D039C5" w:rsidRDefault="006A7CD2" w:rsidP="004D20D8">
            <w:pPr>
              <w:pStyle w:val="NoSpacing"/>
              <w:spacing w:line="276" w:lineRule="auto"/>
              <w:ind w:left="360"/>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Failure to secure funding</w:t>
            </w:r>
          </w:p>
        </w:tc>
      </w:tr>
      <w:tr w:rsidR="00D039C5" w:rsidRPr="00D039C5" w14:paraId="103318FF" w14:textId="77777777" w:rsidTr="00EE0978">
        <w:tc>
          <w:tcPr>
            <w:tcW w:w="1423" w:type="dxa"/>
            <w:vMerge/>
          </w:tcPr>
          <w:p w14:paraId="76F5DCEC" w14:textId="77777777" w:rsidR="006A7CD2" w:rsidRPr="00D039C5" w:rsidRDefault="006A7CD2" w:rsidP="004D20D8">
            <w:pPr>
              <w:pStyle w:val="NoSpacing"/>
              <w:spacing w:line="276" w:lineRule="auto"/>
              <w:ind w:left="360"/>
              <w:jc w:val="both"/>
              <w:rPr>
                <w:rFonts w:ascii="Times New Roman" w:eastAsiaTheme="minorHAnsi" w:hAnsi="Times New Roman"/>
                <w:color w:val="000000" w:themeColor="text1"/>
                <w:sz w:val="24"/>
                <w:szCs w:val="24"/>
              </w:rPr>
            </w:pPr>
          </w:p>
        </w:tc>
        <w:tc>
          <w:tcPr>
            <w:tcW w:w="3084" w:type="dxa"/>
          </w:tcPr>
          <w:p w14:paraId="51293C86" w14:textId="77777777" w:rsidR="006A7CD2" w:rsidRPr="00D039C5" w:rsidRDefault="006A7CD2" w:rsidP="004D20D8">
            <w:pPr>
              <w:pStyle w:val="NoSpacing"/>
              <w:spacing w:line="276" w:lineRule="auto"/>
              <w:ind w:left="360"/>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Repair/replace all leaking valves and fittings in Southwood, Golden Acres, Msasa Park, Newtown</w:t>
            </w:r>
          </w:p>
        </w:tc>
        <w:tc>
          <w:tcPr>
            <w:tcW w:w="2297" w:type="dxa"/>
          </w:tcPr>
          <w:p w14:paraId="3603C502" w14:textId="77777777" w:rsidR="006A7CD2" w:rsidRPr="00D039C5" w:rsidRDefault="006A7CD2" w:rsidP="004D20D8">
            <w:pPr>
              <w:pStyle w:val="NoSpacing"/>
              <w:spacing w:line="276" w:lineRule="auto"/>
              <w:ind w:left="360"/>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funding</w:t>
            </w:r>
          </w:p>
        </w:tc>
        <w:tc>
          <w:tcPr>
            <w:tcW w:w="2212" w:type="dxa"/>
          </w:tcPr>
          <w:p w14:paraId="49A9BFE2" w14:textId="77777777" w:rsidR="006A7CD2" w:rsidRPr="00D039C5" w:rsidRDefault="006A7CD2" w:rsidP="004D20D8">
            <w:pPr>
              <w:pStyle w:val="NoSpacing"/>
              <w:spacing w:line="276" w:lineRule="auto"/>
              <w:ind w:left="360"/>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Failure to secure funding</w:t>
            </w:r>
          </w:p>
        </w:tc>
      </w:tr>
      <w:tr w:rsidR="006A7CD2" w:rsidRPr="00D039C5" w14:paraId="0AE0168E" w14:textId="77777777" w:rsidTr="00EE0978">
        <w:tc>
          <w:tcPr>
            <w:tcW w:w="1423" w:type="dxa"/>
            <w:vMerge/>
          </w:tcPr>
          <w:p w14:paraId="1352A497" w14:textId="77777777" w:rsidR="006A7CD2" w:rsidRPr="00D039C5" w:rsidRDefault="006A7CD2" w:rsidP="004D20D8">
            <w:pPr>
              <w:pStyle w:val="NoSpacing"/>
              <w:spacing w:line="276" w:lineRule="auto"/>
              <w:ind w:left="360"/>
              <w:jc w:val="both"/>
              <w:rPr>
                <w:rFonts w:ascii="Times New Roman" w:eastAsiaTheme="minorHAnsi" w:hAnsi="Times New Roman"/>
                <w:color w:val="000000" w:themeColor="text1"/>
                <w:sz w:val="24"/>
                <w:szCs w:val="24"/>
              </w:rPr>
            </w:pPr>
          </w:p>
        </w:tc>
        <w:tc>
          <w:tcPr>
            <w:tcW w:w="3084" w:type="dxa"/>
          </w:tcPr>
          <w:p w14:paraId="6480DFF0" w14:textId="77777777" w:rsidR="006A7CD2" w:rsidRPr="00D039C5" w:rsidRDefault="006A7CD2" w:rsidP="004D20D8">
            <w:pPr>
              <w:pStyle w:val="NoSpacing"/>
              <w:spacing w:line="276" w:lineRule="auto"/>
              <w:ind w:left="360"/>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Repair/replace all leaking valves in CBD &amp; Industry</w:t>
            </w:r>
          </w:p>
        </w:tc>
        <w:tc>
          <w:tcPr>
            <w:tcW w:w="2297" w:type="dxa"/>
          </w:tcPr>
          <w:p w14:paraId="3F1BE509" w14:textId="77777777" w:rsidR="006A7CD2" w:rsidRPr="00D039C5" w:rsidRDefault="006A7CD2" w:rsidP="004D20D8">
            <w:pPr>
              <w:pStyle w:val="NoSpacing"/>
              <w:spacing w:line="276" w:lineRule="auto"/>
              <w:ind w:left="360"/>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funding</w:t>
            </w:r>
          </w:p>
        </w:tc>
        <w:tc>
          <w:tcPr>
            <w:tcW w:w="2212" w:type="dxa"/>
          </w:tcPr>
          <w:p w14:paraId="2C2E64DC" w14:textId="77777777" w:rsidR="006A7CD2" w:rsidRPr="00D039C5" w:rsidRDefault="006A7CD2" w:rsidP="004D20D8">
            <w:pPr>
              <w:pStyle w:val="NoSpacing"/>
              <w:spacing w:line="276" w:lineRule="auto"/>
              <w:ind w:left="360"/>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Failure to secure funding</w:t>
            </w:r>
          </w:p>
        </w:tc>
      </w:tr>
    </w:tbl>
    <w:p w14:paraId="51CDF5C4" w14:textId="77777777" w:rsidR="009A0EAA" w:rsidRPr="00D039C5" w:rsidRDefault="009A0EAA" w:rsidP="004D20D8">
      <w:pPr>
        <w:pStyle w:val="ListParagraph"/>
        <w:autoSpaceDE w:val="0"/>
        <w:autoSpaceDN w:val="0"/>
        <w:adjustRightInd w:val="0"/>
        <w:spacing w:line="276" w:lineRule="auto"/>
        <w:ind w:left="360"/>
        <w:jc w:val="both"/>
        <w:rPr>
          <w:rFonts w:ascii="Times New Roman" w:hAnsi="Times New Roman"/>
          <w:b/>
          <w:color w:val="000000" w:themeColor="text1"/>
          <w:sz w:val="24"/>
          <w:szCs w:val="24"/>
        </w:rPr>
      </w:pPr>
    </w:p>
    <w:p w14:paraId="655A322C" w14:textId="77777777" w:rsidR="00C824AF" w:rsidRPr="00D039C5" w:rsidRDefault="00C824AF" w:rsidP="004D20D8">
      <w:pPr>
        <w:autoSpaceDE w:val="0"/>
        <w:autoSpaceDN w:val="0"/>
        <w:adjustRightInd w:val="0"/>
        <w:spacing w:line="276" w:lineRule="auto"/>
        <w:jc w:val="both"/>
        <w:rPr>
          <w:rFonts w:ascii="Times New Roman" w:hAnsi="Times New Roman"/>
          <w:b/>
          <w:color w:val="000000" w:themeColor="text1"/>
          <w:sz w:val="24"/>
          <w:szCs w:val="24"/>
        </w:rPr>
      </w:pPr>
    </w:p>
    <w:p w14:paraId="5043B73F" w14:textId="77777777" w:rsidR="00ED5941" w:rsidRPr="00D039C5" w:rsidRDefault="00ED5941" w:rsidP="004D20D8">
      <w:pPr>
        <w:autoSpaceDE w:val="0"/>
        <w:autoSpaceDN w:val="0"/>
        <w:adjustRightInd w:val="0"/>
        <w:spacing w:line="276" w:lineRule="auto"/>
        <w:jc w:val="both"/>
        <w:rPr>
          <w:rFonts w:ascii="Times New Roman" w:hAnsi="Times New Roman"/>
          <w:b/>
          <w:color w:val="000000" w:themeColor="text1"/>
          <w:sz w:val="24"/>
          <w:szCs w:val="24"/>
        </w:rPr>
      </w:pPr>
    </w:p>
    <w:p w14:paraId="50D9CFFD" w14:textId="77777777" w:rsidR="00ED5941" w:rsidRPr="00D039C5" w:rsidRDefault="00ED5941" w:rsidP="004D20D8">
      <w:pPr>
        <w:autoSpaceDE w:val="0"/>
        <w:autoSpaceDN w:val="0"/>
        <w:adjustRightInd w:val="0"/>
        <w:spacing w:line="276" w:lineRule="auto"/>
        <w:jc w:val="both"/>
        <w:rPr>
          <w:rFonts w:ascii="Times New Roman" w:hAnsi="Times New Roman"/>
          <w:b/>
          <w:color w:val="000000" w:themeColor="text1"/>
          <w:sz w:val="24"/>
          <w:szCs w:val="24"/>
        </w:rPr>
      </w:pPr>
    </w:p>
    <w:p w14:paraId="4F0D1086" w14:textId="77777777" w:rsidR="00ED5941" w:rsidRPr="00D039C5" w:rsidRDefault="00ED5941" w:rsidP="004D20D8">
      <w:pPr>
        <w:autoSpaceDE w:val="0"/>
        <w:autoSpaceDN w:val="0"/>
        <w:adjustRightInd w:val="0"/>
        <w:spacing w:line="276" w:lineRule="auto"/>
        <w:jc w:val="both"/>
        <w:rPr>
          <w:rFonts w:ascii="Times New Roman" w:hAnsi="Times New Roman"/>
          <w:b/>
          <w:color w:val="000000" w:themeColor="text1"/>
          <w:sz w:val="24"/>
          <w:szCs w:val="24"/>
        </w:rPr>
      </w:pPr>
    </w:p>
    <w:p w14:paraId="2E7E85A2" w14:textId="77777777" w:rsidR="00054CEF" w:rsidRPr="00D039C5" w:rsidRDefault="00054CEF" w:rsidP="004D20D8">
      <w:pPr>
        <w:autoSpaceDE w:val="0"/>
        <w:autoSpaceDN w:val="0"/>
        <w:adjustRightInd w:val="0"/>
        <w:spacing w:line="276" w:lineRule="auto"/>
        <w:jc w:val="both"/>
        <w:rPr>
          <w:rFonts w:ascii="Times New Roman" w:hAnsi="Times New Roman"/>
          <w:b/>
          <w:color w:val="000000" w:themeColor="text1"/>
          <w:sz w:val="24"/>
          <w:szCs w:val="24"/>
        </w:rPr>
      </w:pPr>
    </w:p>
    <w:p w14:paraId="433FC8EF" w14:textId="77777777" w:rsidR="00B14A11" w:rsidRPr="00D039C5" w:rsidRDefault="00B14A11" w:rsidP="004D20D8">
      <w:pPr>
        <w:autoSpaceDE w:val="0"/>
        <w:autoSpaceDN w:val="0"/>
        <w:adjustRightInd w:val="0"/>
        <w:spacing w:line="276" w:lineRule="auto"/>
        <w:jc w:val="both"/>
        <w:rPr>
          <w:rFonts w:ascii="Times New Roman" w:eastAsia="Calibri" w:hAnsi="Times New Roman"/>
          <w:bCs/>
          <w:i/>
          <w:color w:val="000000" w:themeColor="text1"/>
          <w:sz w:val="24"/>
          <w:szCs w:val="24"/>
        </w:rPr>
      </w:pPr>
    </w:p>
    <w:tbl>
      <w:tblPr>
        <w:tblStyle w:val="TableGrid"/>
        <w:tblW w:w="0" w:type="auto"/>
        <w:tblLook w:val="04A0" w:firstRow="1" w:lastRow="0" w:firstColumn="1" w:lastColumn="0" w:noHBand="0" w:noVBand="1"/>
      </w:tblPr>
      <w:tblGrid>
        <w:gridCol w:w="1423"/>
        <w:gridCol w:w="3084"/>
        <w:gridCol w:w="2297"/>
        <w:gridCol w:w="2212"/>
      </w:tblGrid>
      <w:tr w:rsidR="00D039C5" w:rsidRPr="00D039C5" w14:paraId="03ED2259" w14:textId="77777777" w:rsidTr="00EE0978">
        <w:tc>
          <w:tcPr>
            <w:tcW w:w="1423" w:type="dxa"/>
          </w:tcPr>
          <w:p w14:paraId="010C5404" w14:textId="77777777" w:rsidR="00B14A11" w:rsidRPr="00D039C5" w:rsidRDefault="00B14A11"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lastRenderedPageBreak/>
              <w:t>Period</w:t>
            </w:r>
          </w:p>
        </w:tc>
        <w:tc>
          <w:tcPr>
            <w:tcW w:w="3084" w:type="dxa"/>
          </w:tcPr>
          <w:p w14:paraId="50FFD31A" w14:textId="77777777" w:rsidR="00B14A11" w:rsidRPr="00D039C5" w:rsidRDefault="00B14A11"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Strategies</w:t>
            </w:r>
          </w:p>
        </w:tc>
        <w:tc>
          <w:tcPr>
            <w:tcW w:w="2297" w:type="dxa"/>
          </w:tcPr>
          <w:p w14:paraId="01526863" w14:textId="77777777" w:rsidR="00B14A11" w:rsidRPr="00D039C5" w:rsidRDefault="00B14A11"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Assumptions</w:t>
            </w:r>
          </w:p>
        </w:tc>
        <w:tc>
          <w:tcPr>
            <w:tcW w:w="2212" w:type="dxa"/>
          </w:tcPr>
          <w:p w14:paraId="517B5809" w14:textId="77777777" w:rsidR="00B14A11" w:rsidRPr="00D039C5" w:rsidRDefault="00B14A11"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Risks</w:t>
            </w:r>
          </w:p>
        </w:tc>
      </w:tr>
      <w:tr w:rsidR="00D039C5" w:rsidRPr="00D039C5" w14:paraId="554C78DD" w14:textId="77777777" w:rsidTr="00EE0978">
        <w:tc>
          <w:tcPr>
            <w:tcW w:w="9016" w:type="dxa"/>
            <w:gridSpan w:val="4"/>
          </w:tcPr>
          <w:p w14:paraId="3B4B5D71" w14:textId="77777777" w:rsidR="00B14A11" w:rsidRPr="00D039C5" w:rsidRDefault="00B14A11"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Key Result Area</w:t>
            </w:r>
            <w:r w:rsidR="00A50135" w:rsidRPr="00D039C5">
              <w:rPr>
                <w:rFonts w:ascii="Times New Roman" w:eastAsiaTheme="minorHAnsi" w:hAnsi="Times New Roman"/>
                <w:b/>
                <w:color w:val="000000" w:themeColor="text1"/>
                <w:sz w:val="24"/>
                <w:szCs w:val="24"/>
              </w:rPr>
              <w:t>1</w:t>
            </w:r>
            <w:r w:rsidRPr="00D039C5">
              <w:rPr>
                <w:rFonts w:ascii="Times New Roman" w:eastAsiaTheme="minorHAnsi" w:hAnsi="Times New Roman"/>
                <w:b/>
                <w:color w:val="000000" w:themeColor="text1"/>
                <w:sz w:val="24"/>
                <w:szCs w:val="24"/>
              </w:rPr>
              <w:t xml:space="preserve">: </w:t>
            </w:r>
            <w:r w:rsidR="009E3136" w:rsidRPr="00D039C5">
              <w:rPr>
                <w:rFonts w:ascii="Times New Roman" w:eastAsiaTheme="minorHAnsi" w:hAnsi="Times New Roman"/>
                <w:b/>
                <w:color w:val="000000" w:themeColor="text1"/>
                <w:sz w:val="24"/>
                <w:szCs w:val="24"/>
              </w:rPr>
              <w:t>WATER, SANITATION AND HYGIENE (SERVICES)</w:t>
            </w:r>
          </w:p>
        </w:tc>
      </w:tr>
      <w:tr w:rsidR="00D039C5" w:rsidRPr="00D039C5" w14:paraId="43E64568" w14:textId="77777777" w:rsidTr="00EE0978">
        <w:tc>
          <w:tcPr>
            <w:tcW w:w="9016" w:type="dxa"/>
            <w:gridSpan w:val="4"/>
          </w:tcPr>
          <w:p w14:paraId="71C594B1" w14:textId="77777777" w:rsidR="00B14A11" w:rsidRPr="00D039C5" w:rsidRDefault="00B14A11" w:rsidP="004D20D8">
            <w:pPr>
              <w:autoSpaceDE w:val="0"/>
              <w:autoSpaceDN w:val="0"/>
              <w:adjustRightInd w:val="0"/>
              <w:spacing w:line="276" w:lineRule="auto"/>
              <w:jc w:val="both"/>
              <w:rPr>
                <w:rFonts w:ascii="Times New Roman" w:hAnsi="Times New Roman"/>
                <w:b/>
                <w:color w:val="000000" w:themeColor="text1"/>
                <w:sz w:val="24"/>
                <w:szCs w:val="24"/>
              </w:rPr>
            </w:pPr>
            <w:r w:rsidRPr="00D039C5">
              <w:rPr>
                <w:rFonts w:ascii="Times New Roman" w:eastAsiaTheme="minorHAnsi" w:hAnsi="Times New Roman"/>
                <w:b/>
                <w:color w:val="000000" w:themeColor="text1"/>
                <w:sz w:val="24"/>
                <w:szCs w:val="24"/>
              </w:rPr>
              <w:t>Outcome</w:t>
            </w:r>
            <w:r w:rsidR="00A50135" w:rsidRPr="00D039C5">
              <w:rPr>
                <w:rFonts w:ascii="Times New Roman" w:eastAsiaTheme="minorHAnsi" w:hAnsi="Times New Roman"/>
                <w:b/>
                <w:color w:val="000000" w:themeColor="text1"/>
                <w:sz w:val="24"/>
                <w:szCs w:val="24"/>
              </w:rPr>
              <w:t>2</w:t>
            </w:r>
            <w:r w:rsidRPr="00D039C5">
              <w:rPr>
                <w:rFonts w:ascii="Times New Roman" w:eastAsiaTheme="minorHAnsi" w:hAnsi="Times New Roman"/>
                <w:b/>
                <w:color w:val="000000" w:themeColor="text1"/>
                <w:sz w:val="24"/>
                <w:szCs w:val="24"/>
              </w:rPr>
              <w:t>:</w:t>
            </w:r>
            <w:r w:rsidR="00A50135" w:rsidRPr="00D039C5">
              <w:rPr>
                <w:rFonts w:ascii="Times New Roman" w:eastAsiaTheme="minorHAnsi" w:hAnsi="Times New Roman"/>
                <w:b/>
                <w:color w:val="000000" w:themeColor="text1"/>
                <w:sz w:val="24"/>
                <w:szCs w:val="24"/>
              </w:rPr>
              <w:t xml:space="preserve"> IMPROVED ENVIRONMENTAL CLEANLINESS, HYGIENE AND BEAUTY</w:t>
            </w:r>
          </w:p>
        </w:tc>
      </w:tr>
      <w:tr w:rsidR="00D039C5" w:rsidRPr="00D039C5" w14:paraId="76A0618A" w14:textId="77777777" w:rsidTr="00EE0978">
        <w:tc>
          <w:tcPr>
            <w:tcW w:w="1423" w:type="dxa"/>
          </w:tcPr>
          <w:p w14:paraId="74019167" w14:textId="77777777" w:rsidR="00B14A11" w:rsidRPr="00D039C5" w:rsidRDefault="00B14A11"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Budget Year</w:t>
            </w:r>
          </w:p>
          <w:p w14:paraId="162F1199" w14:textId="77777777" w:rsidR="002442AE" w:rsidRPr="00D039C5" w:rsidRDefault="002442AE"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2019</w:t>
            </w:r>
          </w:p>
          <w:p w14:paraId="7B340876" w14:textId="77777777" w:rsidR="00F604C9" w:rsidRPr="00D039C5" w:rsidRDefault="00F604C9" w:rsidP="004D20D8">
            <w:pPr>
              <w:pStyle w:val="NoSpacing"/>
              <w:spacing w:line="276" w:lineRule="auto"/>
              <w:jc w:val="both"/>
              <w:rPr>
                <w:rFonts w:ascii="Times New Roman" w:eastAsiaTheme="minorHAnsi" w:hAnsi="Times New Roman"/>
                <w:color w:val="000000" w:themeColor="text1"/>
                <w:sz w:val="24"/>
                <w:szCs w:val="24"/>
              </w:rPr>
            </w:pPr>
          </w:p>
        </w:tc>
        <w:tc>
          <w:tcPr>
            <w:tcW w:w="3084" w:type="dxa"/>
          </w:tcPr>
          <w:p w14:paraId="16359460" w14:textId="77777777" w:rsidR="00B14A11" w:rsidRPr="00D039C5" w:rsidRDefault="002442AE" w:rsidP="004D20D8">
            <w:pPr>
              <w:pStyle w:val="ListParagraph"/>
              <w:spacing w:after="200" w:line="276" w:lineRule="auto"/>
              <w:ind w:left="360"/>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Rehabilitation of public conveniences in CBD, wards 7 and 14, Musimbe, Am</w:t>
            </w:r>
            <w:r w:rsidR="009802CC" w:rsidRPr="00D039C5">
              <w:rPr>
                <w:rFonts w:ascii="Times New Roman" w:hAnsi="Times New Roman"/>
                <w:color w:val="000000" w:themeColor="text1"/>
                <w:sz w:val="24"/>
                <w:szCs w:val="24"/>
              </w:rPr>
              <w:t>a</w:t>
            </w:r>
            <w:r w:rsidRPr="00D039C5">
              <w:rPr>
                <w:rFonts w:ascii="Times New Roman" w:hAnsi="Times New Roman"/>
                <w:color w:val="000000" w:themeColor="text1"/>
                <w:sz w:val="24"/>
                <w:szCs w:val="24"/>
              </w:rPr>
              <w:t>veni and Old Mbizo shopping centres</w:t>
            </w:r>
          </w:p>
        </w:tc>
        <w:tc>
          <w:tcPr>
            <w:tcW w:w="2297" w:type="dxa"/>
          </w:tcPr>
          <w:p w14:paraId="2089E3F2" w14:textId="77777777" w:rsidR="00B14A11" w:rsidRPr="00D039C5" w:rsidRDefault="002442AE"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funding</w:t>
            </w:r>
          </w:p>
        </w:tc>
        <w:tc>
          <w:tcPr>
            <w:tcW w:w="2212" w:type="dxa"/>
          </w:tcPr>
          <w:p w14:paraId="64FA6FD0" w14:textId="77777777" w:rsidR="00B14A11" w:rsidRPr="00D039C5" w:rsidRDefault="002442AE"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Inflation, price distortions and cumbersome procurement processes</w:t>
            </w:r>
          </w:p>
        </w:tc>
      </w:tr>
      <w:tr w:rsidR="00D039C5" w:rsidRPr="00D039C5" w14:paraId="7C709BF1" w14:textId="77777777" w:rsidTr="00EE0978">
        <w:tc>
          <w:tcPr>
            <w:tcW w:w="1423" w:type="dxa"/>
            <w:vMerge w:val="restart"/>
          </w:tcPr>
          <w:p w14:paraId="16D09220" w14:textId="04B376DF" w:rsidR="00F604C9" w:rsidRPr="00D039C5" w:rsidRDefault="0034078B"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2020</w:t>
            </w:r>
          </w:p>
        </w:tc>
        <w:tc>
          <w:tcPr>
            <w:tcW w:w="3084" w:type="dxa"/>
          </w:tcPr>
          <w:p w14:paraId="5A828A26" w14:textId="1C48A44E" w:rsidR="00F604C9" w:rsidRPr="00D039C5" w:rsidRDefault="00F604C9" w:rsidP="004D20D8">
            <w:pPr>
              <w:pStyle w:val="ListParagraph"/>
              <w:spacing w:after="200" w:line="276" w:lineRule="auto"/>
              <w:ind w:left="360"/>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Rehabilitation of public conveniences in CBD, wards 7 and 14, Musimbe, Amaveni and Old Mbizo shopping centres</w:t>
            </w:r>
          </w:p>
        </w:tc>
        <w:tc>
          <w:tcPr>
            <w:tcW w:w="2297" w:type="dxa"/>
          </w:tcPr>
          <w:p w14:paraId="5CFABA4E" w14:textId="77777777" w:rsidR="00F604C9" w:rsidRPr="00D039C5" w:rsidRDefault="00F604C9" w:rsidP="004D20D8">
            <w:pPr>
              <w:pStyle w:val="NoSpacing"/>
              <w:spacing w:line="276" w:lineRule="auto"/>
              <w:jc w:val="both"/>
              <w:rPr>
                <w:rFonts w:ascii="Times New Roman" w:eastAsiaTheme="minorHAnsi" w:hAnsi="Times New Roman"/>
                <w:color w:val="000000" w:themeColor="text1"/>
                <w:sz w:val="24"/>
                <w:szCs w:val="24"/>
              </w:rPr>
            </w:pPr>
          </w:p>
        </w:tc>
        <w:tc>
          <w:tcPr>
            <w:tcW w:w="2212" w:type="dxa"/>
          </w:tcPr>
          <w:p w14:paraId="19CA2EC3" w14:textId="77777777" w:rsidR="00F604C9" w:rsidRPr="00D039C5" w:rsidRDefault="00F604C9" w:rsidP="004D20D8">
            <w:pPr>
              <w:pStyle w:val="NoSpacing"/>
              <w:spacing w:line="276" w:lineRule="auto"/>
              <w:jc w:val="both"/>
              <w:rPr>
                <w:rFonts w:ascii="Times New Roman" w:eastAsiaTheme="minorHAnsi" w:hAnsi="Times New Roman"/>
                <w:color w:val="000000" w:themeColor="text1"/>
                <w:sz w:val="24"/>
                <w:szCs w:val="24"/>
              </w:rPr>
            </w:pPr>
          </w:p>
        </w:tc>
      </w:tr>
      <w:tr w:rsidR="00D039C5" w:rsidRPr="00D039C5" w14:paraId="7126E994" w14:textId="77777777" w:rsidTr="00EE0978">
        <w:tc>
          <w:tcPr>
            <w:tcW w:w="1423" w:type="dxa"/>
            <w:vMerge/>
          </w:tcPr>
          <w:p w14:paraId="01CAE951" w14:textId="77777777" w:rsidR="00B14A11" w:rsidRPr="00D039C5" w:rsidRDefault="00B14A11" w:rsidP="004D20D8">
            <w:pPr>
              <w:pStyle w:val="NoSpacing"/>
              <w:spacing w:line="276" w:lineRule="auto"/>
              <w:jc w:val="both"/>
              <w:rPr>
                <w:rFonts w:ascii="Times New Roman" w:eastAsiaTheme="minorHAnsi" w:hAnsi="Times New Roman"/>
                <w:color w:val="000000" w:themeColor="text1"/>
                <w:sz w:val="24"/>
                <w:szCs w:val="24"/>
              </w:rPr>
            </w:pPr>
          </w:p>
        </w:tc>
        <w:tc>
          <w:tcPr>
            <w:tcW w:w="3084" w:type="dxa"/>
          </w:tcPr>
          <w:p w14:paraId="60657767" w14:textId="77777777" w:rsidR="00B14A11" w:rsidRPr="00D039C5" w:rsidRDefault="002442AE" w:rsidP="004D20D8">
            <w:pPr>
              <w:pStyle w:val="ListParagraph"/>
              <w:spacing w:after="200" w:line="276" w:lineRule="auto"/>
              <w:ind w:left="360"/>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Acquisition of Fumigation equipment – 4 spray pumps and 4 bee gears</w:t>
            </w:r>
          </w:p>
        </w:tc>
        <w:tc>
          <w:tcPr>
            <w:tcW w:w="2297" w:type="dxa"/>
          </w:tcPr>
          <w:p w14:paraId="2FA2A65A" w14:textId="77777777" w:rsidR="00B14A11" w:rsidRPr="00D039C5" w:rsidRDefault="002442AE" w:rsidP="004D20D8">
            <w:pPr>
              <w:spacing w:after="200"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funding</w:t>
            </w:r>
          </w:p>
        </w:tc>
        <w:tc>
          <w:tcPr>
            <w:tcW w:w="2212" w:type="dxa"/>
          </w:tcPr>
          <w:p w14:paraId="0DD4A5D0" w14:textId="77777777" w:rsidR="00B14A11" w:rsidRPr="00D039C5" w:rsidRDefault="002442AE"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Inflation</w:t>
            </w:r>
          </w:p>
          <w:p w14:paraId="31E9CB3E" w14:textId="77777777" w:rsidR="002442AE" w:rsidRPr="00D039C5" w:rsidRDefault="002442AE"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Price distortions</w:t>
            </w:r>
          </w:p>
        </w:tc>
      </w:tr>
      <w:tr w:rsidR="00D039C5" w:rsidRPr="00D039C5" w14:paraId="7E5340B7" w14:textId="77777777" w:rsidTr="00EE0978">
        <w:tc>
          <w:tcPr>
            <w:tcW w:w="1423" w:type="dxa"/>
            <w:vMerge w:val="restart"/>
          </w:tcPr>
          <w:p w14:paraId="7CDBCDB8" w14:textId="2FE8FC84" w:rsidR="00B14A11" w:rsidRPr="00D039C5" w:rsidRDefault="0034078B"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3-4 years</w:t>
            </w:r>
          </w:p>
        </w:tc>
        <w:tc>
          <w:tcPr>
            <w:tcW w:w="3084" w:type="dxa"/>
          </w:tcPr>
          <w:p w14:paraId="17700EE5" w14:textId="77777777" w:rsidR="00B14A11" w:rsidRPr="00D039C5" w:rsidRDefault="002442AE" w:rsidP="004D20D8">
            <w:pPr>
              <w:pStyle w:val="ListParagraph"/>
              <w:spacing w:after="200" w:line="276" w:lineRule="auto"/>
              <w:ind w:left="389"/>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Acquisition and installation of 5 jojo tanks and pay toilets</w:t>
            </w:r>
          </w:p>
        </w:tc>
        <w:tc>
          <w:tcPr>
            <w:tcW w:w="2297" w:type="dxa"/>
          </w:tcPr>
          <w:p w14:paraId="40F83531" w14:textId="77777777" w:rsidR="00B14A11" w:rsidRPr="00D039C5" w:rsidRDefault="002442AE"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 xml:space="preserve">Availability of funds, Departmental interdependence cooperation </w:t>
            </w:r>
          </w:p>
        </w:tc>
        <w:tc>
          <w:tcPr>
            <w:tcW w:w="2212" w:type="dxa"/>
          </w:tcPr>
          <w:p w14:paraId="0D1D7604" w14:textId="77777777" w:rsidR="00B14A11" w:rsidRPr="00D039C5" w:rsidRDefault="002442AE"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Price distortions</w:t>
            </w:r>
          </w:p>
          <w:p w14:paraId="3E45296E" w14:textId="77777777" w:rsidR="002442AE" w:rsidRPr="00D039C5" w:rsidRDefault="002442AE"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 xml:space="preserve"> Long and cumbersome procurement processes</w:t>
            </w:r>
          </w:p>
        </w:tc>
      </w:tr>
      <w:tr w:rsidR="00D039C5" w:rsidRPr="00D039C5" w14:paraId="01EC4CF3" w14:textId="77777777" w:rsidTr="00EE0978">
        <w:tc>
          <w:tcPr>
            <w:tcW w:w="1423" w:type="dxa"/>
            <w:vMerge/>
          </w:tcPr>
          <w:p w14:paraId="5AE6B1ED" w14:textId="77777777" w:rsidR="00B14A11" w:rsidRPr="00D039C5" w:rsidRDefault="00B14A11" w:rsidP="004D20D8">
            <w:pPr>
              <w:pStyle w:val="NoSpacing"/>
              <w:spacing w:line="276" w:lineRule="auto"/>
              <w:jc w:val="both"/>
              <w:rPr>
                <w:rFonts w:ascii="Times New Roman" w:eastAsiaTheme="minorHAnsi" w:hAnsi="Times New Roman"/>
                <w:color w:val="000000" w:themeColor="text1"/>
                <w:sz w:val="24"/>
                <w:szCs w:val="24"/>
              </w:rPr>
            </w:pPr>
          </w:p>
        </w:tc>
        <w:tc>
          <w:tcPr>
            <w:tcW w:w="3084" w:type="dxa"/>
          </w:tcPr>
          <w:p w14:paraId="5F44BE44" w14:textId="77777777" w:rsidR="00B14A11" w:rsidRPr="00D039C5" w:rsidRDefault="002442AE" w:rsidP="004D20D8">
            <w:pPr>
              <w:pStyle w:val="ListParagraph"/>
              <w:spacing w:after="200" w:line="276" w:lineRule="auto"/>
              <w:ind w:left="389"/>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Rehabilitation of public 2 water points at the farmers market</w:t>
            </w:r>
          </w:p>
        </w:tc>
        <w:tc>
          <w:tcPr>
            <w:tcW w:w="2297" w:type="dxa"/>
          </w:tcPr>
          <w:p w14:paraId="6B44297E" w14:textId="77777777" w:rsidR="00B14A11" w:rsidRPr="00D039C5" w:rsidRDefault="002442AE"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funds</w:t>
            </w:r>
          </w:p>
          <w:p w14:paraId="30F8AB1B" w14:textId="77777777" w:rsidR="002442AE" w:rsidRPr="00D039C5" w:rsidRDefault="002442AE"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Departmental interdependence cooperation</w:t>
            </w:r>
          </w:p>
        </w:tc>
        <w:tc>
          <w:tcPr>
            <w:tcW w:w="2212" w:type="dxa"/>
          </w:tcPr>
          <w:p w14:paraId="4EC8E6AD" w14:textId="77777777" w:rsidR="002442AE" w:rsidRPr="00D039C5" w:rsidRDefault="002442AE"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Price distortions</w:t>
            </w:r>
          </w:p>
          <w:p w14:paraId="0C4659B6" w14:textId="77777777" w:rsidR="00B14A11" w:rsidRPr="00D039C5" w:rsidRDefault="002442AE"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 xml:space="preserve"> </w:t>
            </w:r>
          </w:p>
        </w:tc>
      </w:tr>
      <w:tr w:rsidR="00D039C5" w:rsidRPr="00D039C5" w14:paraId="1569420E" w14:textId="77777777" w:rsidTr="00EE0978">
        <w:tc>
          <w:tcPr>
            <w:tcW w:w="1423" w:type="dxa"/>
            <w:vMerge/>
          </w:tcPr>
          <w:p w14:paraId="6150B1BC" w14:textId="77777777" w:rsidR="00B14A11" w:rsidRPr="00D039C5" w:rsidRDefault="00B14A11" w:rsidP="004D20D8">
            <w:pPr>
              <w:pStyle w:val="NoSpacing"/>
              <w:spacing w:line="276" w:lineRule="auto"/>
              <w:jc w:val="both"/>
              <w:rPr>
                <w:rFonts w:ascii="Times New Roman" w:eastAsiaTheme="minorHAnsi" w:hAnsi="Times New Roman"/>
                <w:color w:val="000000" w:themeColor="text1"/>
                <w:sz w:val="24"/>
                <w:szCs w:val="24"/>
              </w:rPr>
            </w:pPr>
          </w:p>
        </w:tc>
        <w:tc>
          <w:tcPr>
            <w:tcW w:w="3084" w:type="dxa"/>
          </w:tcPr>
          <w:p w14:paraId="6FBF609F" w14:textId="77777777" w:rsidR="00B14A11" w:rsidRPr="00D039C5" w:rsidRDefault="002442AE" w:rsidP="004D20D8">
            <w:pPr>
              <w:pStyle w:val="ListParagraph"/>
              <w:spacing w:after="200" w:line="276" w:lineRule="auto"/>
              <w:ind w:left="360"/>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Painting all public toilets</w:t>
            </w:r>
          </w:p>
        </w:tc>
        <w:tc>
          <w:tcPr>
            <w:tcW w:w="2297" w:type="dxa"/>
          </w:tcPr>
          <w:p w14:paraId="1BEAB71D" w14:textId="77777777" w:rsidR="002907B1" w:rsidRPr="00D039C5" w:rsidRDefault="002907B1"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funds</w:t>
            </w:r>
          </w:p>
          <w:p w14:paraId="167F970C" w14:textId="77777777" w:rsidR="00B14A11" w:rsidRPr="00D039C5" w:rsidRDefault="00B14A11" w:rsidP="004D20D8">
            <w:pPr>
              <w:pStyle w:val="NoSpacing"/>
              <w:spacing w:line="276" w:lineRule="auto"/>
              <w:jc w:val="both"/>
              <w:rPr>
                <w:rFonts w:ascii="Times New Roman" w:eastAsiaTheme="minorHAnsi" w:hAnsi="Times New Roman"/>
                <w:color w:val="000000" w:themeColor="text1"/>
                <w:sz w:val="24"/>
                <w:szCs w:val="24"/>
              </w:rPr>
            </w:pPr>
          </w:p>
        </w:tc>
        <w:tc>
          <w:tcPr>
            <w:tcW w:w="2212" w:type="dxa"/>
          </w:tcPr>
          <w:p w14:paraId="37D27416" w14:textId="77777777" w:rsidR="002442AE" w:rsidRPr="00D039C5" w:rsidRDefault="002442AE"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Price distortions</w:t>
            </w:r>
          </w:p>
          <w:p w14:paraId="1FBC49D5" w14:textId="77777777" w:rsidR="00B14A11" w:rsidRPr="00D039C5" w:rsidRDefault="002442AE"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 xml:space="preserve"> </w:t>
            </w:r>
          </w:p>
        </w:tc>
      </w:tr>
      <w:tr w:rsidR="00B14A11" w:rsidRPr="00D039C5" w14:paraId="2C5219A2" w14:textId="77777777" w:rsidTr="00EE0978">
        <w:tc>
          <w:tcPr>
            <w:tcW w:w="1423" w:type="dxa"/>
          </w:tcPr>
          <w:p w14:paraId="0217C61E" w14:textId="7736AB34" w:rsidR="00B14A11" w:rsidRPr="00D039C5" w:rsidRDefault="0034078B"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5</w:t>
            </w:r>
            <w:r w:rsidRPr="00D039C5">
              <w:rPr>
                <w:rFonts w:ascii="Times New Roman" w:eastAsiaTheme="minorHAnsi" w:hAnsi="Times New Roman"/>
                <w:color w:val="000000" w:themeColor="text1"/>
                <w:sz w:val="24"/>
                <w:szCs w:val="24"/>
                <w:vertAlign w:val="superscript"/>
              </w:rPr>
              <w:t>th</w:t>
            </w:r>
            <w:r w:rsidRPr="00D039C5">
              <w:rPr>
                <w:rFonts w:ascii="Times New Roman" w:eastAsiaTheme="minorHAnsi" w:hAnsi="Times New Roman"/>
                <w:color w:val="000000" w:themeColor="text1"/>
                <w:sz w:val="24"/>
                <w:szCs w:val="24"/>
              </w:rPr>
              <w:t xml:space="preserve"> year</w:t>
            </w:r>
          </w:p>
        </w:tc>
        <w:tc>
          <w:tcPr>
            <w:tcW w:w="3084" w:type="dxa"/>
          </w:tcPr>
          <w:p w14:paraId="651814C2" w14:textId="77777777" w:rsidR="00B14A11" w:rsidRPr="00D039C5" w:rsidRDefault="002442AE" w:rsidP="004D20D8">
            <w:pPr>
              <w:pStyle w:val="NoSpacing"/>
              <w:spacing w:line="276" w:lineRule="auto"/>
              <w:ind w:left="360"/>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Construction of new public toilets and repair or rehabilitate public toilets at vendors market</w:t>
            </w:r>
          </w:p>
        </w:tc>
        <w:tc>
          <w:tcPr>
            <w:tcW w:w="2297" w:type="dxa"/>
          </w:tcPr>
          <w:p w14:paraId="67E14898" w14:textId="77777777" w:rsidR="002907B1" w:rsidRPr="00D039C5" w:rsidRDefault="002907B1"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funds</w:t>
            </w:r>
          </w:p>
          <w:p w14:paraId="48AAD233" w14:textId="77777777" w:rsidR="00B14A11" w:rsidRPr="00D039C5" w:rsidRDefault="002907B1"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Departmental interdependence cooperation</w:t>
            </w:r>
          </w:p>
        </w:tc>
        <w:tc>
          <w:tcPr>
            <w:tcW w:w="2212" w:type="dxa"/>
          </w:tcPr>
          <w:p w14:paraId="5C4EC658" w14:textId="77777777" w:rsidR="002442AE" w:rsidRPr="00D039C5" w:rsidRDefault="002442AE"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Price distortions</w:t>
            </w:r>
          </w:p>
          <w:p w14:paraId="551BF350" w14:textId="77777777" w:rsidR="00B14A11" w:rsidRPr="00D039C5" w:rsidRDefault="00B14A11" w:rsidP="004D20D8">
            <w:pPr>
              <w:pStyle w:val="NoSpacing"/>
              <w:spacing w:line="276" w:lineRule="auto"/>
              <w:jc w:val="both"/>
              <w:rPr>
                <w:rFonts w:ascii="Times New Roman" w:eastAsiaTheme="minorHAnsi" w:hAnsi="Times New Roman"/>
                <w:color w:val="000000" w:themeColor="text1"/>
                <w:sz w:val="24"/>
                <w:szCs w:val="24"/>
              </w:rPr>
            </w:pPr>
          </w:p>
        </w:tc>
      </w:tr>
    </w:tbl>
    <w:p w14:paraId="64AE1FF6" w14:textId="77777777" w:rsidR="00B14A11" w:rsidRPr="00D039C5" w:rsidRDefault="00B14A11" w:rsidP="004D20D8">
      <w:pPr>
        <w:autoSpaceDE w:val="0"/>
        <w:autoSpaceDN w:val="0"/>
        <w:adjustRightInd w:val="0"/>
        <w:spacing w:line="276" w:lineRule="auto"/>
        <w:jc w:val="both"/>
        <w:rPr>
          <w:rFonts w:ascii="Times New Roman" w:eastAsia="Calibri" w:hAnsi="Times New Roman"/>
          <w:bCs/>
          <w:i/>
          <w:color w:val="000000" w:themeColor="text1"/>
          <w:sz w:val="24"/>
          <w:szCs w:val="24"/>
        </w:rPr>
      </w:pPr>
    </w:p>
    <w:p w14:paraId="070CFE7B" w14:textId="77777777" w:rsidR="00ED5941" w:rsidRPr="00D039C5" w:rsidRDefault="00ED5941" w:rsidP="004D20D8">
      <w:pPr>
        <w:autoSpaceDE w:val="0"/>
        <w:autoSpaceDN w:val="0"/>
        <w:adjustRightInd w:val="0"/>
        <w:spacing w:line="276" w:lineRule="auto"/>
        <w:jc w:val="both"/>
        <w:rPr>
          <w:rFonts w:ascii="Times New Roman" w:eastAsia="Calibri" w:hAnsi="Times New Roman"/>
          <w:bCs/>
          <w:i/>
          <w:color w:val="000000" w:themeColor="text1"/>
          <w:sz w:val="24"/>
          <w:szCs w:val="24"/>
        </w:rPr>
      </w:pPr>
    </w:p>
    <w:tbl>
      <w:tblPr>
        <w:tblStyle w:val="TableGrid"/>
        <w:tblW w:w="5000" w:type="pct"/>
        <w:tblLook w:val="04A0" w:firstRow="1" w:lastRow="0" w:firstColumn="1" w:lastColumn="0" w:noHBand="0" w:noVBand="1"/>
      </w:tblPr>
      <w:tblGrid>
        <w:gridCol w:w="1423"/>
        <w:gridCol w:w="3083"/>
        <w:gridCol w:w="2297"/>
        <w:gridCol w:w="2213"/>
      </w:tblGrid>
      <w:tr w:rsidR="00D039C5" w:rsidRPr="00D039C5" w14:paraId="0FE969BE" w14:textId="77777777" w:rsidTr="006E0FDA">
        <w:tc>
          <w:tcPr>
            <w:tcW w:w="789" w:type="pct"/>
          </w:tcPr>
          <w:p w14:paraId="188B6D8F" w14:textId="77777777" w:rsidR="00C21BAD" w:rsidRPr="00D039C5" w:rsidRDefault="00C21BAD"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Period</w:t>
            </w:r>
          </w:p>
        </w:tc>
        <w:tc>
          <w:tcPr>
            <w:tcW w:w="1710" w:type="pct"/>
          </w:tcPr>
          <w:p w14:paraId="37F6B541" w14:textId="77777777" w:rsidR="00C21BAD" w:rsidRPr="00D039C5" w:rsidRDefault="00C21BAD"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Strategies</w:t>
            </w:r>
          </w:p>
        </w:tc>
        <w:tc>
          <w:tcPr>
            <w:tcW w:w="1274" w:type="pct"/>
          </w:tcPr>
          <w:p w14:paraId="0E946232" w14:textId="77777777" w:rsidR="00C21BAD" w:rsidRPr="00D039C5" w:rsidRDefault="00C21BAD"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Assumptions</w:t>
            </w:r>
          </w:p>
        </w:tc>
        <w:tc>
          <w:tcPr>
            <w:tcW w:w="1227" w:type="pct"/>
          </w:tcPr>
          <w:p w14:paraId="6D87DAFF" w14:textId="77777777" w:rsidR="00C21BAD" w:rsidRPr="00D039C5" w:rsidRDefault="00C21BAD"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Risks</w:t>
            </w:r>
          </w:p>
        </w:tc>
      </w:tr>
      <w:tr w:rsidR="00D039C5" w:rsidRPr="00D039C5" w14:paraId="3D376F3E" w14:textId="77777777" w:rsidTr="006E0FDA">
        <w:tc>
          <w:tcPr>
            <w:tcW w:w="5000" w:type="pct"/>
            <w:gridSpan w:val="4"/>
          </w:tcPr>
          <w:p w14:paraId="088A504E" w14:textId="77777777" w:rsidR="00C21BAD" w:rsidRPr="00D039C5" w:rsidRDefault="00C21BAD"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 xml:space="preserve">Key Result Area2: ROADS (DEVELOPMENT AND MAINTENANCE) </w:t>
            </w:r>
          </w:p>
        </w:tc>
      </w:tr>
      <w:tr w:rsidR="00D039C5" w:rsidRPr="00D039C5" w14:paraId="0847CFDC" w14:textId="77777777" w:rsidTr="006E0FDA">
        <w:tc>
          <w:tcPr>
            <w:tcW w:w="5000" w:type="pct"/>
            <w:gridSpan w:val="4"/>
          </w:tcPr>
          <w:p w14:paraId="12B36C20" w14:textId="77777777" w:rsidR="00C21BAD" w:rsidRPr="00D039C5" w:rsidRDefault="00C21BAD" w:rsidP="004D20D8">
            <w:pPr>
              <w:autoSpaceDE w:val="0"/>
              <w:autoSpaceDN w:val="0"/>
              <w:adjustRightInd w:val="0"/>
              <w:spacing w:line="276" w:lineRule="auto"/>
              <w:jc w:val="both"/>
              <w:rPr>
                <w:rFonts w:ascii="Times New Roman" w:hAnsi="Times New Roman"/>
                <w:b/>
                <w:color w:val="000000" w:themeColor="text1"/>
                <w:sz w:val="24"/>
                <w:szCs w:val="24"/>
              </w:rPr>
            </w:pPr>
            <w:r w:rsidRPr="00D039C5">
              <w:rPr>
                <w:rFonts w:ascii="Times New Roman" w:eastAsiaTheme="minorHAnsi" w:hAnsi="Times New Roman"/>
                <w:b/>
                <w:color w:val="000000" w:themeColor="text1"/>
                <w:sz w:val="24"/>
                <w:szCs w:val="24"/>
              </w:rPr>
              <w:t>Outcome3: IMPROVED ROAD TRAFFICABILITY</w:t>
            </w:r>
          </w:p>
        </w:tc>
      </w:tr>
      <w:tr w:rsidR="00D039C5" w:rsidRPr="00D039C5" w14:paraId="1985A83E" w14:textId="77777777" w:rsidTr="006E0FDA">
        <w:tc>
          <w:tcPr>
            <w:tcW w:w="789" w:type="pct"/>
            <w:vMerge w:val="restart"/>
          </w:tcPr>
          <w:p w14:paraId="45FDE24B" w14:textId="77777777" w:rsidR="00C21BAD" w:rsidRPr="00D039C5" w:rsidRDefault="00C21BAD"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 xml:space="preserve">Budget Year </w:t>
            </w:r>
          </w:p>
          <w:p w14:paraId="37DF3A01" w14:textId="77777777" w:rsidR="00F93EEE" w:rsidRPr="00D039C5" w:rsidRDefault="00F93EEE"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2019</w:t>
            </w:r>
          </w:p>
          <w:p w14:paraId="09C0FB47" w14:textId="77777777" w:rsidR="00C21BAD" w:rsidRPr="00D039C5" w:rsidRDefault="00C21BAD" w:rsidP="004D20D8">
            <w:pPr>
              <w:pStyle w:val="NoSpacing"/>
              <w:spacing w:line="276" w:lineRule="auto"/>
              <w:jc w:val="both"/>
              <w:rPr>
                <w:rFonts w:ascii="Times New Roman" w:eastAsiaTheme="minorHAnsi" w:hAnsi="Times New Roman"/>
                <w:color w:val="000000" w:themeColor="text1"/>
                <w:sz w:val="24"/>
                <w:szCs w:val="24"/>
              </w:rPr>
            </w:pPr>
          </w:p>
        </w:tc>
        <w:tc>
          <w:tcPr>
            <w:tcW w:w="1710" w:type="pct"/>
          </w:tcPr>
          <w:p w14:paraId="4B748E23" w14:textId="77777777" w:rsidR="00C21BAD" w:rsidRPr="00D039C5" w:rsidRDefault="00C21BAD"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 xml:space="preserve">To construct road network in Mbizo 22, Mbizo 2 EXT </w:t>
            </w:r>
          </w:p>
        </w:tc>
        <w:tc>
          <w:tcPr>
            <w:tcW w:w="1274" w:type="pct"/>
          </w:tcPr>
          <w:p w14:paraId="517DA929" w14:textId="77777777" w:rsidR="00C21BAD" w:rsidRPr="00D039C5" w:rsidRDefault="00C21BAD"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funds</w:t>
            </w:r>
          </w:p>
        </w:tc>
        <w:tc>
          <w:tcPr>
            <w:tcW w:w="1227" w:type="pct"/>
          </w:tcPr>
          <w:p w14:paraId="5CCF5891" w14:textId="77777777" w:rsidR="00C21BAD" w:rsidRPr="00D039C5" w:rsidRDefault="00C21BAD"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Inconsistency in disbursement of road funds by ZINARA</w:t>
            </w:r>
          </w:p>
        </w:tc>
      </w:tr>
      <w:tr w:rsidR="00D039C5" w:rsidRPr="00D039C5" w14:paraId="409D9A3B" w14:textId="77777777" w:rsidTr="006E0FDA">
        <w:tc>
          <w:tcPr>
            <w:tcW w:w="789" w:type="pct"/>
            <w:vMerge/>
          </w:tcPr>
          <w:p w14:paraId="379405C6" w14:textId="77777777" w:rsidR="00C21BAD" w:rsidRPr="00D039C5" w:rsidRDefault="00C21BAD" w:rsidP="004D20D8">
            <w:pPr>
              <w:pStyle w:val="NoSpacing"/>
              <w:spacing w:line="276" w:lineRule="auto"/>
              <w:jc w:val="both"/>
              <w:rPr>
                <w:rFonts w:ascii="Times New Roman" w:eastAsiaTheme="minorHAnsi" w:hAnsi="Times New Roman"/>
                <w:color w:val="000000" w:themeColor="text1"/>
                <w:sz w:val="24"/>
                <w:szCs w:val="24"/>
              </w:rPr>
            </w:pPr>
          </w:p>
        </w:tc>
        <w:tc>
          <w:tcPr>
            <w:tcW w:w="1710" w:type="pct"/>
          </w:tcPr>
          <w:p w14:paraId="44AE600F" w14:textId="77777777" w:rsidR="00C21BAD" w:rsidRPr="00D039C5" w:rsidRDefault="00C21BAD"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Reduce potholes from the tarred road networks by 25km</w:t>
            </w:r>
          </w:p>
          <w:p w14:paraId="70A80533" w14:textId="77777777" w:rsidR="00C21BAD" w:rsidRPr="00D039C5" w:rsidRDefault="00C21BAD" w:rsidP="004D20D8">
            <w:pPr>
              <w:pStyle w:val="NoSpacing"/>
              <w:spacing w:line="276" w:lineRule="auto"/>
              <w:jc w:val="both"/>
              <w:rPr>
                <w:rFonts w:ascii="Times New Roman" w:hAnsi="Times New Roman"/>
                <w:color w:val="000000" w:themeColor="text1"/>
                <w:sz w:val="24"/>
                <w:szCs w:val="24"/>
              </w:rPr>
            </w:pPr>
          </w:p>
        </w:tc>
        <w:tc>
          <w:tcPr>
            <w:tcW w:w="1274" w:type="pct"/>
          </w:tcPr>
          <w:p w14:paraId="78DC68FD" w14:textId="77777777" w:rsidR="00C21BAD" w:rsidRPr="00D039C5" w:rsidRDefault="00C21BAD"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yearly disbursements from ZINARA</w:t>
            </w:r>
          </w:p>
        </w:tc>
        <w:tc>
          <w:tcPr>
            <w:tcW w:w="1227" w:type="pct"/>
          </w:tcPr>
          <w:p w14:paraId="3AB4AEAB" w14:textId="77777777" w:rsidR="00C21BAD" w:rsidRPr="00D039C5" w:rsidRDefault="00C21BAD"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 xml:space="preserve">Price distortions </w:t>
            </w:r>
          </w:p>
        </w:tc>
      </w:tr>
      <w:tr w:rsidR="00D039C5" w:rsidRPr="00D039C5" w14:paraId="763322C4" w14:textId="77777777" w:rsidTr="006E0FDA">
        <w:tc>
          <w:tcPr>
            <w:tcW w:w="789" w:type="pct"/>
            <w:vMerge/>
          </w:tcPr>
          <w:p w14:paraId="7932A78A" w14:textId="77777777" w:rsidR="000971F2" w:rsidRPr="00D039C5" w:rsidRDefault="000971F2" w:rsidP="004D20D8">
            <w:pPr>
              <w:pStyle w:val="NoSpacing"/>
              <w:spacing w:line="276" w:lineRule="auto"/>
              <w:jc w:val="both"/>
              <w:rPr>
                <w:rFonts w:ascii="Times New Roman" w:eastAsiaTheme="minorHAnsi" w:hAnsi="Times New Roman"/>
                <w:color w:val="000000" w:themeColor="text1"/>
                <w:sz w:val="24"/>
                <w:szCs w:val="24"/>
              </w:rPr>
            </w:pPr>
          </w:p>
        </w:tc>
        <w:tc>
          <w:tcPr>
            <w:tcW w:w="1710" w:type="pct"/>
          </w:tcPr>
          <w:p w14:paraId="27525EBB" w14:textId="77777777" w:rsidR="000971F2" w:rsidRPr="00D039C5" w:rsidRDefault="000971F2"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Installation of 6 traffic lights</w:t>
            </w:r>
          </w:p>
        </w:tc>
        <w:tc>
          <w:tcPr>
            <w:tcW w:w="1274" w:type="pct"/>
          </w:tcPr>
          <w:p w14:paraId="1E0900AE" w14:textId="77777777" w:rsidR="000971F2" w:rsidRPr="00D039C5" w:rsidRDefault="000971F2"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funds</w:t>
            </w:r>
          </w:p>
        </w:tc>
        <w:tc>
          <w:tcPr>
            <w:tcW w:w="1227" w:type="pct"/>
          </w:tcPr>
          <w:p w14:paraId="5A6BD765" w14:textId="77777777" w:rsidR="000971F2" w:rsidRPr="00D039C5" w:rsidRDefault="000971F2" w:rsidP="004D20D8">
            <w:pPr>
              <w:spacing w:line="276" w:lineRule="auto"/>
              <w:jc w:val="both"/>
              <w:rPr>
                <w:rFonts w:ascii="Times New Roman" w:hAnsi="Times New Roman"/>
                <w:color w:val="000000" w:themeColor="text1"/>
                <w:sz w:val="24"/>
                <w:szCs w:val="24"/>
              </w:rPr>
            </w:pPr>
            <w:r w:rsidRPr="00D039C5">
              <w:rPr>
                <w:rFonts w:ascii="Times New Roman" w:eastAsiaTheme="minorHAnsi" w:hAnsi="Times New Roman"/>
                <w:color w:val="000000" w:themeColor="text1"/>
                <w:sz w:val="24"/>
                <w:szCs w:val="24"/>
              </w:rPr>
              <w:t>Failure to secure funding</w:t>
            </w:r>
          </w:p>
        </w:tc>
      </w:tr>
      <w:tr w:rsidR="00D039C5" w:rsidRPr="00D039C5" w14:paraId="71BF6BB1" w14:textId="77777777" w:rsidTr="006E0FDA">
        <w:tc>
          <w:tcPr>
            <w:tcW w:w="789" w:type="pct"/>
            <w:vMerge w:val="restart"/>
          </w:tcPr>
          <w:p w14:paraId="22C9BAAE" w14:textId="77777777" w:rsidR="000971F2" w:rsidRPr="00D039C5" w:rsidRDefault="000971F2"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2-3 years</w:t>
            </w:r>
          </w:p>
        </w:tc>
        <w:tc>
          <w:tcPr>
            <w:tcW w:w="1710" w:type="pct"/>
          </w:tcPr>
          <w:p w14:paraId="300B7A41" w14:textId="77777777" w:rsidR="000971F2" w:rsidRPr="00D039C5" w:rsidRDefault="000971F2" w:rsidP="004D20D8">
            <w:pPr>
              <w:spacing w:line="276" w:lineRule="auto"/>
              <w:jc w:val="both"/>
              <w:rPr>
                <w:rFonts w:ascii="Times New Roman" w:hAnsi="Times New Roman"/>
                <w:color w:val="000000" w:themeColor="text1"/>
                <w:sz w:val="24"/>
                <w:szCs w:val="24"/>
                <w:lang w:eastAsia="en-ZW"/>
              </w:rPr>
            </w:pPr>
            <w:r w:rsidRPr="00D039C5">
              <w:rPr>
                <w:rFonts w:ascii="Times New Roman" w:hAnsi="Times New Roman"/>
                <w:color w:val="000000" w:themeColor="text1"/>
                <w:sz w:val="24"/>
                <w:szCs w:val="24"/>
                <w:lang w:eastAsia="en-ZW"/>
              </w:rPr>
              <w:t>To construct road network in Golden Hills,</w:t>
            </w:r>
          </w:p>
          <w:p w14:paraId="435DEFAC" w14:textId="77777777" w:rsidR="000971F2" w:rsidRPr="00D039C5" w:rsidRDefault="000971F2" w:rsidP="004D20D8">
            <w:pPr>
              <w:pStyle w:val="ListParagraph"/>
              <w:spacing w:after="200" w:line="276" w:lineRule="auto"/>
              <w:ind w:left="389"/>
              <w:jc w:val="both"/>
              <w:rPr>
                <w:rFonts w:ascii="Times New Roman" w:hAnsi="Times New Roman"/>
                <w:color w:val="000000" w:themeColor="text1"/>
                <w:sz w:val="24"/>
                <w:szCs w:val="24"/>
              </w:rPr>
            </w:pPr>
          </w:p>
        </w:tc>
        <w:tc>
          <w:tcPr>
            <w:tcW w:w="1274" w:type="pct"/>
          </w:tcPr>
          <w:p w14:paraId="05C06E15" w14:textId="77777777" w:rsidR="000971F2" w:rsidRPr="00D039C5" w:rsidRDefault="000971F2"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funds</w:t>
            </w:r>
          </w:p>
        </w:tc>
        <w:tc>
          <w:tcPr>
            <w:tcW w:w="1227" w:type="pct"/>
          </w:tcPr>
          <w:p w14:paraId="424BD1E1" w14:textId="77777777" w:rsidR="000971F2" w:rsidRPr="00D039C5" w:rsidRDefault="000971F2" w:rsidP="004D20D8">
            <w:pPr>
              <w:spacing w:line="276" w:lineRule="auto"/>
              <w:jc w:val="both"/>
              <w:rPr>
                <w:rFonts w:ascii="Times New Roman" w:hAnsi="Times New Roman"/>
                <w:color w:val="000000" w:themeColor="text1"/>
                <w:sz w:val="24"/>
                <w:szCs w:val="24"/>
              </w:rPr>
            </w:pPr>
            <w:r w:rsidRPr="00D039C5">
              <w:rPr>
                <w:rFonts w:ascii="Times New Roman" w:eastAsiaTheme="minorHAnsi" w:hAnsi="Times New Roman"/>
                <w:color w:val="000000" w:themeColor="text1"/>
                <w:sz w:val="24"/>
                <w:szCs w:val="24"/>
              </w:rPr>
              <w:t>Failure to secure funding</w:t>
            </w:r>
          </w:p>
        </w:tc>
      </w:tr>
      <w:tr w:rsidR="00D039C5" w:rsidRPr="00D039C5" w14:paraId="2B1F9801" w14:textId="77777777" w:rsidTr="006E0FDA">
        <w:tc>
          <w:tcPr>
            <w:tcW w:w="789" w:type="pct"/>
            <w:vMerge/>
          </w:tcPr>
          <w:p w14:paraId="57936607" w14:textId="77777777" w:rsidR="00C21BAD" w:rsidRPr="00D039C5" w:rsidRDefault="00C21BAD" w:rsidP="004D20D8">
            <w:pPr>
              <w:pStyle w:val="NoSpacing"/>
              <w:spacing w:line="276" w:lineRule="auto"/>
              <w:jc w:val="both"/>
              <w:rPr>
                <w:rFonts w:ascii="Times New Roman" w:eastAsiaTheme="minorHAnsi" w:hAnsi="Times New Roman"/>
                <w:color w:val="000000" w:themeColor="text1"/>
                <w:sz w:val="24"/>
                <w:szCs w:val="24"/>
              </w:rPr>
            </w:pPr>
          </w:p>
        </w:tc>
        <w:tc>
          <w:tcPr>
            <w:tcW w:w="1710" w:type="pct"/>
          </w:tcPr>
          <w:p w14:paraId="4CBDF6C7" w14:textId="77777777" w:rsidR="00C21BAD" w:rsidRPr="00D039C5" w:rsidRDefault="00C21BAD" w:rsidP="004D20D8">
            <w:pPr>
              <w:pStyle w:val="ListParagraph"/>
              <w:spacing w:after="200" w:line="276" w:lineRule="auto"/>
              <w:ind w:left="389"/>
              <w:jc w:val="both"/>
              <w:rPr>
                <w:rFonts w:ascii="Times New Roman" w:hAnsi="Times New Roman"/>
                <w:color w:val="000000" w:themeColor="text1"/>
                <w:sz w:val="24"/>
                <w:szCs w:val="24"/>
              </w:rPr>
            </w:pPr>
            <w:r w:rsidRPr="00D039C5">
              <w:rPr>
                <w:rFonts w:ascii="Times New Roman" w:hAnsi="Times New Roman"/>
                <w:color w:val="000000" w:themeColor="text1"/>
                <w:sz w:val="24"/>
                <w:szCs w:val="24"/>
                <w:lang w:eastAsia="en-ZW"/>
              </w:rPr>
              <w:t>To do pothole patching of affected areas city wide</w:t>
            </w:r>
          </w:p>
        </w:tc>
        <w:tc>
          <w:tcPr>
            <w:tcW w:w="1274" w:type="pct"/>
          </w:tcPr>
          <w:p w14:paraId="2EB12123" w14:textId="77777777" w:rsidR="00C21BAD" w:rsidRPr="00D039C5" w:rsidRDefault="00C21BAD"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yearly disbursements from ZINARA</w:t>
            </w:r>
          </w:p>
        </w:tc>
        <w:tc>
          <w:tcPr>
            <w:tcW w:w="1227" w:type="pct"/>
          </w:tcPr>
          <w:p w14:paraId="5C510452" w14:textId="77777777" w:rsidR="00C21BAD" w:rsidRPr="00D039C5" w:rsidRDefault="00C21BAD"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Inconsistency in disbursement of road funds by ZINARA</w:t>
            </w:r>
          </w:p>
        </w:tc>
      </w:tr>
      <w:tr w:rsidR="00D039C5" w:rsidRPr="00D039C5" w14:paraId="33F29351" w14:textId="77777777" w:rsidTr="006E0FDA">
        <w:tc>
          <w:tcPr>
            <w:tcW w:w="789" w:type="pct"/>
            <w:vMerge/>
          </w:tcPr>
          <w:p w14:paraId="76172C83" w14:textId="77777777" w:rsidR="00C21BAD" w:rsidRPr="00D039C5" w:rsidRDefault="00C21BAD" w:rsidP="004D20D8">
            <w:pPr>
              <w:pStyle w:val="NoSpacing"/>
              <w:spacing w:line="276" w:lineRule="auto"/>
              <w:jc w:val="both"/>
              <w:rPr>
                <w:rFonts w:ascii="Times New Roman" w:eastAsiaTheme="minorHAnsi" w:hAnsi="Times New Roman"/>
                <w:color w:val="000000" w:themeColor="text1"/>
                <w:sz w:val="24"/>
                <w:szCs w:val="24"/>
              </w:rPr>
            </w:pPr>
          </w:p>
        </w:tc>
        <w:tc>
          <w:tcPr>
            <w:tcW w:w="1710" w:type="pct"/>
          </w:tcPr>
          <w:p w14:paraId="721388BC" w14:textId="77777777" w:rsidR="00C21BAD" w:rsidRPr="00D039C5" w:rsidRDefault="00C21BAD" w:rsidP="004D20D8">
            <w:pPr>
              <w:pStyle w:val="ListParagraph"/>
              <w:spacing w:after="200" w:line="276" w:lineRule="auto"/>
              <w:ind w:left="360"/>
              <w:jc w:val="both"/>
              <w:rPr>
                <w:rFonts w:ascii="Times New Roman" w:hAnsi="Times New Roman"/>
                <w:color w:val="000000" w:themeColor="text1"/>
                <w:sz w:val="24"/>
                <w:szCs w:val="24"/>
              </w:rPr>
            </w:pPr>
            <w:r w:rsidRPr="00D039C5">
              <w:rPr>
                <w:rFonts w:ascii="Times New Roman" w:hAnsi="Times New Roman"/>
                <w:color w:val="000000" w:themeColor="text1"/>
                <w:sz w:val="24"/>
                <w:szCs w:val="24"/>
                <w:lang w:eastAsia="en-ZW"/>
              </w:rPr>
              <w:t>reseal of 20km road</w:t>
            </w:r>
          </w:p>
        </w:tc>
        <w:tc>
          <w:tcPr>
            <w:tcW w:w="1274" w:type="pct"/>
          </w:tcPr>
          <w:p w14:paraId="72718AE8" w14:textId="77777777" w:rsidR="00C21BAD" w:rsidRPr="00D039C5" w:rsidRDefault="00C21BAD"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yearly disbursements from ZINARA</w:t>
            </w:r>
          </w:p>
        </w:tc>
        <w:tc>
          <w:tcPr>
            <w:tcW w:w="1227" w:type="pct"/>
          </w:tcPr>
          <w:p w14:paraId="08EAD4CE" w14:textId="77777777" w:rsidR="00C21BAD" w:rsidRPr="00D039C5" w:rsidRDefault="00C21BAD"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Inconsistency in disbursement of road funds by ZINARA</w:t>
            </w:r>
          </w:p>
        </w:tc>
      </w:tr>
      <w:tr w:rsidR="00D039C5" w:rsidRPr="00D039C5" w14:paraId="33FFD2B4" w14:textId="77777777" w:rsidTr="006E0FDA">
        <w:tc>
          <w:tcPr>
            <w:tcW w:w="789" w:type="pct"/>
            <w:vMerge w:val="restart"/>
          </w:tcPr>
          <w:p w14:paraId="7C0A51E7" w14:textId="77777777" w:rsidR="00C21BAD" w:rsidRPr="00D039C5" w:rsidRDefault="00C21BAD"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4-5 years</w:t>
            </w:r>
          </w:p>
        </w:tc>
        <w:tc>
          <w:tcPr>
            <w:tcW w:w="1710" w:type="pct"/>
          </w:tcPr>
          <w:p w14:paraId="32F51610" w14:textId="77777777" w:rsidR="00C21BAD" w:rsidRPr="00D039C5" w:rsidRDefault="00C21BAD" w:rsidP="004D20D8">
            <w:pPr>
              <w:pStyle w:val="NoSpacing"/>
              <w:spacing w:line="276" w:lineRule="auto"/>
              <w:ind w:left="360"/>
              <w:jc w:val="both"/>
              <w:rPr>
                <w:rFonts w:ascii="Times New Roman" w:eastAsiaTheme="minorHAnsi" w:hAnsi="Times New Roman"/>
                <w:color w:val="000000" w:themeColor="text1"/>
                <w:sz w:val="24"/>
                <w:szCs w:val="24"/>
              </w:rPr>
            </w:pPr>
            <w:r w:rsidRPr="00D039C5">
              <w:rPr>
                <w:rFonts w:ascii="Times New Roman" w:hAnsi="Times New Roman"/>
                <w:color w:val="000000" w:themeColor="text1"/>
                <w:sz w:val="24"/>
                <w:szCs w:val="24"/>
                <w:lang w:eastAsia="en-ZW"/>
              </w:rPr>
              <w:t>To do pothole patching of affected areas city wide</w:t>
            </w:r>
          </w:p>
        </w:tc>
        <w:tc>
          <w:tcPr>
            <w:tcW w:w="1274" w:type="pct"/>
          </w:tcPr>
          <w:p w14:paraId="7F5C2320" w14:textId="77777777" w:rsidR="00C21BAD" w:rsidRPr="00D039C5" w:rsidRDefault="00C21BAD"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yearly disbursements from ZINARA</w:t>
            </w:r>
          </w:p>
        </w:tc>
        <w:tc>
          <w:tcPr>
            <w:tcW w:w="1227" w:type="pct"/>
          </w:tcPr>
          <w:p w14:paraId="0CBC6F20" w14:textId="77777777" w:rsidR="00C21BAD" w:rsidRPr="00D039C5" w:rsidRDefault="00C21BAD"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Inconsistency in disbursement of road funds by ZINARA</w:t>
            </w:r>
          </w:p>
        </w:tc>
      </w:tr>
      <w:tr w:rsidR="00D039C5" w:rsidRPr="00D039C5" w14:paraId="78A11037" w14:textId="77777777" w:rsidTr="006E0FDA">
        <w:tc>
          <w:tcPr>
            <w:tcW w:w="789" w:type="pct"/>
            <w:vMerge/>
          </w:tcPr>
          <w:p w14:paraId="78430014" w14:textId="77777777" w:rsidR="00C21BAD" w:rsidRPr="00D039C5" w:rsidRDefault="00C21BAD" w:rsidP="004D20D8">
            <w:pPr>
              <w:pStyle w:val="NoSpacing"/>
              <w:spacing w:line="276" w:lineRule="auto"/>
              <w:jc w:val="both"/>
              <w:rPr>
                <w:rFonts w:ascii="Times New Roman" w:eastAsiaTheme="minorHAnsi" w:hAnsi="Times New Roman"/>
                <w:color w:val="000000" w:themeColor="text1"/>
                <w:sz w:val="24"/>
                <w:szCs w:val="24"/>
              </w:rPr>
            </w:pPr>
          </w:p>
        </w:tc>
        <w:tc>
          <w:tcPr>
            <w:tcW w:w="1710" w:type="pct"/>
          </w:tcPr>
          <w:p w14:paraId="3D67046A" w14:textId="77777777" w:rsidR="00C21BAD" w:rsidRPr="00D039C5" w:rsidRDefault="0048248D" w:rsidP="004D20D8">
            <w:pPr>
              <w:pStyle w:val="NoSpacing"/>
              <w:spacing w:line="276" w:lineRule="auto"/>
              <w:ind w:left="360"/>
              <w:jc w:val="both"/>
              <w:rPr>
                <w:rFonts w:ascii="Times New Roman" w:hAnsi="Times New Roman"/>
                <w:color w:val="000000" w:themeColor="text1"/>
                <w:sz w:val="24"/>
                <w:szCs w:val="24"/>
              </w:rPr>
            </w:pPr>
            <w:r w:rsidRPr="00D039C5">
              <w:rPr>
                <w:rFonts w:ascii="Times New Roman" w:hAnsi="Times New Roman"/>
                <w:color w:val="000000" w:themeColor="text1"/>
                <w:sz w:val="24"/>
                <w:szCs w:val="24"/>
                <w:lang w:eastAsia="en-ZW"/>
              </w:rPr>
              <w:t>R</w:t>
            </w:r>
            <w:r w:rsidR="00C21BAD" w:rsidRPr="00D039C5">
              <w:rPr>
                <w:rFonts w:ascii="Times New Roman" w:hAnsi="Times New Roman"/>
                <w:color w:val="000000" w:themeColor="text1"/>
                <w:sz w:val="24"/>
                <w:szCs w:val="24"/>
                <w:lang w:eastAsia="en-ZW"/>
              </w:rPr>
              <w:t>eseal of 20km road</w:t>
            </w:r>
          </w:p>
        </w:tc>
        <w:tc>
          <w:tcPr>
            <w:tcW w:w="1274" w:type="pct"/>
          </w:tcPr>
          <w:p w14:paraId="342127CE" w14:textId="77777777" w:rsidR="00C21BAD" w:rsidRPr="00D039C5" w:rsidRDefault="00C21BAD"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yearly disbursements from ZINARA</w:t>
            </w:r>
          </w:p>
        </w:tc>
        <w:tc>
          <w:tcPr>
            <w:tcW w:w="1227" w:type="pct"/>
          </w:tcPr>
          <w:p w14:paraId="7700E6BE" w14:textId="77777777" w:rsidR="00C21BAD" w:rsidRPr="00D039C5" w:rsidRDefault="00C21BAD"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Inconsistency in disbursement of road funds by ZINARA</w:t>
            </w:r>
          </w:p>
        </w:tc>
      </w:tr>
    </w:tbl>
    <w:p w14:paraId="55F7FE4C" w14:textId="77777777" w:rsidR="00C21BAD" w:rsidRPr="00D039C5" w:rsidRDefault="00C21BAD" w:rsidP="004D20D8">
      <w:pPr>
        <w:autoSpaceDE w:val="0"/>
        <w:autoSpaceDN w:val="0"/>
        <w:adjustRightInd w:val="0"/>
        <w:spacing w:line="276" w:lineRule="auto"/>
        <w:jc w:val="both"/>
        <w:rPr>
          <w:rFonts w:ascii="Times New Roman" w:eastAsia="Calibri" w:hAnsi="Times New Roman"/>
          <w:bCs/>
          <w:i/>
          <w:color w:val="000000" w:themeColor="text1"/>
          <w:sz w:val="24"/>
          <w:szCs w:val="24"/>
        </w:rPr>
      </w:pPr>
    </w:p>
    <w:tbl>
      <w:tblPr>
        <w:tblStyle w:val="TableGrid"/>
        <w:tblW w:w="9322" w:type="dxa"/>
        <w:tblLook w:val="04A0" w:firstRow="1" w:lastRow="0" w:firstColumn="1" w:lastColumn="0" w:noHBand="0" w:noVBand="1"/>
      </w:tblPr>
      <w:tblGrid>
        <w:gridCol w:w="1423"/>
        <w:gridCol w:w="3084"/>
        <w:gridCol w:w="2297"/>
        <w:gridCol w:w="2518"/>
      </w:tblGrid>
      <w:tr w:rsidR="00D039C5" w:rsidRPr="00D039C5" w14:paraId="434F09B8" w14:textId="77777777" w:rsidTr="00BD2FD4">
        <w:tc>
          <w:tcPr>
            <w:tcW w:w="1423" w:type="dxa"/>
          </w:tcPr>
          <w:p w14:paraId="25E38E3D" w14:textId="77777777" w:rsidR="00117F57" w:rsidRPr="00D039C5" w:rsidRDefault="00117F57"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Period</w:t>
            </w:r>
          </w:p>
        </w:tc>
        <w:tc>
          <w:tcPr>
            <w:tcW w:w="3084" w:type="dxa"/>
          </w:tcPr>
          <w:p w14:paraId="25D491D4" w14:textId="77777777" w:rsidR="00117F57" w:rsidRPr="00D039C5" w:rsidRDefault="00117F57"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Strategies</w:t>
            </w:r>
          </w:p>
        </w:tc>
        <w:tc>
          <w:tcPr>
            <w:tcW w:w="2297" w:type="dxa"/>
          </w:tcPr>
          <w:p w14:paraId="66EB396C" w14:textId="77777777" w:rsidR="00117F57" w:rsidRPr="00D039C5" w:rsidRDefault="00117F57"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Assumptions</w:t>
            </w:r>
          </w:p>
        </w:tc>
        <w:tc>
          <w:tcPr>
            <w:tcW w:w="2518" w:type="dxa"/>
          </w:tcPr>
          <w:p w14:paraId="6906C20B" w14:textId="77777777" w:rsidR="00117F57" w:rsidRPr="00D039C5" w:rsidRDefault="00117F57"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Risks</w:t>
            </w:r>
          </w:p>
        </w:tc>
      </w:tr>
      <w:tr w:rsidR="00D039C5" w:rsidRPr="00D039C5" w14:paraId="644364B7" w14:textId="77777777" w:rsidTr="00BD2FD4">
        <w:tc>
          <w:tcPr>
            <w:tcW w:w="9322" w:type="dxa"/>
            <w:gridSpan w:val="4"/>
          </w:tcPr>
          <w:p w14:paraId="4A34BCFF" w14:textId="77777777" w:rsidR="00117F57" w:rsidRPr="00D039C5" w:rsidRDefault="00117F57"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Key Result Area3: SOCIAL SERVICES</w:t>
            </w:r>
          </w:p>
        </w:tc>
      </w:tr>
      <w:tr w:rsidR="00D039C5" w:rsidRPr="00D039C5" w14:paraId="0D45BAA4" w14:textId="77777777" w:rsidTr="00BD2FD4">
        <w:tc>
          <w:tcPr>
            <w:tcW w:w="9322" w:type="dxa"/>
            <w:gridSpan w:val="4"/>
          </w:tcPr>
          <w:p w14:paraId="087BB7C5" w14:textId="1DBEEAEB" w:rsidR="00117F57" w:rsidRPr="00D039C5" w:rsidRDefault="00117F57" w:rsidP="004D20D8">
            <w:pPr>
              <w:autoSpaceDE w:val="0"/>
              <w:autoSpaceDN w:val="0"/>
              <w:adjustRightInd w:val="0"/>
              <w:spacing w:line="276" w:lineRule="auto"/>
              <w:jc w:val="both"/>
              <w:rPr>
                <w:rFonts w:ascii="Times New Roman" w:hAnsi="Times New Roman"/>
                <w:b/>
                <w:color w:val="000000" w:themeColor="text1"/>
                <w:sz w:val="24"/>
                <w:szCs w:val="24"/>
              </w:rPr>
            </w:pPr>
            <w:r w:rsidRPr="00D039C5">
              <w:rPr>
                <w:rFonts w:ascii="Times New Roman" w:eastAsiaTheme="minorHAnsi" w:hAnsi="Times New Roman"/>
                <w:b/>
                <w:color w:val="000000" w:themeColor="text1"/>
                <w:sz w:val="24"/>
                <w:szCs w:val="24"/>
              </w:rPr>
              <w:t>Outcome4</w:t>
            </w:r>
            <w:r w:rsidR="00435BC5" w:rsidRPr="00D039C5">
              <w:rPr>
                <w:rFonts w:ascii="Times New Roman" w:eastAsiaTheme="minorHAnsi" w:hAnsi="Times New Roman"/>
                <w:b/>
                <w:color w:val="000000" w:themeColor="text1"/>
                <w:sz w:val="24"/>
                <w:szCs w:val="24"/>
              </w:rPr>
              <w:t xml:space="preserve"> (a)</w:t>
            </w:r>
            <w:r w:rsidRPr="00D039C5">
              <w:rPr>
                <w:rFonts w:ascii="Times New Roman" w:eastAsiaTheme="minorHAnsi" w:hAnsi="Times New Roman"/>
                <w:b/>
                <w:color w:val="000000" w:themeColor="text1"/>
                <w:sz w:val="24"/>
                <w:szCs w:val="24"/>
              </w:rPr>
              <w:t>:IMPROVED ACCESSIBILITY OF (DECENT) HOUSING</w:t>
            </w:r>
          </w:p>
        </w:tc>
      </w:tr>
      <w:tr w:rsidR="00D039C5" w:rsidRPr="00D039C5" w14:paraId="36C39AEA" w14:textId="77777777" w:rsidTr="00BD2FD4">
        <w:tc>
          <w:tcPr>
            <w:tcW w:w="1423" w:type="dxa"/>
            <w:vMerge w:val="restart"/>
          </w:tcPr>
          <w:p w14:paraId="4715D04A" w14:textId="77777777" w:rsidR="00117F57" w:rsidRPr="00D039C5" w:rsidRDefault="00117F57"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 xml:space="preserve">Budget Year </w:t>
            </w:r>
            <w:r w:rsidR="00F93EEE" w:rsidRPr="00D039C5">
              <w:rPr>
                <w:rFonts w:ascii="Times New Roman" w:eastAsiaTheme="minorHAnsi" w:hAnsi="Times New Roman"/>
                <w:color w:val="000000" w:themeColor="text1"/>
                <w:sz w:val="24"/>
                <w:szCs w:val="24"/>
              </w:rPr>
              <w:t>2019</w:t>
            </w:r>
          </w:p>
        </w:tc>
        <w:tc>
          <w:tcPr>
            <w:tcW w:w="3084" w:type="dxa"/>
          </w:tcPr>
          <w:p w14:paraId="2AE46EE4" w14:textId="2E4E6F32" w:rsidR="00117F57" w:rsidRPr="00D039C5" w:rsidRDefault="00117F57"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 xml:space="preserve">Service </w:t>
            </w:r>
            <w:r w:rsidR="00B226E1" w:rsidRPr="00D039C5">
              <w:rPr>
                <w:rFonts w:ascii="Times New Roman" w:hAnsi="Times New Roman"/>
                <w:color w:val="000000" w:themeColor="text1"/>
                <w:sz w:val="24"/>
                <w:szCs w:val="24"/>
              </w:rPr>
              <w:t>198</w:t>
            </w:r>
            <w:r w:rsidRPr="00D039C5">
              <w:rPr>
                <w:rFonts w:ascii="Times New Roman" w:hAnsi="Times New Roman"/>
                <w:color w:val="000000" w:themeColor="text1"/>
                <w:sz w:val="24"/>
                <w:szCs w:val="24"/>
              </w:rPr>
              <w:t xml:space="preserve"> planned stands</w:t>
            </w:r>
          </w:p>
          <w:p w14:paraId="187EE9A9" w14:textId="77777777" w:rsidR="00117F57" w:rsidRPr="00D039C5" w:rsidRDefault="00117F57" w:rsidP="004D20D8">
            <w:pPr>
              <w:pStyle w:val="NoSpacing"/>
              <w:spacing w:line="276" w:lineRule="auto"/>
              <w:jc w:val="both"/>
              <w:rPr>
                <w:rFonts w:ascii="Times New Roman" w:hAnsi="Times New Roman"/>
                <w:color w:val="000000" w:themeColor="text1"/>
                <w:sz w:val="24"/>
                <w:szCs w:val="24"/>
              </w:rPr>
            </w:pPr>
          </w:p>
        </w:tc>
        <w:tc>
          <w:tcPr>
            <w:tcW w:w="2297" w:type="dxa"/>
          </w:tcPr>
          <w:p w14:paraId="57D6C126" w14:textId="77777777" w:rsidR="00117F57" w:rsidRPr="00D039C5" w:rsidRDefault="00117F57"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Resources are available</w:t>
            </w:r>
          </w:p>
        </w:tc>
        <w:tc>
          <w:tcPr>
            <w:tcW w:w="2518" w:type="dxa"/>
          </w:tcPr>
          <w:p w14:paraId="64BCB6F4" w14:textId="77777777" w:rsidR="00117F57" w:rsidRPr="00D039C5" w:rsidRDefault="00117F57"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Inflation</w:t>
            </w:r>
          </w:p>
        </w:tc>
      </w:tr>
      <w:tr w:rsidR="00D039C5" w:rsidRPr="00D039C5" w14:paraId="15A6F242" w14:textId="77777777" w:rsidTr="00BD2FD4">
        <w:tc>
          <w:tcPr>
            <w:tcW w:w="1423" w:type="dxa"/>
            <w:vMerge/>
          </w:tcPr>
          <w:p w14:paraId="091AC88C" w14:textId="77777777" w:rsidR="00117F57" w:rsidRPr="00D039C5" w:rsidRDefault="00117F57" w:rsidP="004D20D8">
            <w:pPr>
              <w:pStyle w:val="NoSpacing"/>
              <w:spacing w:line="276" w:lineRule="auto"/>
              <w:jc w:val="both"/>
              <w:rPr>
                <w:rFonts w:ascii="Times New Roman" w:eastAsiaTheme="minorHAnsi" w:hAnsi="Times New Roman"/>
                <w:color w:val="000000" w:themeColor="text1"/>
                <w:sz w:val="24"/>
                <w:szCs w:val="24"/>
              </w:rPr>
            </w:pPr>
          </w:p>
        </w:tc>
        <w:tc>
          <w:tcPr>
            <w:tcW w:w="3084" w:type="dxa"/>
          </w:tcPr>
          <w:p w14:paraId="638C458D" w14:textId="06B948B3" w:rsidR="00117F57" w:rsidRPr="00D039C5" w:rsidRDefault="00B226E1"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Allocate 575</w:t>
            </w:r>
            <w:r w:rsidR="00117F57" w:rsidRPr="00D039C5">
              <w:rPr>
                <w:rFonts w:ascii="Times New Roman" w:hAnsi="Times New Roman"/>
                <w:color w:val="000000" w:themeColor="text1"/>
                <w:sz w:val="24"/>
                <w:szCs w:val="24"/>
              </w:rPr>
              <w:t xml:space="preserve"> planned stands</w:t>
            </w:r>
          </w:p>
          <w:p w14:paraId="17550FE3" w14:textId="77777777" w:rsidR="00117F57" w:rsidRPr="00D039C5" w:rsidRDefault="00117F57" w:rsidP="004D20D8">
            <w:pPr>
              <w:pStyle w:val="NoSpacing"/>
              <w:spacing w:line="276" w:lineRule="auto"/>
              <w:jc w:val="both"/>
              <w:rPr>
                <w:rFonts w:ascii="Times New Roman" w:hAnsi="Times New Roman"/>
                <w:color w:val="000000" w:themeColor="text1"/>
                <w:sz w:val="24"/>
                <w:szCs w:val="24"/>
              </w:rPr>
            </w:pPr>
          </w:p>
        </w:tc>
        <w:tc>
          <w:tcPr>
            <w:tcW w:w="2297" w:type="dxa"/>
          </w:tcPr>
          <w:p w14:paraId="354F2CE4" w14:textId="77777777" w:rsidR="00117F57" w:rsidRPr="00D039C5" w:rsidRDefault="00117F57"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Resource are available</w:t>
            </w:r>
          </w:p>
        </w:tc>
        <w:tc>
          <w:tcPr>
            <w:tcW w:w="2518" w:type="dxa"/>
          </w:tcPr>
          <w:p w14:paraId="3979EDDC" w14:textId="77777777" w:rsidR="00117F57" w:rsidRPr="00D039C5" w:rsidRDefault="00117F57"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Inflation</w:t>
            </w:r>
          </w:p>
        </w:tc>
      </w:tr>
      <w:tr w:rsidR="00D039C5" w:rsidRPr="00D039C5" w14:paraId="58C6A22D" w14:textId="77777777" w:rsidTr="00BD2FD4">
        <w:tc>
          <w:tcPr>
            <w:tcW w:w="1423" w:type="dxa"/>
            <w:vMerge w:val="restart"/>
          </w:tcPr>
          <w:p w14:paraId="40A87F94" w14:textId="77777777" w:rsidR="00117F57" w:rsidRPr="00D039C5" w:rsidRDefault="00117F57"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2-3 years</w:t>
            </w:r>
          </w:p>
        </w:tc>
        <w:tc>
          <w:tcPr>
            <w:tcW w:w="3084" w:type="dxa"/>
          </w:tcPr>
          <w:p w14:paraId="1B33340C" w14:textId="77777777" w:rsidR="00117F57" w:rsidRPr="00D039C5" w:rsidRDefault="00117F57" w:rsidP="004D20D8">
            <w:pPr>
              <w:spacing w:after="200"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Service 680 planned stands</w:t>
            </w:r>
          </w:p>
        </w:tc>
        <w:tc>
          <w:tcPr>
            <w:tcW w:w="2297" w:type="dxa"/>
          </w:tcPr>
          <w:p w14:paraId="16607DB0" w14:textId="77777777" w:rsidR="00117F57" w:rsidRPr="00D039C5" w:rsidRDefault="00117F57"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Resources available</w:t>
            </w:r>
          </w:p>
        </w:tc>
        <w:tc>
          <w:tcPr>
            <w:tcW w:w="2518" w:type="dxa"/>
          </w:tcPr>
          <w:p w14:paraId="0EC28DCD" w14:textId="77777777" w:rsidR="00117F57" w:rsidRPr="00D039C5" w:rsidRDefault="00F93EEE"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Inflation</w:t>
            </w:r>
          </w:p>
        </w:tc>
      </w:tr>
      <w:tr w:rsidR="00D039C5" w:rsidRPr="00D039C5" w14:paraId="7A61940D" w14:textId="77777777" w:rsidTr="00BD2FD4">
        <w:tc>
          <w:tcPr>
            <w:tcW w:w="1423" w:type="dxa"/>
            <w:vMerge/>
          </w:tcPr>
          <w:p w14:paraId="574874BC" w14:textId="77777777" w:rsidR="00117F57" w:rsidRPr="00D039C5" w:rsidRDefault="00117F57" w:rsidP="004D20D8">
            <w:pPr>
              <w:pStyle w:val="NoSpacing"/>
              <w:spacing w:line="276" w:lineRule="auto"/>
              <w:jc w:val="both"/>
              <w:rPr>
                <w:rFonts w:ascii="Times New Roman" w:eastAsiaTheme="minorHAnsi" w:hAnsi="Times New Roman"/>
                <w:color w:val="000000" w:themeColor="text1"/>
                <w:sz w:val="24"/>
                <w:szCs w:val="24"/>
              </w:rPr>
            </w:pPr>
          </w:p>
        </w:tc>
        <w:tc>
          <w:tcPr>
            <w:tcW w:w="3084" w:type="dxa"/>
          </w:tcPr>
          <w:p w14:paraId="11B328B7" w14:textId="77777777" w:rsidR="00117F57" w:rsidRPr="00D039C5" w:rsidRDefault="00117F57" w:rsidP="004D20D8">
            <w:pPr>
              <w:spacing w:after="200"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Construction of 100 social houses</w:t>
            </w:r>
          </w:p>
        </w:tc>
        <w:tc>
          <w:tcPr>
            <w:tcW w:w="2297" w:type="dxa"/>
          </w:tcPr>
          <w:p w14:paraId="212DB4D9" w14:textId="77777777" w:rsidR="00117F57" w:rsidRPr="00D039C5" w:rsidRDefault="00117F57"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Resources available</w:t>
            </w:r>
          </w:p>
          <w:p w14:paraId="717F9D6E" w14:textId="77777777" w:rsidR="00117F57" w:rsidRPr="00D039C5" w:rsidRDefault="00117F57" w:rsidP="004D20D8">
            <w:pPr>
              <w:pStyle w:val="NoSpacing"/>
              <w:spacing w:line="276" w:lineRule="auto"/>
              <w:jc w:val="both"/>
              <w:rPr>
                <w:rFonts w:ascii="Times New Roman" w:eastAsiaTheme="minorHAnsi" w:hAnsi="Times New Roman"/>
                <w:color w:val="000000" w:themeColor="text1"/>
                <w:sz w:val="24"/>
                <w:szCs w:val="24"/>
              </w:rPr>
            </w:pPr>
          </w:p>
        </w:tc>
        <w:tc>
          <w:tcPr>
            <w:tcW w:w="2518" w:type="dxa"/>
          </w:tcPr>
          <w:p w14:paraId="0D26B7A6" w14:textId="77777777" w:rsidR="00B226E1" w:rsidRPr="00D039C5" w:rsidRDefault="00B226E1"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Inflation</w:t>
            </w:r>
          </w:p>
          <w:p w14:paraId="47C7726E" w14:textId="42F4A4DB" w:rsidR="00117F57" w:rsidRPr="00D039C5" w:rsidRDefault="00B226E1"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Change in government policy</w:t>
            </w:r>
          </w:p>
          <w:p w14:paraId="497DCE56" w14:textId="77777777" w:rsidR="00117F57" w:rsidRPr="00D039C5" w:rsidRDefault="00117F57" w:rsidP="004D20D8">
            <w:pPr>
              <w:pStyle w:val="NoSpacing"/>
              <w:spacing w:line="276" w:lineRule="auto"/>
              <w:jc w:val="both"/>
              <w:rPr>
                <w:rFonts w:ascii="Times New Roman" w:eastAsiaTheme="minorHAnsi" w:hAnsi="Times New Roman"/>
                <w:color w:val="000000" w:themeColor="text1"/>
                <w:sz w:val="24"/>
                <w:szCs w:val="24"/>
              </w:rPr>
            </w:pPr>
          </w:p>
        </w:tc>
      </w:tr>
      <w:tr w:rsidR="0091486D" w:rsidRPr="00D039C5" w14:paraId="4F78416F" w14:textId="77777777" w:rsidTr="00BD2FD4">
        <w:tc>
          <w:tcPr>
            <w:tcW w:w="1423" w:type="dxa"/>
          </w:tcPr>
          <w:p w14:paraId="0C79BC9F" w14:textId="21600CC2" w:rsidR="00117F57" w:rsidRPr="00D039C5" w:rsidRDefault="00117F57"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4-5 years</w:t>
            </w:r>
          </w:p>
        </w:tc>
        <w:tc>
          <w:tcPr>
            <w:tcW w:w="3084" w:type="dxa"/>
          </w:tcPr>
          <w:p w14:paraId="3545EA04" w14:textId="77777777" w:rsidR="00117F57" w:rsidRPr="00D039C5" w:rsidRDefault="00117F57"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hAnsi="Times New Roman"/>
                <w:color w:val="000000" w:themeColor="text1"/>
                <w:sz w:val="24"/>
                <w:szCs w:val="24"/>
              </w:rPr>
              <w:t>Service 400 stands</w:t>
            </w:r>
          </w:p>
        </w:tc>
        <w:tc>
          <w:tcPr>
            <w:tcW w:w="2297" w:type="dxa"/>
          </w:tcPr>
          <w:p w14:paraId="562F7584" w14:textId="77777777" w:rsidR="00117F57" w:rsidRPr="00D039C5" w:rsidRDefault="00117F57"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Land availability</w:t>
            </w:r>
          </w:p>
        </w:tc>
        <w:tc>
          <w:tcPr>
            <w:tcW w:w="2518" w:type="dxa"/>
          </w:tcPr>
          <w:p w14:paraId="75BC2F87" w14:textId="1B272674" w:rsidR="00117F57" w:rsidRPr="00D039C5" w:rsidRDefault="00B452E3"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Change in government policy</w:t>
            </w:r>
            <w:r w:rsidR="0026128D" w:rsidRPr="00D039C5">
              <w:rPr>
                <w:rFonts w:ascii="Times New Roman" w:eastAsiaTheme="minorHAnsi" w:hAnsi="Times New Roman"/>
                <w:color w:val="000000" w:themeColor="text1"/>
                <w:sz w:val="24"/>
                <w:szCs w:val="24"/>
              </w:rPr>
              <w:t>.</w:t>
            </w:r>
          </w:p>
        </w:tc>
      </w:tr>
    </w:tbl>
    <w:p w14:paraId="53730EAC" w14:textId="77777777" w:rsidR="00B14A11" w:rsidRPr="00D039C5" w:rsidRDefault="00B14A11" w:rsidP="004D20D8">
      <w:pPr>
        <w:autoSpaceDE w:val="0"/>
        <w:autoSpaceDN w:val="0"/>
        <w:adjustRightInd w:val="0"/>
        <w:spacing w:line="276" w:lineRule="auto"/>
        <w:jc w:val="both"/>
        <w:rPr>
          <w:rFonts w:ascii="Times New Roman" w:eastAsia="Calibri" w:hAnsi="Times New Roman"/>
          <w:bCs/>
          <w:i/>
          <w:color w:val="000000" w:themeColor="text1"/>
          <w:sz w:val="24"/>
          <w:szCs w:val="24"/>
        </w:rPr>
      </w:pPr>
    </w:p>
    <w:tbl>
      <w:tblPr>
        <w:tblStyle w:val="TableGrid"/>
        <w:tblW w:w="9322" w:type="dxa"/>
        <w:tblLook w:val="04A0" w:firstRow="1" w:lastRow="0" w:firstColumn="1" w:lastColumn="0" w:noHBand="0" w:noVBand="1"/>
      </w:tblPr>
      <w:tblGrid>
        <w:gridCol w:w="1423"/>
        <w:gridCol w:w="3084"/>
        <w:gridCol w:w="2297"/>
        <w:gridCol w:w="2518"/>
      </w:tblGrid>
      <w:tr w:rsidR="00D039C5" w:rsidRPr="00D039C5" w14:paraId="0C289187" w14:textId="77777777" w:rsidTr="0091486D">
        <w:tc>
          <w:tcPr>
            <w:tcW w:w="1423" w:type="dxa"/>
          </w:tcPr>
          <w:p w14:paraId="1245C83B" w14:textId="77777777" w:rsidR="00435BC5" w:rsidRPr="00D039C5" w:rsidRDefault="00435BC5" w:rsidP="0091486D">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Period</w:t>
            </w:r>
          </w:p>
        </w:tc>
        <w:tc>
          <w:tcPr>
            <w:tcW w:w="3084" w:type="dxa"/>
          </w:tcPr>
          <w:p w14:paraId="1A1F2CC5" w14:textId="77777777" w:rsidR="00435BC5" w:rsidRPr="00D039C5" w:rsidRDefault="00435BC5" w:rsidP="0091486D">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Strategies</w:t>
            </w:r>
          </w:p>
        </w:tc>
        <w:tc>
          <w:tcPr>
            <w:tcW w:w="2297" w:type="dxa"/>
          </w:tcPr>
          <w:p w14:paraId="390530EC" w14:textId="77777777" w:rsidR="00435BC5" w:rsidRPr="00D039C5" w:rsidRDefault="00435BC5" w:rsidP="0091486D">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Assumptions</w:t>
            </w:r>
          </w:p>
        </w:tc>
        <w:tc>
          <w:tcPr>
            <w:tcW w:w="2518" w:type="dxa"/>
          </w:tcPr>
          <w:p w14:paraId="17329FC9" w14:textId="77777777" w:rsidR="00435BC5" w:rsidRPr="00D039C5" w:rsidRDefault="00435BC5" w:rsidP="0091486D">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Risks</w:t>
            </w:r>
          </w:p>
        </w:tc>
      </w:tr>
      <w:tr w:rsidR="00D039C5" w:rsidRPr="00D039C5" w14:paraId="083DC463" w14:textId="77777777" w:rsidTr="0091486D">
        <w:tc>
          <w:tcPr>
            <w:tcW w:w="9322" w:type="dxa"/>
            <w:gridSpan w:val="4"/>
          </w:tcPr>
          <w:p w14:paraId="0B63A1AB" w14:textId="77777777" w:rsidR="00435BC5" w:rsidRPr="00D039C5" w:rsidRDefault="00435BC5" w:rsidP="0091486D">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Key Result Area3: SOCIAL SERVICES</w:t>
            </w:r>
          </w:p>
        </w:tc>
      </w:tr>
      <w:tr w:rsidR="00D039C5" w:rsidRPr="00D039C5" w14:paraId="59AFDDD3" w14:textId="77777777" w:rsidTr="0091486D">
        <w:tc>
          <w:tcPr>
            <w:tcW w:w="9322" w:type="dxa"/>
            <w:gridSpan w:val="4"/>
          </w:tcPr>
          <w:p w14:paraId="44A3C456" w14:textId="7A1E08AC" w:rsidR="00435BC5" w:rsidRPr="00D039C5" w:rsidRDefault="00435BC5" w:rsidP="00435BC5">
            <w:pPr>
              <w:autoSpaceDE w:val="0"/>
              <w:autoSpaceDN w:val="0"/>
              <w:adjustRightInd w:val="0"/>
              <w:spacing w:line="276" w:lineRule="auto"/>
              <w:jc w:val="both"/>
              <w:rPr>
                <w:rFonts w:ascii="Times New Roman" w:hAnsi="Times New Roman"/>
                <w:b/>
                <w:color w:val="000000" w:themeColor="text1"/>
                <w:sz w:val="24"/>
                <w:szCs w:val="24"/>
              </w:rPr>
            </w:pPr>
            <w:r w:rsidRPr="00D039C5">
              <w:rPr>
                <w:rFonts w:ascii="Times New Roman" w:eastAsiaTheme="minorHAnsi" w:hAnsi="Times New Roman"/>
                <w:b/>
                <w:color w:val="000000" w:themeColor="text1"/>
                <w:sz w:val="24"/>
                <w:szCs w:val="24"/>
              </w:rPr>
              <w:t>Outcome4 (b):IMPROVED ACCESS TO EDUCATION</w:t>
            </w:r>
          </w:p>
        </w:tc>
      </w:tr>
      <w:tr w:rsidR="00D039C5" w:rsidRPr="00D039C5" w14:paraId="4DFC7B57" w14:textId="77777777" w:rsidTr="0091486D">
        <w:tc>
          <w:tcPr>
            <w:tcW w:w="1423" w:type="dxa"/>
          </w:tcPr>
          <w:p w14:paraId="4ADDC58A" w14:textId="77777777" w:rsidR="00435BC5" w:rsidRPr="00D039C5" w:rsidRDefault="00435BC5" w:rsidP="0091486D">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Budget Year 2019</w:t>
            </w:r>
          </w:p>
        </w:tc>
        <w:tc>
          <w:tcPr>
            <w:tcW w:w="3084" w:type="dxa"/>
          </w:tcPr>
          <w:p w14:paraId="6BA7D4E6" w14:textId="6DCAA104" w:rsidR="00435BC5" w:rsidRPr="00D039C5" w:rsidRDefault="00FE5B7F" w:rsidP="0091486D">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Construction of additional blocks, Mbizo 21 primary school</w:t>
            </w:r>
          </w:p>
        </w:tc>
        <w:tc>
          <w:tcPr>
            <w:tcW w:w="2297" w:type="dxa"/>
          </w:tcPr>
          <w:p w14:paraId="209F5E03" w14:textId="77777777" w:rsidR="00435BC5" w:rsidRPr="00D039C5" w:rsidRDefault="00435BC5" w:rsidP="0091486D">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Resources are available</w:t>
            </w:r>
          </w:p>
        </w:tc>
        <w:tc>
          <w:tcPr>
            <w:tcW w:w="2518" w:type="dxa"/>
          </w:tcPr>
          <w:p w14:paraId="1CE666A5" w14:textId="77777777" w:rsidR="00435BC5" w:rsidRPr="00D039C5" w:rsidRDefault="00435BC5" w:rsidP="0091486D">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Inflation</w:t>
            </w:r>
          </w:p>
        </w:tc>
      </w:tr>
      <w:tr w:rsidR="00D039C5" w:rsidRPr="00D039C5" w14:paraId="4FF3597F" w14:textId="77777777" w:rsidTr="0091486D">
        <w:tc>
          <w:tcPr>
            <w:tcW w:w="1423" w:type="dxa"/>
          </w:tcPr>
          <w:p w14:paraId="372CA543" w14:textId="77777777" w:rsidR="00435BC5" w:rsidRPr="00D039C5" w:rsidRDefault="00435BC5" w:rsidP="0091486D">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lastRenderedPageBreak/>
              <w:t>2-3 years</w:t>
            </w:r>
          </w:p>
        </w:tc>
        <w:tc>
          <w:tcPr>
            <w:tcW w:w="3084" w:type="dxa"/>
          </w:tcPr>
          <w:p w14:paraId="46CCC4EB" w14:textId="0569CDDD" w:rsidR="00435BC5" w:rsidRPr="00D039C5" w:rsidRDefault="0091486D" w:rsidP="0091486D">
            <w:pPr>
              <w:spacing w:after="200"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Construction of a school</w:t>
            </w:r>
          </w:p>
        </w:tc>
        <w:tc>
          <w:tcPr>
            <w:tcW w:w="2297" w:type="dxa"/>
          </w:tcPr>
          <w:p w14:paraId="38AB5372" w14:textId="77777777" w:rsidR="00435BC5" w:rsidRPr="00D039C5" w:rsidRDefault="00435BC5" w:rsidP="0091486D">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Resources available</w:t>
            </w:r>
          </w:p>
        </w:tc>
        <w:tc>
          <w:tcPr>
            <w:tcW w:w="2518" w:type="dxa"/>
          </w:tcPr>
          <w:p w14:paraId="1FAD21B8" w14:textId="77777777" w:rsidR="00435BC5" w:rsidRPr="00D039C5" w:rsidRDefault="00435BC5" w:rsidP="0091486D">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Inflation</w:t>
            </w:r>
          </w:p>
        </w:tc>
      </w:tr>
      <w:tr w:rsidR="0091486D" w:rsidRPr="00D039C5" w14:paraId="0EB191F9" w14:textId="77777777" w:rsidTr="0091486D">
        <w:tc>
          <w:tcPr>
            <w:tcW w:w="1423" w:type="dxa"/>
          </w:tcPr>
          <w:p w14:paraId="42095070" w14:textId="77777777" w:rsidR="0091486D" w:rsidRPr="00D039C5" w:rsidRDefault="0091486D" w:rsidP="0091486D">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4-5 years</w:t>
            </w:r>
          </w:p>
        </w:tc>
        <w:tc>
          <w:tcPr>
            <w:tcW w:w="3084" w:type="dxa"/>
          </w:tcPr>
          <w:p w14:paraId="7A5FA76F" w14:textId="272CCBE9" w:rsidR="0091486D" w:rsidRPr="00D039C5" w:rsidRDefault="0091486D" w:rsidP="0091486D">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hAnsi="Times New Roman"/>
                <w:color w:val="000000" w:themeColor="text1"/>
                <w:sz w:val="24"/>
                <w:szCs w:val="24"/>
              </w:rPr>
              <w:t xml:space="preserve">Construction of a vocational training institute </w:t>
            </w:r>
          </w:p>
        </w:tc>
        <w:tc>
          <w:tcPr>
            <w:tcW w:w="2297" w:type="dxa"/>
          </w:tcPr>
          <w:p w14:paraId="42A749DB" w14:textId="5F8A40A8" w:rsidR="0091486D" w:rsidRPr="00D039C5" w:rsidRDefault="0091486D" w:rsidP="0091486D">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Resources available</w:t>
            </w:r>
          </w:p>
        </w:tc>
        <w:tc>
          <w:tcPr>
            <w:tcW w:w="2518" w:type="dxa"/>
          </w:tcPr>
          <w:p w14:paraId="26C92C34" w14:textId="764C1587" w:rsidR="0091486D" w:rsidRPr="00D039C5" w:rsidRDefault="0091486D" w:rsidP="0091486D">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Inflation</w:t>
            </w:r>
          </w:p>
        </w:tc>
      </w:tr>
    </w:tbl>
    <w:p w14:paraId="0006C40A" w14:textId="77777777" w:rsidR="00B14A11" w:rsidRPr="00D039C5" w:rsidRDefault="00B14A11" w:rsidP="004D20D8">
      <w:pPr>
        <w:autoSpaceDE w:val="0"/>
        <w:autoSpaceDN w:val="0"/>
        <w:adjustRightInd w:val="0"/>
        <w:spacing w:line="276" w:lineRule="auto"/>
        <w:jc w:val="both"/>
        <w:rPr>
          <w:rFonts w:ascii="Times New Roman" w:eastAsia="Calibri" w:hAnsi="Times New Roman"/>
          <w:bCs/>
          <w:i/>
          <w:color w:val="000000" w:themeColor="text1"/>
          <w:sz w:val="24"/>
          <w:szCs w:val="24"/>
        </w:rPr>
      </w:pPr>
    </w:p>
    <w:tbl>
      <w:tblPr>
        <w:tblStyle w:val="TableGrid"/>
        <w:tblW w:w="5000" w:type="pct"/>
        <w:tblLook w:val="04A0" w:firstRow="1" w:lastRow="0" w:firstColumn="1" w:lastColumn="0" w:noHBand="0" w:noVBand="1"/>
      </w:tblPr>
      <w:tblGrid>
        <w:gridCol w:w="1423"/>
        <w:gridCol w:w="3083"/>
        <w:gridCol w:w="2297"/>
        <w:gridCol w:w="2213"/>
      </w:tblGrid>
      <w:tr w:rsidR="00D039C5" w:rsidRPr="00D039C5" w14:paraId="780ACFD2" w14:textId="77777777" w:rsidTr="006E0FDA">
        <w:tc>
          <w:tcPr>
            <w:tcW w:w="789" w:type="pct"/>
          </w:tcPr>
          <w:p w14:paraId="1E9B6829" w14:textId="77777777" w:rsidR="00B14A11" w:rsidRPr="00D039C5" w:rsidRDefault="00B14A11"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Period</w:t>
            </w:r>
          </w:p>
        </w:tc>
        <w:tc>
          <w:tcPr>
            <w:tcW w:w="1710" w:type="pct"/>
          </w:tcPr>
          <w:p w14:paraId="4AF7AD09" w14:textId="77777777" w:rsidR="00B14A11" w:rsidRPr="00D039C5" w:rsidRDefault="00B14A11"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Strategies</w:t>
            </w:r>
          </w:p>
        </w:tc>
        <w:tc>
          <w:tcPr>
            <w:tcW w:w="1274" w:type="pct"/>
          </w:tcPr>
          <w:p w14:paraId="1AB605F8" w14:textId="77777777" w:rsidR="00B14A11" w:rsidRPr="00D039C5" w:rsidRDefault="00B14A11"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Assumptions</w:t>
            </w:r>
          </w:p>
        </w:tc>
        <w:tc>
          <w:tcPr>
            <w:tcW w:w="1227" w:type="pct"/>
          </w:tcPr>
          <w:p w14:paraId="540FAA73" w14:textId="77777777" w:rsidR="00B14A11" w:rsidRPr="00D039C5" w:rsidRDefault="00B14A11"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Risks</w:t>
            </w:r>
          </w:p>
        </w:tc>
      </w:tr>
      <w:tr w:rsidR="00D039C5" w:rsidRPr="00D039C5" w14:paraId="3FCE7973" w14:textId="77777777" w:rsidTr="006E0FDA">
        <w:tc>
          <w:tcPr>
            <w:tcW w:w="5000" w:type="pct"/>
            <w:gridSpan w:val="4"/>
          </w:tcPr>
          <w:p w14:paraId="51D3A785" w14:textId="77777777" w:rsidR="00B14A11" w:rsidRPr="00D039C5" w:rsidRDefault="00B14A11"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Key Result Area</w:t>
            </w:r>
            <w:r w:rsidR="00B46855" w:rsidRPr="00D039C5">
              <w:rPr>
                <w:rFonts w:ascii="Times New Roman" w:eastAsiaTheme="minorHAnsi" w:hAnsi="Times New Roman"/>
                <w:b/>
                <w:color w:val="000000" w:themeColor="text1"/>
                <w:sz w:val="24"/>
                <w:szCs w:val="24"/>
              </w:rPr>
              <w:t>3</w:t>
            </w:r>
            <w:r w:rsidRPr="00D039C5">
              <w:rPr>
                <w:rFonts w:ascii="Times New Roman" w:eastAsiaTheme="minorHAnsi" w:hAnsi="Times New Roman"/>
                <w:b/>
                <w:color w:val="000000" w:themeColor="text1"/>
                <w:sz w:val="24"/>
                <w:szCs w:val="24"/>
              </w:rPr>
              <w:t xml:space="preserve">: </w:t>
            </w:r>
            <w:r w:rsidR="009E3136" w:rsidRPr="00D039C5">
              <w:rPr>
                <w:rFonts w:ascii="Times New Roman" w:eastAsiaTheme="minorHAnsi" w:hAnsi="Times New Roman"/>
                <w:b/>
                <w:color w:val="000000" w:themeColor="text1"/>
                <w:sz w:val="24"/>
                <w:szCs w:val="24"/>
              </w:rPr>
              <w:t>SOCIAL SERVICES</w:t>
            </w:r>
          </w:p>
        </w:tc>
      </w:tr>
      <w:tr w:rsidR="00D039C5" w:rsidRPr="00D039C5" w14:paraId="3BE43E19" w14:textId="77777777" w:rsidTr="006E0FDA">
        <w:tc>
          <w:tcPr>
            <w:tcW w:w="5000" w:type="pct"/>
            <w:gridSpan w:val="4"/>
          </w:tcPr>
          <w:p w14:paraId="6F160C56" w14:textId="77777777" w:rsidR="00B14A11" w:rsidRPr="00D039C5" w:rsidRDefault="00B14A11" w:rsidP="004D20D8">
            <w:pPr>
              <w:autoSpaceDE w:val="0"/>
              <w:autoSpaceDN w:val="0"/>
              <w:adjustRightInd w:val="0"/>
              <w:spacing w:line="276" w:lineRule="auto"/>
              <w:jc w:val="both"/>
              <w:rPr>
                <w:rFonts w:ascii="Times New Roman" w:hAnsi="Times New Roman"/>
                <w:b/>
                <w:color w:val="000000" w:themeColor="text1"/>
                <w:sz w:val="24"/>
                <w:szCs w:val="24"/>
              </w:rPr>
            </w:pPr>
            <w:r w:rsidRPr="00D039C5">
              <w:rPr>
                <w:rFonts w:ascii="Times New Roman" w:eastAsiaTheme="minorHAnsi" w:hAnsi="Times New Roman"/>
                <w:b/>
                <w:color w:val="000000" w:themeColor="text1"/>
                <w:sz w:val="24"/>
                <w:szCs w:val="24"/>
              </w:rPr>
              <w:t>Outcome</w:t>
            </w:r>
            <w:r w:rsidR="00FC045D" w:rsidRPr="00D039C5">
              <w:rPr>
                <w:rFonts w:ascii="Times New Roman" w:eastAsiaTheme="minorHAnsi" w:hAnsi="Times New Roman"/>
                <w:b/>
                <w:color w:val="000000" w:themeColor="text1"/>
                <w:sz w:val="24"/>
                <w:szCs w:val="24"/>
              </w:rPr>
              <w:t>5</w:t>
            </w:r>
            <w:r w:rsidRPr="00D039C5">
              <w:rPr>
                <w:rFonts w:ascii="Times New Roman" w:eastAsiaTheme="minorHAnsi" w:hAnsi="Times New Roman"/>
                <w:b/>
                <w:color w:val="000000" w:themeColor="text1"/>
                <w:sz w:val="24"/>
                <w:szCs w:val="24"/>
              </w:rPr>
              <w:t>:</w:t>
            </w:r>
            <w:r w:rsidR="00FC045D" w:rsidRPr="00D039C5">
              <w:rPr>
                <w:rFonts w:ascii="Times New Roman" w:eastAsiaTheme="minorHAnsi" w:hAnsi="Times New Roman"/>
                <w:b/>
                <w:color w:val="000000" w:themeColor="text1"/>
                <w:sz w:val="24"/>
                <w:szCs w:val="24"/>
              </w:rPr>
              <w:t xml:space="preserve"> Increase in informal traders operating from </w:t>
            </w:r>
            <w:r w:rsidR="00F9229F" w:rsidRPr="00D039C5">
              <w:rPr>
                <w:rFonts w:ascii="Times New Roman" w:eastAsiaTheme="minorHAnsi" w:hAnsi="Times New Roman"/>
                <w:b/>
                <w:color w:val="000000" w:themeColor="text1"/>
                <w:sz w:val="24"/>
                <w:szCs w:val="24"/>
              </w:rPr>
              <w:t>in</w:t>
            </w:r>
            <w:r w:rsidR="00FC045D" w:rsidRPr="00D039C5">
              <w:rPr>
                <w:rFonts w:ascii="Times New Roman" w:eastAsiaTheme="minorHAnsi" w:hAnsi="Times New Roman"/>
                <w:b/>
                <w:color w:val="000000" w:themeColor="text1"/>
                <w:sz w:val="24"/>
                <w:szCs w:val="24"/>
              </w:rPr>
              <w:t>appropriate workspaces</w:t>
            </w:r>
          </w:p>
        </w:tc>
      </w:tr>
      <w:tr w:rsidR="00D039C5" w:rsidRPr="00D039C5" w14:paraId="6F2E8C98" w14:textId="77777777" w:rsidTr="006E0FDA">
        <w:tc>
          <w:tcPr>
            <w:tcW w:w="789" w:type="pct"/>
          </w:tcPr>
          <w:p w14:paraId="3E2F0C7D" w14:textId="77777777" w:rsidR="00B14A11" w:rsidRPr="00D039C5" w:rsidRDefault="00B14A11"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Budget Year</w:t>
            </w:r>
            <w:r w:rsidR="00F93EEE" w:rsidRPr="00D039C5">
              <w:rPr>
                <w:rFonts w:ascii="Times New Roman" w:eastAsiaTheme="minorHAnsi" w:hAnsi="Times New Roman"/>
                <w:color w:val="000000" w:themeColor="text1"/>
                <w:sz w:val="24"/>
                <w:szCs w:val="24"/>
              </w:rPr>
              <w:t xml:space="preserve"> 2019</w:t>
            </w:r>
          </w:p>
        </w:tc>
        <w:tc>
          <w:tcPr>
            <w:tcW w:w="1710" w:type="pct"/>
          </w:tcPr>
          <w:p w14:paraId="2DFEF539" w14:textId="77777777" w:rsidR="00B14A11" w:rsidRPr="00D039C5" w:rsidRDefault="00C06A1A"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3 Superstructure (Flea Markets) Markets: Town Terminus, Firewood Markets, Mbizo Ward 1 Flea Market, Gaika Park markets, New Market Stalls – 15 Mbizo</w:t>
            </w:r>
          </w:p>
        </w:tc>
        <w:tc>
          <w:tcPr>
            <w:tcW w:w="1274" w:type="pct"/>
          </w:tcPr>
          <w:p w14:paraId="29124F12" w14:textId="77777777" w:rsidR="00B14A11" w:rsidRPr="00D039C5" w:rsidRDefault="00C06A1A"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Departmental interdependence cooperation, availability of funds</w:t>
            </w:r>
          </w:p>
        </w:tc>
        <w:tc>
          <w:tcPr>
            <w:tcW w:w="1227" w:type="pct"/>
          </w:tcPr>
          <w:p w14:paraId="3E702454" w14:textId="77777777" w:rsidR="00B14A11" w:rsidRPr="00D039C5" w:rsidRDefault="00F9229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Inflation</w:t>
            </w:r>
          </w:p>
        </w:tc>
      </w:tr>
      <w:tr w:rsidR="00D039C5" w:rsidRPr="00D039C5" w14:paraId="7B1755E1" w14:textId="77777777" w:rsidTr="006E0FDA">
        <w:tc>
          <w:tcPr>
            <w:tcW w:w="789" w:type="pct"/>
          </w:tcPr>
          <w:p w14:paraId="7890792D" w14:textId="49469B90" w:rsidR="0034078B" w:rsidRPr="00D039C5" w:rsidRDefault="0034078B" w:rsidP="0034078B">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2020</w:t>
            </w:r>
          </w:p>
        </w:tc>
        <w:tc>
          <w:tcPr>
            <w:tcW w:w="1710" w:type="pct"/>
          </w:tcPr>
          <w:p w14:paraId="5985B5F2" w14:textId="4E3232F9" w:rsidR="0034078B" w:rsidRPr="00D039C5" w:rsidRDefault="0034078B" w:rsidP="0034078B">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3 Superstructure (Flea Markets) Markets: Town Terminus, Firewood Markets, Mbizo Ward 1 Flea Market, Gaika Park markets, New Market Stalls – 15 Mbizo</w:t>
            </w:r>
          </w:p>
        </w:tc>
        <w:tc>
          <w:tcPr>
            <w:tcW w:w="1274" w:type="pct"/>
          </w:tcPr>
          <w:p w14:paraId="79A1F5D4" w14:textId="752B642E" w:rsidR="0034078B" w:rsidRPr="00D039C5" w:rsidRDefault="0034078B" w:rsidP="0034078B">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Departmental interdependence cooperation, availability of funds</w:t>
            </w:r>
          </w:p>
        </w:tc>
        <w:tc>
          <w:tcPr>
            <w:tcW w:w="1227" w:type="pct"/>
          </w:tcPr>
          <w:p w14:paraId="5560BBF4" w14:textId="031A7363" w:rsidR="0034078B" w:rsidRPr="00D039C5" w:rsidRDefault="0034078B" w:rsidP="0034078B">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Inflation</w:t>
            </w:r>
          </w:p>
        </w:tc>
      </w:tr>
      <w:tr w:rsidR="00D039C5" w:rsidRPr="00D039C5" w14:paraId="216A10F6" w14:textId="77777777" w:rsidTr="006E0FDA">
        <w:tc>
          <w:tcPr>
            <w:tcW w:w="789" w:type="pct"/>
          </w:tcPr>
          <w:p w14:paraId="67D49A81" w14:textId="4FA0FF65" w:rsidR="0034078B" w:rsidRPr="00D039C5" w:rsidRDefault="0034078B" w:rsidP="0034078B">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3-4 years</w:t>
            </w:r>
          </w:p>
        </w:tc>
        <w:tc>
          <w:tcPr>
            <w:tcW w:w="1710" w:type="pct"/>
          </w:tcPr>
          <w:p w14:paraId="6238274B" w14:textId="77777777" w:rsidR="0034078B" w:rsidRPr="00D039C5" w:rsidRDefault="0034078B" w:rsidP="0034078B">
            <w:pPr>
              <w:spacing w:after="200"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Renovate vending markets (CBD)</w:t>
            </w:r>
          </w:p>
        </w:tc>
        <w:tc>
          <w:tcPr>
            <w:tcW w:w="1274" w:type="pct"/>
          </w:tcPr>
          <w:p w14:paraId="1F485FAF" w14:textId="77777777" w:rsidR="0034078B" w:rsidRPr="00D039C5" w:rsidRDefault="0034078B" w:rsidP="0034078B">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Departmental interdependence cooperation</w:t>
            </w:r>
          </w:p>
        </w:tc>
        <w:tc>
          <w:tcPr>
            <w:tcW w:w="1227" w:type="pct"/>
          </w:tcPr>
          <w:p w14:paraId="368B8495" w14:textId="77777777" w:rsidR="0034078B" w:rsidRPr="00D039C5" w:rsidRDefault="0034078B" w:rsidP="0034078B">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Inflation</w:t>
            </w:r>
          </w:p>
        </w:tc>
      </w:tr>
      <w:tr w:rsidR="00D039C5" w:rsidRPr="00D039C5" w14:paraId="75FF079D" w14:textId="77777777" w:rsidTr="006E0FDA">
        <w:tc>
          <w:tcPr>
            <w:tcW w:w="789" w:type="pct"/>
          </w:tcPr>
          <w:p w14:paraId="7D19761F" w14:textId="433F6C23" w:rsidR="0034078B" w:rsidRPr="00D039C5" w:rsidRDefault="0034078B" w:rsidP="0034078B">
            <w:pPr>
              <w:pStyle w:val="NoSpacing"/>
              <w:spacing w:line="276" w:lineRule="auto"/>
              <w:jc w:val="both"/>
              <w:rPr>
                <w:rFonts w:ascii="Times New Roman" w:eastAsiaTheme="minorHAnsi" w:hAnsi="Times New Roman"/>
                <w:color w:val="000000" w:themeColor="text1"/>
                <w:sz w:val="24"/>
                <w:szCs w:val="24"/>
              </w:rPr>
            </w:pPr>
          </w:p>
        </w:tc>
        <w:tc>
          <w:tcPr>
            <w:tcW w:w="1710" w:type="pct"/>
          </w:tcPr>
          <w:p w14:paraId="54D56B69" w14:textId="77777777" w:rsidR="0034078B" w:rsidRPr="00D039C5" w:rsidRDefault="0034078B" w:rsidP="0034078B">
            <w:pPr>
              <w:pStyle w:val="NoSpacing"/>
              <w:spacing w:line="276" w:lineRule="auto"/>
              <w:ind w:left="360"/>
              <w:jc w:val="both"/>
              <w:rPr>
                <w:rFonts w:ascii="Times New Roman" w:eastAsiaTheme="minorHAnsi" w:hAnsi="Times New Roman"/>
                <w:color w:val="000000" w:themeColor="text1"/>
                <w:sz w:val="24"/>
                <w:szCs w:val="24"/>
              </w:rPr>
            </w:pPr>
          </w:p>
        </w:tc>
        <w:tc>
          <w:tcPr>
            <w:tcW w:w="1274" w:type="pct"/>
          </w:tcPr>
          <w:p w14:paraId="1A868792" w14:textId="77777777" w:rsidR="0034078B" w:rsidRPr="00D039C5" w:rsidRDefault="0034078B" w:rsidP="0034078B">
            <w:pPr>
              <w:pStyle w:val="NoSpacing"/>
              <w:spacing w:line="276" w:lineRule="auto"/>
              <w:jc w:val="both"/>
              <w:rPr>
                <w:rFonts w:ascii="Times New Roman" w:eastAsiaTheme="minorHAnsi" w:hAnsi="Times New Roman"/>
                <w:color w:val="000000" w:themeColor="text1"/>
                <w:sz w:val="24"/>
                <w:szCs w:val="24"/>
              </w:rPr>
            </w:pPr>
          </w:p>
        </w:tc>
        <w:tc>
          <w:tcPr>
            <w:tcW w:w="1227" w:type="pct"/>
          </w:tcPr>
          <w:p w14:paraId="360B9926" w14:textId="77777777" w:rsidR="0034078B" w:rsidRPr="00D039C5" w:rsidRDefault="0034078B" w:rsidP="0034078B">
            <w:pPr>
              <w:pStyle w:val="NoSpacing"/>
              <w:spacing w:line="276" w:lineRule="auto"/>
              <w:jc w:val="both"/>
              <w:rPr>
                <w:rFonts w:ascii="Times New Roman" w:eastAsiaTheme="minorHAnsi" w:hAnsi="Times New Roman"/>
                <w:color w:val="000000" w:themeColor="text1"/>
                <w:sz w:val="24"/>
                <w:szCs w:val="24"/>
              </w:rPr>
            </w:pPr>
          </w:p>
        </w:tc>
      </w:tr>
    </w:tbl>
    <w:p w14:paraId="0A7BD7F2" w14:textId="77777777" w:rsidR="00DA0031" w:rsidRPr="00D039C5" w:rsidRDefault="00DA0031" w:rsidP="004D20D8">
      <w:pPr>
        <w:spacing w:line="276" w:lineRule="auto"/>
        <w:jc w:val="both"/>
        <w:rPr>
          <w:rFonts w:ascii="Times New Roman" w:hAnsi="Times New Roman"/>
          <w:b/>
          <w:color w:val="000000" w:themeColor="text1"/>
          <w:sz w:val="24"/>
          <w:szCs w:val="24"/>
        </w:rPr>
      </w:pPr>
    </w:p>
    <w:tbl>
      <w:tblPr>
        <w:tblStyle w:val="TableGrid"/>
        <w:tblW w:w="0" w:type="auto"/>
        <w:tblLook w:val="04A0" w:firstRow="1" w:lastRow="0" w:firstColumn="1" w:lastColumn="0" w:noHBand="0" w:noVBand="1"/>
      </w:tblPr>
      <w:tblGrid>
        <w:gridCol w:w="1099"/>
        <w:gridCol w:w="3040"/>
        <w:gridCol w:w="2409"/>
        <w:gridCol w:w="2468"/>
      </w:tblGrid>
      <w:tr w:rsidR="00D039C5" w:rsidRPr="00D039C5" w14:paraId="13FD29A1" w14:textId="77777777" w:rsidTr="00255FC0">
        <w:tc>
          <w:tcPr>
            <w:tcW w:w="1116" w:type="dxa"/>
          </w:tcPr>
          <w:p w14:paraId="4C182319" w14:textId="77777777" w:rsidR="00E359B5" w:rsidRPr="00D039C5" w:rsidRDefault="00E359B5"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Period</w:t>
            </w:r>
          </w:p>
        </w:tc>
        <w:tc>
          <w:tcPr>
            <w:tcW w:w="3108" w:type="dxa"/>
          </w:tcPr>
          <w:p w14:paraId="55075B29" w14:textId="77777777" w:rsidR="00E359B5" w:rsidRPr="00D039C5" w:rsidRDefault="00E359B5"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Strategies</w:t>
            </w:r>
          </w:p>
        </w:tc>
        <w:tc>
          <w:tcPr>
            <w:tcW w:w="2462" w:type="dxa"/>
          </w:tcPr>
          <w:p w14:paraId="16410F03" w14:textId="77777777" w:rsidR="00E359B5" w:rsidRPr="00D039C5" w:rsidRDefault="00E359B5"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Assumptions</w:t>
            </w:r>
          </w:p>
        </w:tc>
        <w:tc>
          <w:tcPr>
            <w:tcW w:w="2556" w:type="dxa"/>
          </w:tcPr>
          <w:p w14:paraId="58E994C5" w14:textId="77777777" w:rsidR="00E359B5" w:rsidRPr="00D039C5" w:rsidRDefault="00E359B5"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Risks</w:t>
            </w:r>
          </w:p>
        </w:tc>
      </w:tr>
      <w:tr w:rsidR="00D039C5" w:rsidRPr="00D039C5" w14:paraId="1E257675" w14:textId="77777777" w:rsidTr="00255FC0">
        <w:tc>
          <w:tcPr>
            <w:tcW w:w="9242" w:type="dxa"/>
            <w:gridSpan w:val="4"/>
          </w:tcPr>
          <w:p w14:paraId="7232B3B7" w14:textId="77777777" w:rsidR="00E359B5" w:rsidRPr="00D039C5" w:rsidRDefault="00E359B5" w:rsidP="004D20D8">
            <w:pPr>
              <w:spacing w:line="276" w:lineRule="auto"/>
              <w:jc w:val="both"/>
              <w:rPr>
                <w:rFonts w:ascii="Times New Roman" w:hAnsi="Times New Roman"/>
                <w:color w:val="000000" w:themeColor="text1"/>
                <w:sz w:val="24"/>
                <w:szCs w:val="24"/>
              </w:rPr>
            </w:pPr>
            <w:r w:rsidRPr="00D039C5">
              <w:rPr>
                <w:rFonts w:ascii="Times New Roman" w:eastAsiaTheme="minorHAnsi" w:hAnsi="Times New Roman"/>
                <w:b/>
                <w:color w:val="000000" w:themeColor="text1"/>
                <w:sz w:val="24"/>
                <w:szCs w:val="24"/>
              </w:rPr>
              <w:t xml:space="preserve">Key Result Area3: </w:t>
            </w:r>
            <w:r w:rsidRPr="00D039C5">
              <w:rPr>
                <w:rFonts w:ascii="Times New Roman" w:hAnsi="Times New Roman"/>
                <w:color w:val="000000" w:themeColor="text1"/>
                <w:sz w:val="24"/>
                <w:szCs w:val="24"/>
              </w:rPr>
              <w:t>Appropriate quality Comprehensive Primary Health care services, including maternity and child welfare services to the community</w:t>
            </w:r>
          </w:p>
        </w:tc>
      </w:tr>
      <w:tr w:rsidR="00D039C5" w:rsidRPr="00D039C5" w14:paraId="5262E23B" w14:textId="77777777" w:rsidTr="00255FC0">
        <w:tc>
          <w:tcPr>
            <w:tcW w:w="9242" w:type="dxa"/>
            <w:gridSpan w:val="4"/>
          </w:tcPr>
          <w:p w14:paraId="1E3E2D77" w14:textId="77777777" w:rsidR="00E359B5" w:rsidRPr="00D039C5" w:rsidRDefault="00E359B5" w:rsidP="004D20D8">
            <w:pPr>
              <w:autoSpaceDE w:val="0"/>
              <w:autoSpaceDN w:val="0"/>
              <w:adjustRightInd w:val="0"/>
              <w:spacing w:line="276" w:lineRule="auto"/>
              <w:jc w:val="both"/>
              <w:rPr>
                <w:rFonts w:ascii="Times New Roman" w:hAnsi="Times New Roman"/>
                <w:b/>
                <w:color w:val="000000" w:themeColor="text1"/>
                <w:sz w:val="24"/>
                <w:szCs w:val="24"/>
              </w:rPr>
            </w:pPr>
            <w:r w:rsidRPr="00D039C5">
              <w:rPr>
                <w:rFonts w:ascii="Times New Roman" w:eastAsiaTheme="minorHAnsi" w:hAnsi="Times New Roman"/>
                <w:b/>
                <w:color w:val="000000" w:themeColor="text1"/>
                <w:sz w:val="24"/>
                <w:szCs w:val="24"/>
              </w:rPr>
              <w:t>Outcome6: Ease of access to health services</w:t>
            </w:r>
          </w:p>
        </w:tc>
      </w:tr>
      <w:tr w:rsidR="00D039C5" w:rsidRPr="00D039C5" w14:paraId="2959DC4A" w14:textId="77777777" w:rsidTr="00255FC0">
        <w:tc>
          <w:tcPr>
            <w:tcW w:w="1116" w:type="dxa"/>
          </w:tcPr>
          <w:p w14:paraId="368DCD85"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Year 1</w:t>
            </w:r>
          </w:p>
          <w:p w14:paraId="79124A38"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2019</w:t>
            </w:r>
          </w:p>
        </w:tc>
        <w:tc>
          <w:tcPr>
            <w:tcW w:w="3108" w:type="dxa"/>
          </w:tcPr>
          <w:p w14:paraId="4DB63D8E" w14:textId="77777777" w:rsidR="00C912AF" w:rsidRPr="00D039C5" w:rsidRDefault="00C912AF" w:rsidP="004D20D8">
            <w:pPr>
              <w:pStyle w:val="ListParagraph"/>
              <w:spacing w:line="276" w:lineRule="auto"/>
              <w:ind w:left="360"/>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Renovate and extend Mbizo 1 clinic’s FCH &amp; OI/ART Departments</w:t>
            </w:r>
          </w:p>
        </w:tc>
        <w:tc>
          <w:tcPr>
            <w:tcW w:w="2462" w:type="dxa"/>
          </w:tcPr>
          <w:p w14:paraId="63644A20" w14:textId="77777777" w:rsidR="00C912AF" w:rsidRPr="00D039C5" w:rsidRDefault="00C912AF" w:rsidP="00321DE4">
            <w:pPr>
              <w:pStyle w:val="NoSpacing"/>
              <w:spacing w:line="276" w:lineRule="auto"/>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 xml:space="preserve">Availability of funds </w:t>
            </w:r>
          </w:p>
          <w:p w14:paraId="197C89CA" w14:textId="77777777" w:rsidR="00C912AF" w:rsidRPr="00D039C5" w:rsidRDefault="00C912AF" w:rsidP="00321DE4">
            <w:pPr>
              <w:pStyle w:val="NoSpacing"/>
              <w:spacing w:line="276" w:lineRule="auto"/>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Public, Private Partnership involvement Departmental interdependence cooperation</w:t>
            </w:r>
          </w:p>
        </w:tc>
        <w:tc>
          <w:tcPr>
            <w:tcW w:w="2556" w:type="dxa"/>
          </w:tcPr>
          <w:p w14:paraId="59BECDE4"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 xml:space="preserve">Economic instability </w:t>
            </w:r>
          </w:p>
          <w:p w14:paraId="07ED96EC"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Long and cumbersome procurement processes</w:t>
            </w:r>
          </w:p>
          <w:p w14:paraId="40C38F36"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Non-availability of funds</w:t>
            </w:r>
          </w:p>
        </w:tc>
      </w:tr>
      <w:tr w:rsidR="00D039C5" w:rsidRPr="00D039C5" w14:paraId="369B31C1" w14:textId="77777777" w:rsidTr="00255FC0">
        <w:tc>
          <w:tcPr>
            <w:tcW w:w="1116" w:type="dxa"/>
          </w:tcPr>
          <w:p w14:paraId="7A797F2A" w14:textId="77777777" w:rsidR="0017157C" w:rsidRPr="00D039C5" w:rsidRDefault="0017157C" w:rsidP="0017157C">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 xml:space="preserve">year 2 </w:t>
            </w:r>
          </w:p>
          <w:p w14:paraId="6A97D0A4" w14:textId="221067DE" w:rsidR="0017157C" w:rsidRPr="00D039C5" w:rsidRDefault="0017157C" w:rsidP="0017157C">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2020</w:t>
            </w:r>
          </w:p>
        </w:tc>
        <w:tc>
          <w:tcPr>
            <w:tcW w:w="3108" w:type="dxa"/>
          </w:tcPr>
          <w:p w14:paraId="5D2C24FA" w14:textId="36186BF4" w:rsidR="0017157C" w:rsidRPr="00D039C5" w:rsidRDefault="0017157C" w:rsidP="004D20D8">
            <w:pPr>
              <w:pStyle w:val="ListParagraph"/>
              <w:spacing w:line="276" w:lineRule="auto"/>
              <w:ind w:left="360"/>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Renovate and extend Mbizo 1 clinic’s FCH &amp; OI/ART Departments</w:t>
            </w:r>
          </w:p>
        </w:tc>
        <w:tc>
          <w:tcPr>
            <w:tcW w:w="2462" w:type="dxa"/>
          </w:tcPr>
          <w:p w14:paraId="0610F603" w14:textId="77777777" w:rsidR="0017157C" w:rsidRPr="00D039C5" w:rsidRDefault="0017157C" w:rsidP="0017157C">
            <w:pPr>
              <w:pStyle w:val="NoSpacing"/>
              <w:spacing w:line="276" w:lineRule="auto"/>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 xml:space="preserve">Availability of funds </w:t>
            </w:r>
          </w:p>
          <w:p w14:paraId="01937F43" w14:textId="53BA7B59" w:rsidR="0017157C" w:rsidRPr="00D039C5" w:rsidRDefault="0017157C" w:rsidP="0017157C">
            <w:pPr>
              <w:pStyle w:val="NoSpacing"/>
              <w:spacing w:line="276" w:lineRule="auto"/>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Public, Private Partnership involvement Departmental interdependence cooperation</w:t>
            </w:r>
          </w:p>
        </w:tc>
        <w:tc>
          <w:tcPr>
            <w:tcW w:w="2556" w:type="dxa"/>
          </w:tcPr>
          <w:p w14:paraId="7CCF05BF" w14:textId="77777777" w:rsidR="0017157C" w:rsidRPr="00D039C5" w:rsidRDefault="0017157C" w:rsidP="0017157C">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 xml:space="preserve">Economic instability </w:t>
            </w:r>
          </w:p>
          <w:p w14:paraId="2D1C7769" w14:textId="77777777" w:rsidR="0017157C" w:rsidRPr="00D039C5" w:rsidRDefault="0017157C" w:rsidP="0017157C">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Long and cumbersome procurement processes</w:t>
            </w:r>
          </w:p>
          <w:p w14:paraId="1285EB29" w14:textId="381DB6E9" w:rsidR="0017157C" w:rsidRPr="00D039C5" w:rsidRDefault="0017157C" w:rsidP="0017157C">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Non-availability of funds</w:t>
            </w:r>
          </w:p>
        </w:tc>
      </w:tr>
      <w:tr w:rsidR="00D039C5" w:rsidRPr="00D039C5" w14:paraId="464EA283" w14:textId="77777777" w:rsidTr="00255FC0">
        <w:tc>
          <w:tcPr>
            <w:tcW w:w="1116" w:type="dxa"/>
            <w:vMerge w:val="restart"/>
          </w:tcPr>
          <w:p w14:paraId="7764DC45" w14:textId="69A2F78C" w:rsidR="0017157C" w:rsidRPr="00D039C5" w:rsidRDefault="0017157C" w:rsidP="004D20D8">
            <w:pPr>
              <w:pStyle w:val="NoSpacing"/>
              <w:spacing w:line="276" w:lineRule="auto"/>
              <w:jc w:val="both"/>
              <w:rPr>
                <w:rFonts w:ascii="Times New Roman" w:eastAsiaTheme="minorHAnsi" w:hAnsi="Times New Roman"/>
                <w:color w:val="000000" w:themeColor="text1"/>
                <w:sz w:val="24"/>
                <w:szCs w:val="24"/>
              </w:rPr>
            </w:pPr>
          </w:p>
        </w:tc>
        <w:tc>
          <w:tcPr>
            <w:tcW w:w="3108" w:type="dxa"/>
          </w:tcPr>
          <w:p w14:paraId="736337A7" w14:textId="77777777" w:rsidR="00C912AF" w:rsidRPr="00D039C5" w:rsidRDefault="00C912AF" w:rsidP="004D20D8">
            <w:pPr>
              <w:pStyle w:val="ListParagraph"/>
              <w:spacing w:line="276" w:lineRule="auto"/>
              <w:ind w:left="389"/>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Renovate disused Garandichauya Bar into an Infectious Disease Hospital (IDH) to 20%</w:t>
            </w:r>
          </w:p>
          <w:p w14:paraId="405AF3C9" w14:textId="77777777" w:rsidR="00C912AF" w:rsidRPr="00D039C5" w:rsidRDefault="00C912AF" w:rsidP="004D20D8">
            <w:pPr>
              <w:pStyle w:val="ListParagraph"/>
              <w:spacing w:line="276" w:lineRule="auto"/>
              <w:ind w:left="389"/>
              <w:jc w:val="both"/>
              <w:rPr>
                <w:rFonts w:ascii="Times New Roman" w:hAnsi="Times New Roman"/>
                <w:color w:val="000000" w:themeColor="text1"/>
                <w:sz w:val="24"/>
                <w:szCs w:val="24"/>
              </w:rPr>
            </w:pPr>
          </w:p>
        </w:tc>
        <w:tc>
          <w:tcPr>
            <w:tcW w:w="2462" w:type="dxa"/>
          </w:tcPr>
          <w:p w14:paraId="7C473212"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funds</w:t>
            </w:r>
          </w:p>
          <w:p w14:paraId="5258C464"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Public, Private Partnership involvement</w:t>
            </w:r>
          </w:p>
          <w:p w14:paraId="327300E1"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Departmental interdependence cooperation</w:t>
            </w:r>
          </w:p>
        </w:tc>
        <w:tc>
          <w:tcPr>
            <w:tcW w:w="2556" w:type="dxa"/>
          </w:tcPr>
          <w:p w14:paraId="00F57555"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Economic instability</w:t>
            </w:r>
          </w:p>
          <w:p w14:paraId="63A2FD31"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Long and cumbersome procurement processes</w:t>
            </w:r>
          </w:p>
          <w:p w14:paraId="7ED82D4B"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Price distortions</w:t>
            </w:r>
          </w:p>
        </w:tc>
      </w:tr>
      <w:tr w:rsidR="00D039C5" w:rsidRPr="00D039C5" w14:paraId="19890259" w14:textId="77777777" w:rsidTr="00255FC0">
        <w:tc>
          <w:tcPr>
            <w:tcW w:w="1116" w:type="dxa"/>
            <w:vMerge/>
          </w:tcPr>
          <w:p w14:paraId="51BD56A1"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p>
        </w:tc>
        <w:tc>
          <w:tcPr>
            <w:tcW w:w="3108" w:type="dxa"/>
          </w:tcPr>
          <w:p w14:paraId="67B12C90" w14:textId="77777777" w:rsidR="00C912AF" w:rsidRPr="00D039C5" w:rsidRDefault="00C912AF" w:rsidP="004D20D8">
            <w:pPr>
              <w:pStyle w:val="ListParagraph"/>
              <w:spacing w:line="276" w:lineRule="auto"/>
              <w:ind w:left="360"/>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Erect a durawall/security fence at  Mbizo 16 clinic</w:t>
            </w:r>
          </w:p>
        </w:tc>
        <w:tc>
          <w:tcPr>
            <w:tcW w:w="2462" w:type="dxa"/>
          </w:tcPr>
          <w:p w14:paraId="1307747F"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funds Departmental interdependence cooperation</w:t>
            </w:r>
          </w:p>
        </w:tc>
        <w:tc>
          <w:tcPr>
            <w:tcW w:w="2556" w:type="dxa"/>
          </w:tcPr>
          <w:p w14:paraId="200CD9FF"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Price distortions</w:t>
            </w:r>
          </w:p>
          <w:p w14:paraId="2813C569"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Long and cumbersome procurement processes</w:t>
            </w:r>
          </w:p>
        </w:tc>
      </w:tr>
      <w:tr w:rsidR="00D039C5" w:rsidRPr="00D039C5" w14:paraId="13A003A0" w14:textId="77777777" w:rsidTr="00255FC0">
        <w:tc>
          <w:tcPr>
            <w:tcW w:w="1116" w:type="dxa"/>
            <w:vMerge/>
          </w:tcPr>
          <w:p w14:paraId="382BC276"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p>
        </w:tc>
        <w:tc>
          <w:tcPr>
            <w:tcW w:w="3108" w:type="dxa"/>
          </w:tcPr>
          <w:p w14:paraId="01CFF034" w14:textId="58D3BCC8" w:rsidR="00C912AF" w:rsidRPr="00D039C5" w:rsidRDefault="00C912AF" w:rsidP="004D20D8">
            <w:pPr>
              <w:pStyle w:val="ListParagraph"/>
              <w:spacing w:line="276" w:lineRule="auto"/>
              <w:ind w:left="360"/>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Install signages at Mbizo 16, Amaveni, Mbizo 1</w:t>
            </w:r>
            <w:r w:rsidR="0017157C" w:rsidRPr="00D039C5">
              <w:rPr>
                <w:rFonts w:ascii="Times New Roman" w:hAnsi="Times New Roman"/>
                <w:color w:val="000000" w:themeColor="text1"/>
                <w:sz w:val="24"/>
                <w:szCs w:val="24"/>
              </w:rPr>
              <w:t xml:space="preserve">, Mbizo 11 </w:t>
            </w:r>
          </w:p>
        </w:tc>
        <w:tc>
          <w:tcPr>
            <w:tcW w:w="2462" w:type="dxa"/>
          </w:tcPr>
          <w:p w14:paraId="213EAB5F"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funds Departmental interdependence cooperation</w:t>
            </w:r>
          </w:p>
        </w:tc>
        <w:tc>
          <w:tcPr>
            <w:tcW w:w="2556" w:type="dxa"/>
          </w:tcPr>
          <w:p w14:paraId="7C4122FE"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Price distortions</w:t>
            </w:r>
          </w:p>
          <w:p w14:paraId="69E8660E"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Long and cumbersome procurement processes</w:t>
            </w:r>
          </w:p>
        </w:tc>
      </w:tr>
      <w:tr w:rsidR="00D039C5" w:rsidRPr="00D039C5" w14:paraId="56AE8C99" w14:textId="77777777" w:rsidTr="00255FC0">
        <w:tc>
          <w:tcPr>
            <w:tcW w:w="1116" w:type="dxa"/>
            <w:vMerge/>
          </w:tcPr>
          <w:p w14:paraId="7CB7D11C"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p>
        </w:tc>
        <w:tc>
          <w:tcPr>
            <w:tcW w:w="3108" w:type="dxa"/>
          </w:tcPr>
          <w:p w14:paraId="32DE2405" w14:textId="77777777" w:rsidR="00C912AF" w:rsidRPr="00D039C5" w:rsidRDefault="00C912AF" w:rsidP="004D20D8">
            <w:pPr>
              <w:pStyle w:val="ListParagraph"/>
              <w:spacing w:line="276" w:lineRule="auto"/>
              <w:ind w:left="360"/>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Provision of all essential medicines</w:t>
            </w:r>
          </w:p>
        </w:tc>
        <w:tc>
          <w:tcPr>
            <w:tcW w:w="2462" w:type="dxa"/>
          </w:tcPr>
          <w:p w14:paraId="0F18AF9B" w14:textId="77777777" w:rsidR="00C912AF" w:rsidRPr="00D039C5" w:rsidRDefault="00C912AF" w:rsidP="00321DE4">
            <w:pPr>
              <w:pStyle w:val="NoSpacing"/>
              <w:spacing w:line="276" w:lineRule="auto"/>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Adequate medicines, sundries and equipment availability supplied by NATPHARM and Kwekwe City Council</w:t>
            </w:r>
          </w:p>
        </w:tc>
        <w:tc>
          <w:tcPr>
            <w:tcW w:w="2556" w:type="dxa"/>
          </w:tcPr>
          <w:p w14:paraId="41159457"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National shortage of medicine</w:t>
            </w:r>
          </w:p>
          <w:p w14:paraId="73E8AEEF"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Price distortions</w:t>
            </w:r>
          </w:p>
          <w:p w14:paraId="408C0527"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p>
        </w:tc>
      </w:tr>
      <w:tr w:rsidR="00D039C5" w:rsidRPr="00D039C5" w14:paraId="590E16E4" w14:textId="77777777" w:rsidTr="00255FC0">
        <w:tc>
          <w:tcPr>
            <w:tcW w:w="1116" w:type="dxa"/>
            <w:vMerge/>
          </w:tcPr>
          <w:p w14:paraId="0154A4D9"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p>
        </w:tc>
        <w:tc>
          <w:tcPr>
            <w:tcW w:w="3108" w:type="dxa"/>
          </w:tcPr>
          <w:p w14:paraId="2744D573" w14:textId="77777777" w:rsidR="00C912AF" w:rsidRPr="00D039C5" w:rsidRDefault="00C912AF" w:rsidP="004D20D8">
            <w:pPr>
              <w:pStyle w:val="ListParagraph"/>
              <w:spacing w:line="276" w:lineRule="auto"/>
              <w:ind w:left="360"/>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Procure ambulance for Mbizo 1 clinic</w:t>
            </w:r>
          </w:p>
        </w:tc>
        <w:tc>
          <w:tcPr>
            <w:tcW w:w="2462" w:type="dxa"/>
          </w:tcPr>
          <w:p w14:paraId="16BD7499" w14:textId="77777777" w:rsidR="00C912AF" w:rsidRPr="00D039C5" w:rsidRDefault="00C912AF" w:rsidP="00321DE4">
            <w:pPr>
              <w:pStyle w:val="NoSpacing"/>
              <w:spacing w:line="276" w:lineRule="auto"/>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 xml:space="preserve">Availability of funds </w:t>
            </w:r>
          </w:p>
          <w:p w14:paraId="7D2ECC0F" w14:textId="77777777" w:rsidR="00C912AF" w:rsidRPr="00D039C5" w:rsidRDefault="00C912AF" w:rsidP="00321DE4">
            <w:pPr>
              <w:pStyle w:val="NoSpacing"/>
              <w:spacing w:line="276" w:lineRule="auto"/>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 xml:space="preserve">Public, Private Partnership involvement </w:t>
            </w:r>
          </w:p>
          <w:p w14:paraId="07576608"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Departmental interdependence cooperation</w:t>
            </w:r>
          </w:p>
        </w:tc>
        <w:tc>
          <w:tcPr>
            <w:tcW w:w="2556" w:type="dxa"/>
          </w:tcPr>
          <w:p w14:paraId="3EF20577"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Price distortions</w:t>
            </w:r>
          </w:p>
          <w:p w14:paraId="65C887C9"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Long and cumbersome procurement processes</w:t>
            </w:r>
          </w:p>
        </w:tc>
      </w:tr>
      <w:tr w:rsidR="00D039C5" w:rsidRPr="00D039C5" w14:paraId="6AC7B24D" w14:textId="77777777" w:rsidTr="00255FC0">
        <w:tc>
          <w:tcPr>
            <w:tcW w:w="1116" w:type="dxa"/>
          </w:tcPr>
          <w:p w14:paraId="0C90FFC0" w14:textId="77777777" w:rsidR="00E359B5" w:rsidRPr="00D039C5" w:rsidRDefault="00E359B5" w:rsidP="004D20D8">
            <w:pPr>
              <w:pStyle w:val="NoSpacing"/>
              <w:spacing w:line="276" w:lineRule="auto"/>
              <w:jc w:val="both"/>
              <w:rPr>
                <w:rFonts w:ascii="Times New Roman" w:eastAsiaTheme="minorHAnsi" w:hAnsi="Times New Roman"/>
                <w:color w:val="000000" w:themeColor="text1"/>
                <w:sz w:val="24"/>
                <w:szCs w:val="24"/>
              </w:rPr>
            </w:pPr>
          </w:p>
        </w:tc>
        <w:tc>
          <w:tcPr>
            <w:tcW w:w="3108" w:type="dxa"/>
          </w:tcPr>
          <w:p w14:paraId="31B010D6" w14:textId="77777777" w:rsidR="00E359B5" w:rsidRPr="00D039C5" w:rsidRDefault="00E359B5" w:rsidP="004D20D8">
            <w:pPr>
              <w:pStyle w:val="ListParagraph"/>
              <w:spacing w:line="276" w:lineRule="auto"/>
              <w:ind w:left="360"/>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Partitioning of OI/ART area of Al Davies clinic</w:t>
            </w:r>
          </w:p>
        </w:tc>
        <w:tc>
          <w:tcPr>
            <w:tcW w:w="2462" w:type="dxa"/>
          </w:tcPr>
          <w:p w14:paraId="4A82C266" w14:textId="77777777" w:rsidR="00E359B5" w:rsidRPr="00D039C5" w:rsidRDefault="00E359B5"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 xml:space="preserve">Availability of funds </w:t>
            </w:r>
          </w:p>
          <w:p w14:paraId="1568A909" w14:textId="77777777" w:rsidR="00E359B5" w:rsidRPr="00D039C5" w:rsidRDefault="00E359B5" w:rsidP="00321DE4">
            <w:pPr>
              <w:pStyle w:val="NoSpacing"/>
              <w:spacing w:line="276" w:lineRule="auto"/>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 xml:space="preserve">Public, Private Partnership involvement </w:t>
            </w:r>
          </w:p>
          <w:p w14:paraId="6B2979E9" w14:textId="77777777" w:rsidR="00E359B5" w:rsidRPr="00D039C5" w:rsidRDefault="00E359B5"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Departmental interdependence cooperation</w:t>
            </w:r>
          </w:p>
        </w:tc>
        <w:tc>
          <w:tcPr>
            <w:tcW w:w="2556" w:type="dxa"/>
          </w:tcPr>
          <w:p w14:paraId="3136CFF7" w14:textId="77777777" w:rsidR="00E359B5" w:rsidRPr="00D039C5" w:rsidRDefault="00E359B5"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Price distortions</w:t>
            </w:r>
          </w:p>
          <w:p w14:paraId="1ED4F500" w14:textId="77777777" w:rsidR="00E359B5" w:rsidRPr="00D039C5" w:rsidRDefault="00E359B5"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Long and cumbersome procurement processes</w:t>
            </w:r>
          </w:p>
        </w:tc>
      </w:tr>
      <w:tr w:rsidR="00D039C5" w:rsidRPr="00D039C5" w14:paraId="3ED7EF7F" w14:textId="77777777" w:rsidTr="00255FC0">
        <w:tc>
          <w:tcPr>
            <w:tcW w:w="1116" w:type="dxa"/>
            <w:vMerge w:val="restart"/>
          </w:tcPr>
          <w:p w14:paraId="27EB53E9" w14:textId="5DCD0A5A" w:rsidR="00C912AF" w:rsidRPr="00D039C5" w:rsidRDefault="0017157C"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Year 3 2021</w:t>
            </w:r>
          </w:p>
        </w:tc>
        <w:tc>
          <w:tcPr>
            <w:tcW w:w="3108" w:type="dxa"/>
          </w:tcPr>
          <w:p w14:paraId="09FEDBFA" w14:textId="77777777" w:rsidR="00C912AF" w:rsidRPr="00D039C5" w:rsidRDefault="00C912AF" w:rsidP="004D20D8">
            <w:pPr>
              <w:pStyle w:val="ListParagraph"/>
              <w:spacing w:line="276" w:lineRule="auto"/>
              <w:ind w:left="360"/>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Renovate and extend Al Davies clinic to accommodate maternity delivery services</w:t>
            </w:r>
          </w:p>
        </w:tc>
        <w:tc>
          <w:tcPr>
            <w:tcW w:w="2462" w:type="dxa"/>
          </w:tcPr>
          <w:p w14:paraId="1149C07E"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 xml:space="preserve">Availability of funds </w:t>
            </w:r>
          </w:p>
          <w:p w14:paraId="556A5DDD"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 xml:space="preserve">Public, Private Partnership involvement </w:t>
            </w:r>
          </w:p>
          <w:p w14:paraId="6C9FDB0C"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Departmental interdependence cooperation</w:t>
            </w:r>
          </w:p>
        </w:tc>
        <w:tc>
          <w:tcPr>
            <w:tcW w:w="2556" w:type="dxa"/>
          </w:tcPr>
          <w:p w14:paraId="4BA34D8D"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Price distortions</w:t>
            </w:r>
          </w:p>
          <w:p w14:paraId="52E2ED2B"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Long and cumbersome procurement processes</w:t>
            </w:r>
          </w:p>
          <w:p w14:paraId="66B16761"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p>
        </w:tc>
      </w:tr>
      <w:tr w:rsidR="00D039C5" w:rsidRPr="00D039C5" w14:paraId="182D7D5E" w14:textId="77777777" w:rsidTr="00255FC0">
        <w:tc>
          <w:tcPr>
            <w:tcW w:w="1116" w:type="dxa"/>
            <w:vMerge/>
          </w:tcPr>
          <w:p w14:paraId="7D0BAD41"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p>
        </w:tc>
        <w:tc>
          <w:tcPr>
            <w:tcW w:w="3108" w:type="dxa"/>
          </w:tcPr>
          <w:p w14:paraId="440299D0" w14:textId="77777777" w:rsidR="00C912AF" w:rsidRPr="00D039C5" w:rsidRDefault="00C912AF" w:rsidP="004D20D8">
            <w:pPr>
              <w:pStyle w:val="ListParagraph"/>
              <w:spacing w:line="276" w:lineRule="auto"/>
              <w:ind w:left="360"/>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Erect OI/ART shed at Mbizo 16 and Mbizo 1 clinics</w:t>
            </w:r>
          </w:p>
        </w:tc>
        <w:tc>
          <w:tcPr>
            <w:tcW w:w="2462" w:type="dxa"/>
          </w:tcPr>
          <w:p w14:paraId="32D39C80"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funds Departmental interdependence cooperation</w:t>
            </w:r>
          </w:p>
        </w:tc>
        <w:tc>
          <w:tcPr>
            <w:tcW w:w="2556" w:type="dxa"/>
          </w:tcPr>
          <w:p w14:paraId="7B27AF77"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Price distortions</w:t>
            </w:r>
          </w:p>
          <w:p w14:paraId="3C8367AF"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Long and cumbersome procurement processes</w:t>
            </w:r>
          </w:p>
        </w:tc>
      </w:tr>
      <w:tr w:rsidR="00D039C5" w:rsidRPr="00D039C5" w14:paraId="68E9FE6F" w14:textId="77777777" w:rsidTr="00255FC0">
        <w:tc>
          <w:tcPr>
            <w:tcW w:w="1116" w:type="dxa"/>
            <w:vMerge/>
          </w:tcPr>
          <w:p w14:paraId="242F3BFE"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p>
        </w:tc>
        <w:tc>
          <w:tcPr>
            <w:tcW w:w="3108" w:type="dxa"/>
          </w:tcPr>
          <w:p w14:paraId="431D45A2" w14:textId="77777777" w:rsidR="00C912AF" w:rsidRPr="00D039C5" w:rsidRDefault="00C912AF" w:rsidP="004D20D8">
            <w:pPr>
              <w:pStyle w:val="ListParagraph"/>
              <w:spacing w:line="276" w:lineRule="auto"/>
              <w:ind w:left="360"/>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Renovate Mbizo 16 FCH Department</w:t>
            </w:r>
          </w:p>
        </w:tc>
        <w:tc>
          <w:tcPr>
            <w:tcW w:w="2462" w:type="dxa"/>
          </w:tcPr>
          <w:p w14:paraId="550520D5"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funds Departmental interdependence cooperation</w:t>
            </w:r>
          </w:p>
        </w:tc>
        <w:tc>
          <w:tcPr>
            <w:tcW w:w="2556" w:type="dxa"/>
          </w:tcPr>
          <w:p w14:paraId="40C96212"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Price distortions</w:t>
            </w:r>
          </w:p>
          <w:p w14:paraId="08C42C73"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Long and cumbersome procurement processes</w:t>
            </w:r>
          </w:p>
        </w:tc>
      </w:tr>
      <w:tr w:rsidR="00D039C5" w:rsidRPr="00D039C5" w14:paraId="74496476" w14:textId="77777777" w:rsidTr="00255FC0">
        <w:tc>
          <w:tcPr>
            <w:tcW w:w="1116" w:type="dxa"/>
            <w:vMerge/>
          </w:tcPr>
          <w:p w14:paraId="73D2CD2D"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p>
        </w:tc>
        <w:tc>
          <w:tcPr>
            <w:tcW w:w="3108" w:type="dxa"/>
          </w:tcPr>
          <w:p w14:paraId="791623EA" w14:textId="77777777" w:rsidR="00C912AF" w:rsidRPr="00D039C5" w:rsidRDefault="00C912AF" w:rsidP="004D20D8">
            <w:pPr>
              <w:pStyle w:val="ListParagraph"/>
              <w:spacing w:line="276" w:lineRule="auto"/>
              <w:ind w:left="360"/>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Procure an ambulance for Al Davies clinic</w:t>
            </w:r>
          </w:p>
        </w:tc>
        <w:tc>
          <w:tcPr>
            <w:tcW w:w="2462" w:type="dxa"/>
          </w:tcPr>
          <w:p w14:paraId="616CCFDA"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 xml:space="preserve">Availability of funds </w:t>
            </w:r>
          </w:p>
          <w:p w14:paraId="266EC42D"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 xml:space="preserve">Public, Private Partnership involvement </w:t>
            </w:r>
          </w:p>
          <w:p w14:paraId="0268ADFF"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Departmental interdependence cooperation</w:t>
            </w:r>
          </w:p>
        </w:tc>
        <w:tc>
          <w:tcPr>
            <w:tcW w:w="2556" w:type="dxa"/>
          </w:tcPr>
          <w:p w14:paraId="04E7B33B"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Price distortions</w:t>
            </w:r>
          </w:p>
          <w:p w14:paraId="47D39CA0"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Long and cumbersome procurement processes</w:t>
            </w:r>
          </w:p>
          <w:p w14:paraId="1C2C8DD2"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p>
        </w:tc>
      </w:tr>
      <w:tr w:rsidR="00D039C5" w:rsidRPr="00D039C5" w14:paraId="349BBF9B" w14:textId="77777777" w:rsidTr="00255FC0">
        <w:tc>
          <w:tcPr>
            <w:tcW w:w="1116" w:type="dxa"/>
            <w:vMerge/>
          </w:tcPr>
          <w:p w14:paraId="3EA00565"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p>
        </w:tc>
        <w:tc>
          <w:tcPr>
            <w:tcW w:w="3108" w:type="dxa"/>
          </w:tcPr>
          <w:p w14:paraId="1BFBB75B" w14:textId="77777777" w:rsidR="00C912AF" w:rsidRPr="00D039C5" w:rsidRDefault="00C912AF" w:rsidP="004D20D8">
            <w:pPr>
              <w:pStyle w:val="ListParagraph"/>
              <w:spacing w:line="276" w:lineRule="auto"/>
              <w:ind w:left="360"/>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Provision of all essential medicines</w:t>
            </w:r>
          </w:p>
        </w:tc>
        <w:tc>
          <w:tcPr>
            <w:tcW w:w="2462" w:type="dxa"/>
          </w:tcPr>
          <w:p w14:paraId="22B5D25C" w14:textId="77777777" w:rsidR="00C912AF" w:rsidRPr="00D039C5" w:rsidRDefault="00C912AF" w:rsidP="00321DE4">
            <w:pPr>
              <w:pStyle w:val="NoSpacing"/>
              <w:spacing w:line="276" w:lineRule="auto"/>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Adequate medicines, sundries and equipment availability supplied by NATPHARM and Kwekwe City Council</w:t>
            </w:r>
          </w:p>
        </w:tc>
        <w:tc>
          <w:tcPr>
            <w:tcW w:w="2556" w:type="dxa"/>
          </w:tcPr>
          <w:p w14:paraId="3453E505"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National shortage of medicine</w:t>
            </w:r>
          </w:p>
          <w:p w14:paraId="1185C33E"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Price distortions</w:t>
            </w:r>
          </w:p>
          <w:p w14:paraId="539FCD81"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p>
        </w:tc>
      </w:tr>
      <w:tr w:rsidR="00D039C5" w:rsidRPr="00D039C5" w14:paraId="4863C5CD" w14:textId="77777777" w:rsidTr="00255FC0">
        <w:tc>
          <w:tcPr>
            <w:tcW w:w="1116" w:type="dxa"/>
            <w:vMerge/>
          </w:tcPr>
          <w:p w14:paraId="56126CCE"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p>
        </w:tc>
        <w:tc>
          <w:tcPr>
            <w:tcW w:w="3108" w:type="dxa"/>
          </w:tcPr>
          <w:p w14:paraId="1BE51053" w14:textId="77777777" w:rsidR="00C912AF" w:rsidRPr="00D039C5" w:rsidRDefault="00C912AF" w:rsidP="004D20D8">
            <w:pPr>
              <w:pStyle w:val="ListParagraph"/>
              <w:spacing w:line="276" w:lineRule="auto"/>
              <w:ind w:left="360"/>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Procure 1 utility vehicles</w:t>
            </w:r>
          </w:p>
        </w:tc>
        <w:tc>
          <w:tcPr>
            <w:tcW w:w="2462" w:type="dxa"/>
          </w:tcPr>
          <w:p w14:paraId="3DB012CC"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funds</w:t>
            </w:r>
          </w:p>
        </w:tc>
        <w:tc>
          <w:tcPr>
            <w:tcW w:w="2556" w:type="dxa"/>
          </w:tcPr>
          <w:p w14:paraId="26CE035D"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Lack of funds</w:t>
            </w:r>
          </w:p>
        </w:tc>
      </w:tr>
      <w:tr w:rsidR="00D039C5" w:rsidRPr="00D039C5" w14:paraId="14872810" w14:textId="77777777" w:rsidTr="00255FC0">
        <w:tc>
          <w:tcPr>
            <w:tcW w:w="1116" w:type="dxa"/>
            <w:vMerge/>
          </w:tcPr>
          <w:p w14:paraId="36A81A19"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p>
        </w:tc>
        <w:tc>
          <w:tcPr>
            <w:tcW w:w="3108" w:type="dxa"/>
          </w:tcPr>
          <w:p w14:paraId="69FDF5A4" w14:textId="77777777" w:rsidR="00C912AF" w:rsidRPr="00D039C5" w:rsidRDefault="00C912AF" w:rsidP="004D20D8">
            <w:pPr>
              <w:pStyle w:val="ListParagraph"/>
              <w:spacing w:line="276" w:lineRule="auto"/>
              <w:ind w:left="360"/>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Construct durawalls for Amaveni, Mbizo 1, Mbizo 11 and Al Davies clinic</w:t>
            </w:r>
          </w:p>
        </w:tc>
        <w:tc>
          <w:tcPr>
            <w:tcW w:w="2462" w:type="dxa"/>
          </w:tcPr>
          <w:p w14:paraId="4EC57622"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 xml:space="preserve">Availability of funds Departmental interdependence cooperation </w:t>
            </w:r>
          </w:p>
          <w:p w14:paraId="0851E33A" w14:textId="77777777" w:rsidR="00C912AF" w:rsidRPr="00D039C5" w:rsidRDefault="00C912AF" w:rsidP="00321DE4">
            <w:pPr>
              <w:pStyle w:val="NoSpacing"/>
              <w:spacing w:line="276" w:lineRule="auto"/>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Public, Private Partnership involvement</w:t>
            </w:r>
          </w:p>
        </w:tc>
        <w:tc>
          <w:tcPr>
            <w:tcW w:w="2556" w:type="dxa"/>
          </w:tcPr>
          <w:p w14:paraId="4886D8A0"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Price distortions</w:t>
            </w:r>
          </w:p>
          <w:p w14:paraId="78314092"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Long and cumbersome procurement processes</w:t>
            </w:r>
          </w:p>
        </w:tc>
      </w:tr>
      <w:tr w:rsidR="00D039C5" w:rsidRPr="00D039C5" w14:paraId="71505201" w14:textId="77777777" w:rsidTr="00255FC0">
        <w:tc>
          <w:tcPr>
            <w:tcW w:w="1116" w:type="dxa"/>
            <w:vMerge w:val="restart"/>
          </w:tcPr>
          <w:p w14:paraId="2018AD94"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p>
        </w:tc>
        <w:tc>
          <w:tcPr>
            <w:tcW w:w="3108" w:type="dxa"/>
          </w:tcPr>
          <w:p w14:paraId="6DC7D058" w14:textId="77777777" w:rsidR="00C912AF" w:rsidRPr="00D039C5" w:rsidRDefault="00C912AF" w:rsidP="004D20D8">
            <w:pPr>
              <w:pStyle w:val="ListParagraph"/>
              <w:spacing w:line="276" w:lineRule="auto"/>
              <w:ind w:left="360"/>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Procure furniture and equipment for all clinics</w:t>
            </w:r>
          </w:p>
        </w:tc>
        <w:tc>
          <w:tcPr>
            <w:tcW w:w="2462" w:type="dxa"/>
          </w:tcPr>
          <w:p w14:paraId="2590A80C"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 xml:space="preserve">Availability of funds Departmental interdependence cooperation </w:t>
            </w:r>
          </w:p>
          <w:p w14:paraId="398B9360"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Public, Private Partnership involvement</w:t>
            </w:r>
          </w:p>
        </w:tc>
        <w:tc>
          <w:tcPr>
            <w:tcW w:w="2556" w:type="dxa"/>
          </w:tcPr>
          <w:p w14:paraId="3AA19A80"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Price distortions</w:t>
            </w:r>
          </w:p>
          <w:p w14:paraId="64B0E50F"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Long and cumbersome procurement processes</w:t>
            </w:r>
          </w:p>
        </w:tc>
      </w:tr>
      <w:tr w:rsidR="00D039C5" w:rsidRPr="00D039C5" w14:paraId="6D0BB69E" w14:textId="77777777" w:rsidTr="00255FC0">
        <w:tc>
          <w:tcPr>
            <w:tcW w:w="1116" w:type="dxa"/>
            <w:vMerge/>
          </w:tcPr>
          <w:p w14:paraId="3166DD3C"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p>
        </w:tc>
        <w:tc>
          <w:tcPr>
            <w:tcW w:w="3108" w:type="dxa"/>
          </w:tcPr>
          <w:p w14:paraId="52421DCA" w14:textId="77777777" w:rsidR="00C912AF" w:rsidRPr="00D039C5" w:rsidRDefault="00C912AF" w:rsidP="004D20D8">
            <w:pPr>
              <w:pStyle w:val="ListParagraph"/>
              <w:spacing w:line="276" w:lineRule="auto"/>
              <w:ind w:left="389"/>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Renovate disused Garandichauya Bar into an Infectious Disease Hospital (IDH) to 20%</w:t>
            </w:r>
          </w:p>
          <w:p w14:paraId="4D7DA3CD" w14:textId="77777777" w:rsidR="00C912AF" w:rsidRPr="00D039C5" w:rsidRDefault="00C912AF" w:rsidP="004D20D8">
            <w:pPr>
              <w:pStyle w:val="ListParagraph"/>
              <w:spacing w:line="276" w:lineRule="auto"/>
              <w:ind w:left="389"/>
              <w:jc w:val="both"/>
              <w:rPr>
                <w:rFonts w:ascii="Times New Roman" w:hAnsi="Times New Roman"/>
                <w:color w:val="000000" w:themeColor="text1"/>
                <w:sz w:val="24"/>
                <w:szCs w:val="24"/>
              </w:rPr>
            </w:pPr>
          </w:p>
        </w:tc>
        <w:tc>
          <w:tcPr>
            <w:tcW w:w="2462" w:type="dxa"/>
          </w:tcPr>
          <w:p w14:paraId="6801CC02"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funds</w:t>
            </w:r>
          </w:p>
          <w:p w14:paraId="27FC4F15"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Public, Private Partnership involvement</w:t>
            </w:r>
          </w:p>
          <w:p w14:paraId="157290C1"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Departmental interdependence cooperation</w:t>
            </w:r>
          </w:p>
        </w:tc>
        <w:tc>
          <w:tcPr>
            <w:tcW w:w="2556" w:type="dxa"/>
          </w:tcPr>
          <w:p w14:paraId="6727F176"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Economic instability</w:t>
            </w:r>
          </w:p>
          <w:p w14:paraId="0267224C"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Long and cumbersome procurement processes</w:t>
            </w:r>
          </w:p>
          <w:p w14:paraId="499B7CB3"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Price distortions</w:t>
            </w:r>
          </w:p>
        </w:tc>
      </w:tr>
      <w:tr w:rsidR="00D039C5" w:rsidRPr="00D039C5" w14:paraId="07526FD3" w14:textId="77777777" w:rsidTr="00255FC0">
        <w:tc>
          <w:tcPr>
            <w:tcW w:w="1116" w:type="dxa"/>
            <w:vMerge/>
          </w:tcPr>
          <w:p w14:paraId="7569C933"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p>
        </w:tc>
        <w:tc>
          <w:tcPr>
            <w:tcW w:w="3108" w:type="dxa"/>
          </w:tcPr>
          <w:p w14:paraId="7658A8D4" w14:textId="77777777" w:rsidR="00C912AF" w:rsidRPr="00D039C5" w:rsidRDefault="00C912AF" w:rsidP="004D20D8">
            <w:pPr>
              <w:pStyle w:val="ListParagraph"/>
              <w:spacing w:line="276" w:lineRule="auto"/>
              <w:ind w:left="360"/>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Construct TB sheds for Amaveni and Al Davies clinics</w:t>
            </w:r>
          </w:p>
        </w:tc>
        <w:tc>
          <w:tcPr>
            <w:tcW w:w="2462" w:type="dxa"/>
          </w:tcPr>
          <w:p w14:paraId="4251BE3C"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 xml:space="preserve">Availability of funds Departmental interdependence cooperation </w:t>
            </w:r>
          </w:p>
          <w:p w14:paraId="54FBC8F4"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Public, Private Partnership involvement</w:t>
            </w:r>
          </w:p>
        </w:tc>
        <w:tc>
          <w:tcPr>
            <w:tcW w:w="2556" w:type="dxa"/>
          </w:tcPr>
          <w:p w14:paraId="5A592B94"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Price distortions</w:t>
            </w:r>
          </w:p>
          <w:p w14:paraId="29E9BF08"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Long and cumbersome procurement processes</w:t>
            </w:r>
          </w:p>
        </w:tc>
      </w:tr>
      <w:tr w:rsidR="00D039C5" w:rsidRPr="00D039C5" w14:paraId="1339EF78" w14:textId="77777777" w:rsidTr="00255FC0">
        <w:tc>
          <w:tcPr>
            <w:tcW w:w="1116" w:type="dxa"/>
            <w:vMerge/>
          </w:tcPr>
          <w:p w14:paraId="0098A3EF"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p>
        </w:tc>
        <w:tc>
          <w:tcPr>
            <w:tcW w:w="3108" w:type="dxa"/>
          </w:tcPr>
          <w:p w14:paraId="7AD5B6BA" w14:textId="77777777" w:rsidR="00C912AF" w:rsidRPr="00D039C5" w:rsidRDefault="00C912AF" w:rsidP="004D20D8">
            <w:pPr>
              <w:pStyle w:val="ListParagraph"/>
              <w:spacing w:line="276" w:lineRule="auto"/>
              <w:ind w:left="360"/>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Construct a clinic in ward 14</w:t>
            </w:r>
          </w:p>
        </w:tc>
        <w:tc>
          <w:tcPr>
            <w:tcW w:w="2462" w:type="dxa"/>
          </w:tcPr>
          <w:p w14:paraId="73CFF288"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 xml:space="preserve">Availability of funds Departmental interdependence cooperation </w:t>
            </w:r>
          </w:p>
          <w:p w14:paraId="0B98459E"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Public, Private Partnership involvement</w:t>
            </w:r>
          </w:p>
        </w:tc>
        <w:tc>
          <w:tcPr>
            <w:tcW w:w="2556" w:type="dxa"/>
          </w:tcPr>
          <w:p w14:paraId="6BB37BC3"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Price distortions</w:t>
            </w:r>
          </w:p>
          <w:p w14:paraId="5F9FDEF9"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Long and cumbersome procurement processes</w:t>
            </w:r>
          </w:p>
        </w:tc>
      </w:tr>
      <w:tr w:rsidR="00D039C5" w:rsidRPr="00D039C5" w14:paraId="05D4A053" w14:textId="77777777" w:rsidTr="00255FC0">
        <w:tc>
          <w:tcPr>
            <w:tcW w:w="1116" w:type="dxa"/>
            <w:vMerge w:val="restart"/>
          </w:tcPr>
          <w:p w14:paraId="34214710" w14:textId="3ED7BE5E" w:rsidR="00C912AF" w:rsidRPr="00D039C5" w:rsidRDefault="0017157C"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Year 4 2022</w:t>
            </w:r>
          </w:p>
        </w:tc>
        <w:tc>
          <w:tcPr>
            <w:tcW w:w="3108" w:type="dxa"/>
          </w:tcPr>
          <w:p w14:paraId="7BB0016F" w14:textId="77777777" w:rsidR="00C912AF" w:rsidRPr="00D039C5" w:rsidRDefault="00C912AF" w:rsidP="004D20D8">
            <w:pPr>
              <w:pStyle w:val="ListParagraph"/>
              <w:spacing w:line="276" w:lineRule="auto"/>
              <w:ind w:left="360"/>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 xml:space="preserve">Renovate VMMC and laundry room at Mbizo 11 clinic </w:t>
            </w:r>
          </w:p>
        </w:tc>
        <w:tc>
          <w:tcPr>
            <w:tcW w:w="2462" w:type="dxa"/>
          </w:tcPr>
          <w:p w14:paraId="2A33EA40"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 xml:space="preserve">Availability of funds Departmental interdependence cooperation </w:t>
            </w:r>
          </w:p>
          <w:p w14:paraId="24AE5485"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Public, Private Partnership involvement</w:t>
            </w:r>
          </w:p>
        </w:tc>
        <w:tc>
          <w:tcPr>
            <w:tcW w:w="2556" w:type="dxa"/>
          </w:tcPr>
          <w:p w14:paraId="4EED3FCB"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Price distortions</w:t>
            </w:r>
          </w:p>
          <w:p w14:paraId="7EB5218A"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Long and cumbersome procurement processes</w:t>
            </w:r>
          </w:p>
        </w:tc>
      </w:tr>
      <w:tr w:rsidR="00D039C5" w:rsidRPr="00D039C5" w14:paraId="4C4179C4" w14:textId="77777777" w:rsidTr="00255FC0">
        <w:tc>
          <w:tcPr>
            <w:tcW w:w="1116" w:type="dxa"/>
            <w:vMerge/>
          </w:tcPr>
          <w:p w14:paraId="491746ED"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p>
        </w:tc>
        <w:tc>
          <w:tcPr>
            <w:tcW w:w="3108" w:type="dxa"/>
          </w:tcPr>
          <w:p w14:paraId="1D08C379" w14:textId="77777777" w:rsidR="00C912AF" w:rsidRPr="00D039C5" w:rsidRDefault="00C912AF" w:rsidP="004D20D8">
            <w:pPr>
              <w:pStyle w:val="ListParagraph"/>
              <w:spacing w:line="276" w:lineRule="auto"/>
              <w:ind w:left="360"/>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Procure 80 litres autoclave</w:t>
            </w:r>
          </w:p>
        </w:tc>
        <w:tc>
          <w:tcPr>
            <w:tcW w:w="2462" w:type="dxa"/>
          </w:tcPr>
          <w:p w14:paraId="743FB678"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 xml:space="preserve">Availability of funds Departmental interdependence cooperation </w:t>
            </w:r>
          </w:p>
          <w:p w14:paraId="4B481EAB"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Public, Private Partnership involvement</w:t>
            </w:r>
          </w:p>
        </w:tc>
        <w:tc>
          <w:tcPr>
            <w:tcW w:w="2556" w:type="dxa"/>
          </w:tcPr>
          <w:p w14:paraId="28CD5060"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Price distortions</w:t>
            </w:r>
          </w:p>
          <w:p w14:paraId="67914CF0"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Long and cumbersome procurement processes</w:t>
            </w:r>
          </w:p>
        </w:tc>
      </w:tr>
      <w:tr w:rsidR="00D039C5" w:rsidRPr="00D039C5" w14:paraId="46DC1CFC" w14:textId="77777777" w:rsidTr="00255FC0">
        <w:tc>
          <w:tcPr>
            <w:tcW w:w="1116" w:type="dxa"/>
            <w:vMerge w:val="restart"/>
          </w:tcPr>
          <w:p w14:paraId="06E9213C"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p>
        </w:tc>
        <w:tc>
          <w:tcPr>
            <w:tcW w:w="3108" w:type="dxa"/>
          </w:tcPr>
          <w:p w14:paraId="38ACA3C9" w14:textId="77777777" w:rsidR="00C912AF" w:rsidRPr="00D039C5" w:rsidRDefault="00C912AF" w:rsidP="004D20D8">
            <w:pPr>
              <w:pStyle w:val="ListParagraph"/>
              <w:spacing w:line="276" w:lineRule="auto"/>
              <w:ind w:left="360"/>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Construct a clinic in ward 5</w:t>
            </w:r>
          </w:p>
        </w:tc>
        <w:tc>
          <w:tcPr>
            <w:tcW w:w="2462" w:type="dxa"/>
          </w:tcPr>
          <w:p w14:paraId="52141735"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 xml:space="preserve">Availability of funds Departmental interdependence cooperation </w:t>
            </w:r>
          </w:p>
          <w:p w14:paraId="67CB2724"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Public, Private Partnership involvement</w:t>
            </w:r>
          </w:p>
        </w:tc>
        <w:tc>
          <w:tcPr>
            <w:tcW w:w="2556" w:type="dxa"/>
          </w:tcPr>
          <w:p w14:paraId="77A97694"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Price distortions</w:t>
            </w:r>
          </w:p>
          <w:p w14:paraId="3B36F830"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Long and cumbersome procurement processes</w:t>
            </w:r>
          </w:p>
        </w:tc>
      </w:tr>
      <w:tr w:rsidR="00D039C5" w:rsidRPr="00D039C5" w14:paraId="38BBD350" w14:textId="77777777" w:rsidTr="00255FC0">
        <w:tc>
          <w:tcPr>
            <w:tcW w:w="1116" w:type="dxa"/>
            <w:vMerge/>
          </w:tcPr>
          <w:p w14:paraId="0550B755"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p>
        </w:tc>
        <w:tc>
          <w:tcPr>
            <w:tcW w:w="3108" w:type="dxa"/>
          </w:tcPr>
          <w:p w14:paraId="0495EBCF" w14:textId="77777777" w:rsidR="00C912AF" w:rsidRPr="00D039C5" w:rsidRDefault="00C912AF" w:rsidP="004D20D8">
            <w:pPr>
              <w:pStyle w:val="ListParagraph"/>
              <w:spacing w:line="276" w:lineRule="auto"/>
              <w:ind w:left="389"/>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Renovate disused Garandichauya Bar into an Infectious Disease Hospital (IDH) to 20%</w:t>
            </w:r>
          </w:p>
          <w:p w14:paraId="068412F5" w14:textId="77777777" w:rsidR="00C912AF" w:rsidRPr="00D039C5" w:rsidRDefault="00C912AF" w:rsidP="004D20D8">
            <w:pPr>
              <w:pStyle w:val="ListParagraph"/>
              <w:spacing w:line="276" w:lineRule="auto"/>
              <w:ind w:left="389"/>
              <w:jc w:val="both"/>
              <w:rPr>
                <w:rFonts w:ascii="Times New Roman" w:hAnsi="Times New Roman"/>
                <w:color w:val="000000" w:themeColor="text1"/>
                <w:sz w:val="24"/>
                <w:szCs w:val="24"/>
              </w:rPr>
            </w:pPr>
          </w:p>
        </w:tc>
        <w:tc>
          <w:tcPr>
            <w:tcW w:w="2462" w:type="dxa"/>
          </w:tcPr>
          <w:p w14:paraId="13D801AC"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funds</w:t>
            </w:r>
          </w:p>
          <w:p w14:paraId="60C4CD98"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Public, Private Partnership involvement</w:t>
            </w:r>
          </w:p>
          <w:p w14:paraId="79101D34"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Departmental interdependence cooperation</w:t>
            </w:r>
          </w:p>
        </w:tc>
        <w:tc>
          <w:tcPr>
            <w:tcW w:w="2556" w:type="dxa"/>
          </w:tcPr>
          <w:p w14:paraId="7A3D3DB0"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Economic instability</w:t>
            </w:r>
          </w:p>
          <w:p w14:paraId="1A747510"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Long and cumbersome procurement processes</w:t>
            </w:r>
          </w:p>
          <w:p w14:paraId="00BB9E7D"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Price distortions</w:t>
            </w:r>
          </w:p>
        </w:tc>
      </w:tr>
      <w:tr w:rsidR="00D039C5" w:rsidRPr="00D039C5" w14:paraId="2E93A2C5" w14:textId="77777777" w:rsidTr="00255FC0">
        <w:tc>
          <w:tcPr>
            <w:tcW w:w="1116" w:type="dxa"/>
            <w:vMerge/>
          </w:tcPr>
          <w:p w14:paraId="18A67CDB"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p>
        </w:tc>
        <w:tc>
          <w:tcPr>
            <w:tcW w:w="3108" w:type="dxa"/>
          </w:tcPr>
          <w:p w14:paraId="4610A5DD" w14:textId="77777777" w:rsidR="00C912AF" w:rsidRPr="00D039C5" w:rsidRDefault="00C912AF" w:rsidP="004D20D8">
            <w:pPr>
              <w:pStyle w:val="ListParagraph"/>
              <w:spacing w:line="276" w:lineRule="auto"/>
              <w:ind w:left="360"/>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Extend Mbizo 11 Clinic postnatal ward</w:t>
            </w:r>
          </w:p>
        </w:tc>
        <w:tc>
          <w:tcPr>
            <w:tcW w:w="2462" w:type="dxa"/>
          </w:tcPr>
          <w:p w14:paraId="07B7F3FE"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funds</w:t>
            </w:r>
          </w:p>
          <w:p w14:paraId="37180F8C"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Public, Private Partnership involvement</w:t>
            </w:r>
          </w:p>
          <w:p w14:paraId="31193125"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Departmental interdependence cooperation</w:t>
            </w:r>
          </w:p>
        </w:tc>
        <w:tc>
          <w:tcPr>
            <w:tcW w:w="2556" w:type="dxa"/>
          </w:tcPr>
          <w:p w14:paraId="2E7F36A1"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Economic instability</w:t>
            </w:r>
          </w:p>
          <w:p w14:paraId="615F7E53"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Long and cumbersome procurement processes</w:t>
            </w:r>
          </w:p>
          <w:p w14:paraId="277E2D11"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Price distortions</w:t>
            </w:r>
          </w:p>
        </w:tc>
      </w:tr>
      <w:tr w:rsidR="00D039C5" w:rsidRPr="00D039C5" w14:paraId="406D6902" w14:textId="77777777" w:rsidTr="00255FC0">
        <w:tc>
          <w:tcPr>
            <w:tcW w:w="1116" w:type="dxa"/>
            <w:vMerge/>
          </w:tcPr>
          <w:p w14:paraId="70D81EE1"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p>
        </w:tc>
        <w:tc>
          <w:tcPr>
            <w:tcW w:w="3108" w:type="dxa"/>
          </w:tcPr>
          <w:p w14:paraId="2E258A3C" w14:textId="77777777" w:rsidR="00C912AF" w:rsidRPr="00D039C5" w:rsidRDefault="00C912AF" w:rsidP="004D20D8">
            <w:pPr>
              <w:pStyle w:val="ListParagraph"/>
              <w:spacing w:line="276" w:lineRule="auto"/>
              <w:ind w:left="360"/>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Construct a family and child health waiting shed at Mbizo 11 clinic</w:t>
            </w:r>
          </w:p>
        </w:tc>
        <w:tc>
          <w:tcPr>
            <w:tcW w:w="2462" w:type="dxa"/>
          </w:tcPr>
          <w:p w14:paraId="7134FA3C"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funds</w:t>
            </w:r>
          </w:p>
          <w:p w14:paraId="1870B2DB"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Public, Private Partnership involvement</w:t>
            </w:r>
          </w:p>
          <w:p w14:paraId="368A3421"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Departmental interdependence cooperation</w:t>
            </w:r>
          </w:p>
        </w:tc>
        <w:tc>
          <w:tcPr>
            <w:tcW w:w="2556" w:type="dxa"/>
          </w:tcPr>
          <w:p w14:paraId="6EFEB525"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Economic instability</w:t>
            </w:r>
          </w:p>
          <w:p w14:paraId="3C784082"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Long and cumbersome procurement processes</w:t>
            </w:r>
          </w:p>
          <w:p w14:paraId="6C4F7CA3"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Price distortions</w:t>
            </w:r>
          </w:p>
        </w:tc>
      </w:tr>
      <w:tr w:rsidR="00D039C5" w:rsidRPr="00D039C5" w14:paraId="117E19AE" w14:textId="77777777" w:rsidTr="00255FC0">
        <w:tc>
          <w:tcPr>
            <w:tcW w:w="1116" w:type="dxa"/>
            <w:vMerge/>
          </w:tcPr>
          <w:p w14:paraId="40624BDE"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p>
        </w:tc>
        <w:tc>
          <w:tcPr>
            <w:tcW w:w="3108" w:type="dxa"/>
          </w:tcPr>
          <w:p w14:paraId="16054AD5" w14:textId="77777777" w:rsidR="00C912AF" w:rsidRPr="00D039C5" w:rsidRDefault="00C912AF" w:rsidP="004D20D8">
            <w:pPr>
              <w:pStyle w:val="ListParagraph"/>
              <w:spacing w:line="276" w:lineRule="auto"/>
              <w:ind w:left="360"/>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Renovate the Mbizo 11 clinic microscopy room to a laboratory</w:t>
            </w:r>
          </w:p>
        </w:tc>
        <w:tc>
          <w:tcPr>
            <w:tcW w:w="2462" w:type="dxa"/>
          </w:tcPr>
          <w:p w14:paraId="64149648"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funds</w:t>
            </w:r>
          </w:p>
          <w:p w14:paraId="04D63E3F"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Public, Private Partnership involvement</w:t>
            </w:r>
          </w:p>
          <w:p w14:paraId="2A1EB48E"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Departmental interdependence cooperation</w:t>
            </w:r>
          </w:p>
        </w:tc>
        <w:tc>
          <w:tcPr>
            <w:tcW w:w="2556" w:type="dxa"/>
          </w:tcPr>
          <w:p w14:paraId="770171DE"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Economic instability</w:t>
            </w:r>
          </w:p>
          <w:p w14:paraId="0D7A3A07"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Long and cumbersome procurement processes</w:t>
            </w:r>
          </w:p>
          <w:p w14:paraId="2510D312"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Price distortions</w:t>
            </w:r>
          </w:p>
        </w:tc>
      </w:tr>
      <w:tr w:rsidR="00D039C5" w:rsidRPr="00D039C5" w14:paraId="48D71CE5" w14:textId="77777777" w:rsidTr="00255FC0">
        <w:tc>
          <w:tcPr>
            <w:tcW w:w="1116" w:type="dxa"/>
            <w:vMerge/>
          </w:tcPr>
          <w:p w14:paraId="2DABEE45"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p>
        </w:tc>
        <w:tc>
          <w:tcPr>
            <w:tcW w:w="3108" w:type="dxa"/>
          </w:tcPr>
          <w:p w14:paraId="37E0A08A" w14:textId="77777777" w:rsidR="00C912AF" w:rsidRPr="00D039C5" w:rsidRDefault="00C912AF" w:rsidP="004D20D8">
            <w:pPr>
              <w:pStyle w:val="ListParagraph"/>
              <w:spacing w:line="276" w:lineRule="auto"/>
              <w:ind w:left="360"/>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Procure 1 utility vehicles</w:t>
            </w:r>
          </w:p>
        </w:tc>
        <w:tc>
          <w:tcPr>
            <w:tcW w:w="2462" w:type="dxa"/>
          </w:tcPr>
          <w:p w14:paraId="3F7B8EF2"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funds</w:t>
            </w:r>
          </w:p>
        </w:tc>
        <w:tc>
          <w:tcPr>
            <w:tcW w:w="2556" w:type="dxa"/>
          </w:tcPr>
          <w:p w14:paraId="0227B854" w14:textId="77777777" w:rsidR="00C912AF" w:rsidRPr="00D039C5" w:rsidRDefault="00C912A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Lack of funds</w:t>
            </w:r>
          </w:p>
        </w:tc>
      </w:tr>
      <w:tr w:rsidR="00D039C5" w:rsidRPr="00D039C5" w14:paraId="468BA6BF" w14:textId="77777777" w:rsidTr="00255FC0">
        <w:tc>
          <w:tcPr>
            <w:tcW w:w="1116" w:type="dxa"/>
            <w:vMerge/>
          </w:tcPr>
          <w:p w14:paraId="7F7C67BD"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p>
        </w:tc>
        <w:tc>
          <w:tcPr>
            <w:tcW w:w="3108" w:type="dxa"/>
          </w:tcPr>
          <w:p w14:paraId="62A4B9BD" w14:textId="77777777" w:rsidR="00C912AF" w:rsidRPr="00D039C5" w:rsidRDefault="00C912AF" w:rsidP="00C912AF">
            <w:pPr>
              <w:pStyle w:val="ListParagraph"/>
              <w:spacing w:line="276" w:lineRule="auto"/>
              <w:ind w:left="360"/>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Procure furniture and equipment for all clinics</w:t>
            </w:r>
          </w:p>
        </w:tc>
        <w:tc>
          <w:tcPr>
            <w:tcW w:w="2462" w:type="dxa"/>
          </w:tcPr>
          <w:p w14:paraId="64768011"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 xml:space="preserve">Availability of funds Departmental interdependence cooperation </w:t>
            </w:r>
          </w:p>
          <w:p w14:paraId="311C0868" w14:textId="77777777" w:rsidR="00C912AF" w:rsidRPr="00D039C5" w:rsidRDefault="00921881" w:rsidP="00C912AF">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Public,</w:t>
            </w:r>
            <w:r w:rsidR="00C912AF" w:rsidRPr="00D039C5">
              <w:rPr>
                <w:rFonts w:ascii="Times New Roman" w:eastAsiaTheme="minorHAnsi" w:hAnsi="Times New Roman"/>
                <w:color w:val="000000" w:themeColor="text1"/>
                <w:sz w:val="24"/>
                <w:szCs w:val="24"/>
              </w:rPr>
              <w:t>Private Partnership</w:t>
            </w:r>
            <w:r w:rsidRPr="00D039C5">
              <w:rPr>
                <w:rFonts w:ascii="Times New Roman" w:eastAsiaTheme="minorHAnsi" w:hAnsi="Times New Roman"/>
                <w:color w:val="000000" w:themeColor="text1"/>
                <w:sz w:val="24"/>
                <w:szCs w:val="24"/>
              </w:rPr>
              <w:t xml:space="preserve"> </w:t>
            </w:r>
            <w:r w:rsidR="00C912AF" w:rsidRPr="00D039C5">
              <w:rPr>
                <w:rFonts w:ascii="Times New Roman" w:eastAsiaTheme="minorHAnsi" w:hAnsi="Times New Roman"/>
                <w:color w:val="000000" w:themeColor="text1"/>
                <w:sz w:val="24"/>
                <w:szCs w:val="24"/>
              </w:rPr>
              <w:t>involvement</w:t>
            </w:r>
          </w:p>
        </w:tc>
        <w:tc>
          <w:tcPr>
            <w:tcW w:w="2556" w:type="dxa"/>
          </w:tcPr>
          <w:p w14:paraId="1B7B5DC4"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Price distortions</w:t>
            </w:r>
          </w:p>
          <w:p w14:paraId="66C8F5D4"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Long and cumbersome procurement processes</w:t>
            </w:r>
          </w:p>
        </w:tc>
      </w:tr>
      <w:tr w:rsidR="00D039C5" w:rsidRPr="00D039C5" w14:paraId="3F7FF815" w14:textId="77777777" w:rsidTr="00255FC0">
        <w:tc>
          <w:tcPr>
            <w:tcW w:w="1116" w:type="dxa"/>
          </w:tcPr>
          <w:p w14:paraId="7688DA54"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p>
        </w:tc>
        <w:tc>
          <w:tcPr>
            <w:tcW w:w="3108" w:type="dxa"/>
          </w:tcPr>
          <w:p w14:paraId="7B2CCCC3" w14:textId="77777777" w:rsidR="00C912AF" w:rsidRPr="00D039C5" w:rsidRDefault="00C912AF" w:rsidP="00C912AF">
            <w:pPr>
              <w:pStyle w:val="ListParagraph"/>
              <w:spacing w:line="276" w:lineRule="auto"/>
              <w:ind w:left="360"/>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Provision of all essential medicines</w:t>
            </w:r>
          </w:p>
        </w:tc>
        <w:tc>
          <w:tcPr>
            <w:tcW w:w="2462" w:type="dxa"/>
          </w:tcPr>
          <w:p w14:paraId="00B8459C"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Adequate medicines, sundries and equipment availability supplied by NATPHARM and Kwekwe City Council</w:t>
            </w:r>
          </w:p>
        </w:tc>
        <w:tc>
          <w:tcPr>
            <w:tcW w:w="2556" w:type="dxa"/>
          </w:tcPr>
          <w:p w14:paraId="38533363"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National shortage of medicine</w:t>
            </w:r>
          </w:p>
          <w:p w14:paraId="6AE71BE7"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Price distortions</w:t>
            </w:r>
          </w:p>
          <w:p w14:paraId="3F266866"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p>
        </w:tc>
      </w:tr>
      <w:tr w:rsidR="00D039C5" w:rsidRPr="00D039C5" w14:paraId="7029B2DC" w14:textId="77777777" w:rsidTr="00255FC0">
        <w:tc>
          <w:tcPr>
            <w:tcW w:w="1116" w:type="dxa"/>
            <w:vMerge w:val="restart"/>
          </w:tcPr>
          <w:p w14:paraId="2BF2D86F" w14:textId="75DB8C86" w:rsidR="00C912AF" w:rsidRPr="00D039C5" w:rsidRDefault="0017157C" w:rsidP="00C912AF">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Year 5 2023</w:t>
            </w:r>
          </w:p>
        </w:tc>
        <w:tc>
          <w:tcPr>
            <w:tcW w:w="3108" w:type="dxa"/>
          </w:tcPr>
          <w:p w14:paraId="1E65DDC3" w14:textId="77777777" w:rsidR="00C912AF" w:rsidRPr="00D039C5" w:rsidRDefault="00C912AF" w:rsidP="00C912AF">
            <w:pPr>
              <w:pStyle w:val="ListParagraph"/>
              <w:spacing w:line="276" w:lineRule="auto"/>
              <w:ind w:left="360"/>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Procure furniture and equipment for all clinics</w:t>
            </w:r>
          </w:p>
        </w:tc>
        <w:tc>
          <w:tcPr>
            <w:tcW w:w="2462" w:type="dxa"/>
          </w:tcPr>
          <w:p w14:paraId="44F94799"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 xml:space="preserve">Availability of funds Departmental interdependence cooperation </w:t>
            </w:r>
          </w:p>
          <w:p w14:paraId="2A3C968B"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Public, Private Partnership involvement</w:t>
            </w:r>
          </w:p>
        </w:tc>
        <w:tc>
          <w:tcPr>
            <w:tcW w:w="2556" w:type="dxa"/>
          </w:tcPr>
          <w:p w14:paraId="716823CA"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Price distortions</w:t>
            </w:r>
          </w:p>
          <w:p w14:paraId="4331FFA8"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Long and cumbersome procurement processes</w:t>
            </w:r>
          </w:p>
        </w:tc>
      </w:tr>
      <w:tr w:rsidR="00D039C5" w:rsidRPr="00D039C5" w14:paraId="56052E27" w14:textId="77777777" w:rsidTr="00255FC0">
        <w:tc>
          <w:tcPr>
            <w:tcW w:w="1116" w:type="dxa"/>
            <w:vMerge/>
          </w:tcPr>
          <w:p w14:paraId="0ABF922B"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p>
        </w:tc>
        <w:tc>
          <w:tcPr>
            <w:tcW w:w="3108" w:type="dxa"/>
          </w:tcPr>
          <w:p w14:paraId="725732FE" w14:textId="77777777" w:rsidR="00C912AF" w:rsidRPr="00D039C5" w:rsidRDefault="00C912AF" w:rsidP="00C912AF">
            <w:pPr>
              <w:pStyle w:val="ListParagraph"/>
              <w:spacing w:line="276" w:lineRule="auto"/>
              <w:ind w:left="360"/>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Construct a clinic in ward 12</w:t>
            </w:r>
          </w:p>
        </w:tc>
        <w:tc>
          <w:tcPr>
            <w:tcW w:w="2462" w:type="dxa"/>
          </w:tcPr>
          <w:p w14:paraId="164C1D08"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 xml:space="preserve">Availability of funds Departmental interdependence cooperation </w:t>
            </w:r>
          </w:p>
          <w:p w14:paraId="01027EF9"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Public, Private Partnership involvement</w:t>
            </w:r>
          </w:p>
        </w:tc>
        <w:tc>
          <w:tcPr>
            <w:tcW w:w="2556" w:type="dxa"/>
          </w:tcPr>
          <w:p w14:paraId="57CDB95F"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Price distortions</w:t>
            </w:r>
          </w:p>
          <w:p w14:paraId="0A4D6415"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Long and cumbersome procurement processes</w:t>
            </w:r>
          </w:p>
        </w:tc>
      </w:tr>
      <w:tr w:rsidR="00D039C5" w:rsidRPr="00D039C5" w14:paraId="24F9FDA7" w14:textId="77777777" w:rsidTr="00255FC0">
        <w:tc>
          <w:tcPr>
            <w:tcW w:w="1116" w:type="dxa"/>
            <w:vMerge/>
          </w:tcPr>
          <w:p w14:paraId="1FC874AC"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p>
        </w:tc>
        <w:tc>
          <w:tcPr>
            <w:tcW w:w="3108" w:type="dxa"/>
          </w:tcPr>
          <w:p w14:paraId="6830B08A" w14:textId="77777777" w:rsidR="00C912AF" w:rsidRPr="00D039C5" w:rsidRDefault="00C912AF" w:rsidP="00C912AF">
            <w:pPr>
              <w:pStyle w:val="ListParagraph"/>
              <w:spacing w:line="276" w:lineRule="auto"/>
              <w:ind w:left="389"/>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Renovate disused Garandichauya Bar into an Infectious Disease Hospital (IDH) to 20%</w:t>
            </w:r>
          </w:p>
          <w:p w14:paraId="2EF197F8" w14:textId="77777777" w:rsidR="00C912AF" w:rsidRPr="00D039C5" w:rsidRDefault="00C912AF" w:rsidP="00C912AF">
            <w:pPr>
              <w:pStyle w:val="ListParagraph"/>
              <w:spacing w:line="276" w:lineRule="auto"/>
              <w:ind w:left="389"/>
              <w:jc w:val="both"/>
              <w:rPr>
                <w:rFonts w:ascii="Times New Roman" w:hAnsi="Times New Roman"/>
                <w:color w:val="000000" w:themeColor="text1"/>
                <w:sz w:val="24"/>
                <w:szCs w:val="24"/>
              </w:rPr>
            </w:pPr>
          </w:p>
        </w:tc>
        <w:tc>
          <w:tcPr>
            <w:tcW w:w="2462" w:type="dxa"/>
          </w:tcPr>
          <w:p w14:paraId="055FC5E9"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funds</w:t>
            </w:r>
          </w:p>
          <w:p w14:paraId="463833B1"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Public, Private Partnership involvement</w:t>
            </w:r>
          </w:p>
          <w:p w14:paraId="7523E20B"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Departmental interdependence cooperation</w:t>
            </w:r>
          </w:p>
        </w:tc>
        <w:tc>
          <w:tcPr>
            <w:tcW w:w="2556" w:type="dxa"/>
          </w:tcPr>
          <w:p w14:paraId="7CA3AA8A"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Economic instability</w:t>
            </w:r>
          </w:p>
          <w:p w14:paraId="2DD27BBA"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Long and cumbersome procurement processes</w:t>
            </w:r>
          </w:p>
          <w:p w14:paraId="7EE15154"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Price distortions</w:t>
            </w:r>
          </w:p>
        </w:tc>
      </w:tr>
      <w:tr w:rsidR="00D039C5" w:rsidRPr="00D039C5" w14:paraId="1785E98A" w14:textId="77777777" w:rsidTr="00255FC0">
        <w:tc>
          <w:tcPr>
            <w:tcW w:w="1116" w:type="dxa"/>
          </w:tcPr>
          <w:p w14:paraId="2584A625"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p>
        </w:tc>
        <w:tc>
          <w:tcPr>
            <w:tcW w:w="3108" w:type="dxa"/>
          </w:tcPr>
          <w:p w14:paraId="6CE68EF0" w14:textId="77777777" w:rsidR="00C912AF" w:rsidRPr="00D039C5" w:rsidRDefault="00C912AF" w:rsidP="00C912AF">
            <w:pPr>
              <w:pStyle w:val="ListParagraph"/>
              <w:spacing w:line="276" w:lineRule="auto"/>
              <w:ind w:left="360"/>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Procure 1 utility vehicles</w:t>
            </w:r>
          </w:p>
        </w:tc>
        <w:tc>
          <w:tcPr>
            <w:tcW w:w="2462" w:type="dxa"/>
          </w:tcPr>
          <w:p w14:paraId="6406818D"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funds</w:t>
            </w:r>
          </w:p>
        </w:tc>
        <w:tc>
          <w:tcPr>
            <w:tcW w:w="2556" w:type="dxa"/>
          </w:tcPr>
          <w:p w14:paraId="68A4DB82"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Lack of funds</w:t>
            </w:r>
          </w:p>
        </w:tc>
      </w:tr>
      <w:tr w:rsidR="00D039C5" w:rsidRPr="00D039C5" w14:paraId="7D19D218" w14:textId="77777777" w:rsidTr="00255FC0">
        <w:tc>
          <w:tcPr>
            <w:tcW w:w="1116" w:type="dxa"/>
            <w:vMerge w:val="restart"/>
          </w:tcPr>
          <w:p w14:paraId="17185D3E" w14:textId="38BF985C"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p>
        </w:tc>
        <w:tc>
          <w:tcPr>
            <w:tcW w:w="3108" w:type="dxa"/>
          </w:tcPr>
          <w:p w14:paraId="1CBDD6BD" w14:textId="77777777" w:rsidR="00C912AF" w:rsidRPr="00D039C5" w:rsidRDefault="00C912AF" w:rsidP="00C912AF">
            <w:pPr>
              <w:pStyle w:val="ListParagraph"/>
              <w:spacing w:line="276" w:lineRule="auto"/>
              <w:ind w:left="360"/>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Construct a clinic in ward 22 and 10</w:t>
            </w:r>
          </w:p>
        </w:tc>
        <w:tc>
          <w:tcPr>
            <w:tcW w:w="2462" w:type="dxa"/>
          </w:tcPr>
          <w:p w14:paraId="39E3C184"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 xml:space="preserve">Availability of funds Departmental interdependence cooperation </w:t>
            </w:r>
          </w:p>
          <w:p w14:paraId="7183A8E9"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Public, Private Partnership involvement</w:t>
            </w:r>
          </w:p>
        </w:tc>
        <w:tc>
          <w:tcPr>
            <w:tcW w:w="2556" w:type="dxa"/>
          </w:tcPr>
          <w:p w14:paraId="62F3E92E"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Price distortions</w:t>
            </w:r>
          </w:p>
          <w:p w14:paraId="42457156"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Long and cumbersome procurement processes</w:t>
            </w:r>
          </w:p>
        </w:tc>
      </w:tr>
      <w:tr w:rsidR="00D039C5" w:rsidRPr="00D039C5" w14:paraId="215435E8" w14:textId="77777777" w:rsidTr="00255FC0">
        <w:tc>
          <w:tcPr>
            <w:tcW w:w="1116" w:type="dxa"/>
            <w:vMerge/>
          </w:tcPr>
          <w:p w14:paraId="629DEB76"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p>
        </w:tc>
        <w:tc>
          <w:tcPr>
            <w:tcW w:w="3108" w:type="dxa"/>
          </w:tcPr>
          <w:p w14:paraId="5F5EFABD" w14:textId="77777777" w:rsidR="00C912AF" w:rsidRPr="00D039C5" w:rsidRDefault="00C912AF" w:rsidP="00C912AF">
            <w:pPr>
              <w:pStyle w:val="ListParagraph"/>
              <w:spacing w:line="276" w:lineRule="auto"/>
              <w:ind w:left="389"/>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Renovate disused Garandichauya Bar into an Infectious Disease Hospital (IDH) to 20%</w:t>
            </w:r>
          </w:p>
          <w:p w14:paraId="59C5FB93" w14:textId="77777777" w:rsidR="00C912AF" w:rsidRPr="00D039C5" w:rsidRDefault="00C912AF" w:rsidP="00C912AF">
            <w:pPr>
              <w:pStyle w:val="ListParagraph"/>
              <w:spacing w:line="276" w:lineRule="auto"/>
              <w:ind w:left="389"/>
              <w:jc w:val="both"/>
              <w:rPr>
                <w:rFonts w:ascii="Times New Roman" w:hAnsi="Times New Roman"/>
                <w:color w:val="000000" w:themeColor="text1"/>
                <w:sz w:val="24"/>
                <w:szCs w:val="24"/>
              </w:rPr>
            </w:pPr>
          </w:p>
        </w:tc>
        <w:tc>
          <w:tcPr>
            <w:tcW w:w="2462" w:type="dxa"/>
          </w:tcPr>
          <w:p w14:paraId="1B512B38"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funds</w:t>
            </w:r>
          </w:p>
          <w:p w14:paraId="13F3BDA4"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Public, Private Partnership involvement</w:t>
            </w:r>
          </w:p>
          <w:p w14:paraId="08BEFC32"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Departmental interdependence cooperation</w:t>
            </w:r>
          </w:p>
        </w:tc>
        <w:tc>
          <w:tcPr>
            <w:tcW w:w="2556" w:type="dxa"/>
          </w:tcPr>
          <w:p w14:paraId="21DDC5CF"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Economic instability</w:t>
            </w:r>
          </w:p>
          <w:p w14:paraId="53FA6027"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Long and cumbersome procurement processes</w:t>
            </w:r>
          </w:p>
          <w:p w14:paraId="47479CB9"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Price distortions</w:t>
            </w:r>
          </w:p>
        </w:tc>
      </w:tr>
      <w:tr w:rsidR="00D039C5" w:rsidRPr="00D039C5" w14:paraId="0C87BB3E" w14:textId="77777777" w:rsidTr="00255FC0">
        <w:tc>
          <w:tcPr>
            <w:tcW w:w="1116" w:type="dxa"/>
            <w:vMerge w:val="restart"/>
          </w:tcPr>
          <w:p w14:paraId="36A4D0CF"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p>
        </w:tc>
        <w:tc>
          <w:tcPr>
            <w:tcW w:w="3108" w:type="dxa"/>
          </w:tcPr>
          <w:p w14:paraId="6BEB72A2" w14:textId="77777777" w:rsidR="00C912AF" w:rsidRPr="00D039C5" w:rsidRDefault="00C912AF" w:rsidP="00C912AF">
            <w:pPr>
              <w:pStyle w:val="ListParagraph"/>
              <w:spacing w:line="276" w:lineRule="auto"/>
              <w:ind w:left="389"/>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Equip infectious disease hospital</w:t>
            </w:r>
          </w:p>
        </w:tc>
        <w:tc>
          <w:tcPr>
            <w:tcW w:w="2462" w:type="dxa"/>
          </w:tcPr>
          <w:p w14:paraId="42999E19"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funds</w:t>
            </w:r>
          </w:p>
          <w:p w14:paraId="1A52F8A1"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Public, Private Partnership involvement</w:t>
            </w:r>
          </w:p>
          <w:p w14:paraId="7C190044"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Departmental interdependence cooperation</w:t>
            </w:r>
          </w:p>
        </w:tc>
        <w:tc>
          <w:tcPr>
            <w:tcW w:w="2556" w:type="dxa"/>
          </w:tcPr>
          <w:p w14:paraId="662C315A"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Economic instability</w:t>
            </w:r>
          </w:p>
          <w:p w14:paraId="486E4540"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Long and cumbersome procurement processes</w:t>
            </w:r>
          </w:p>
          <w:p w14:paraId="4963963F"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Price distortions</w:t>
            </w:r>
          </w:p>
        </w:tc>
      </w:tr>
      <w:tr w:rsidR="00D039C5" w:rsidRPr="00D039C5" w14:paraId="764066CD" w14:textId="77777777" w:rsidTr="00255FC0">
        <w:tc>
          <w:tcPr>
            <w:tcW w:w="1116" w:type="dxa"/>
            <w:vMerge/>
          </w:tcPr>
          <w:p w14:paraId="4E26F085"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p>
        </w:tc>
        <w:tc>
          <w:tcPr>
            <w:tcW w:w="3108" w:type="dxa"/>
          </w:tcPr>
          <w:p w14:paraId="46E60498" w14:textId="77777777" w:rsidR="00C912AF" w:rsidRPr="00D039C5" w:rsidRDefault="00C912AF" w:rsidP="00C912AF">
            <w:pPr>
              <w:pStyle w:val="ListParagraph"/>
              <w:spacing w:line="276" w:lineRule="auto"/>
              <w:ind w:left="389"/>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Staff infectious disease hospital with requisite staff</w:t>
            </w:r>
          </w:p>
        </w:tc>
        <w:tc>
          <w:tcPr>
            <w:tcW w:w="2462" w:type="dxa"/>
          </w:tcPr>
          <w:p w14:paraId="014B12BD"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 xml:space="preserve">Availability of trained personnel with requisite skills in the job market </w:t>
            </w:r>
          </w:p>
          <w:p w14:paraId="381A9622"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Departmental interdependence cooperation</w:t>
            </w:r>
          </w:p>
          <w:p w14:paraId="6EFE560A"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lastRenderedPageBreak/>
              <w:t>Staff retention</w:t>
            </w:r>
          </w:p>
        </w:tc>
        <w:tc>
          <w:tcPr>
            <w:tcW w:w="2556" w:type="dxa"/>
          </w:tcPr>
          <w:p w14:paraId="2E37B213"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lastRenderedPageBreak/>
              <w:t>Economic instability</w:t>
            </w:r>
          </w:p>
          <w:p w14:paraId="29B740DF"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p>
        </w:tc>
      </w:tr>
      <w:tr w:rsidR="00D039C5" w:rsidRPr="00D039C5" w14:paraId="0212BE1C" w14:textId="77777777" w:rsidTr="00255FC0">
        <w:tc>
          <w:tcPr>
            <w:tcW w:w="1116" w:type="dxa"/>
            <w:vMerge/>
          </w:tcPr>
          <w:p w14:paraId="1FB4C4BB"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p>
        </w:tc>
        <w:tc>
          <w:tcPr>
            <w:tcW w:w="3108" w:type="dxa"/>
          </w:tcPr>
          <w:p w14:paraId="74EBEFF4" w14:textId="77777777" w:rsidR="00C912AF" w:rsidRPr="00D039C5" w:rsidRDefault="00C912AF" w:rsidP="00C912AF">
            <w:pPr>
              <w:pStyle w:val="ListParagraph"/>
              <w:spacing w:line="276" w:lineRule="auto"/>
              <w:ind w:left="360"/>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Procure furniture and equipment for all clinics</w:t>
            </w:r>
          </w:p>
        </w:tc>
        <w:tc>
          <w:tcPr>
            <w:tcW w:w="2462" w:type="dxa"/>
          </w:tcPr>
          <w:p w14:paraId="1A61626C"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 xml:space="preserve">Availability of funds Departmental interdependence cooperation </w:t>
            </w:r>
          </w:p>
          <w:p w14:paraId="2509899A"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Public, Private Partnership involvement</w:t>
            </w:r>
          </w:p>
        </w:tc>
        <w:tc>
          <w:tcPr>
            <w:tcW w:w="2556" w:type="dxa"/>
          </w:tcPr>
          <w:p w14:paraId="79F08D8B"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Price distortions</w:t>
            </w:r>
          </w:p>
          <w:p w14:paraId="1C72FAF8" w14:textId="77777777" w:rsidR="00C912AF" w:rsidRPr="00D039C5" w:rsidRDefault="00C912AF" w:rsidP="00C912AF">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Long and cumbersome procurement processes</w:t>
            </w:r>
          </w:p>
        </w:tc>
      </w:tr>
    </w:tbl>
    <w:p w14:paraId="2413ECA0" w14:textId="77777777" w:rsidR="00A84B4E" w:rsidRPr="00D039C5" w:rsidRDefault="00A84B4E" w:rsidP="004D20D8">
      <w:pPr>
        <w:autoSpaceDE w:val="0"/>
        <w:autoSpaceDN w:val="0"/>
        <w:adjustRightInd w:val="0"/>
        <w:spacing w:line="276" w:lineRule="auto"/>
        <w:jc w:val="both"/>
        <w:rPr>
          <w:rFonts w:ascii="Times New Roman" w:eastAsia="Calibri" w:hAnsi="Times New Roman"/>
          <w:bCs/>
          <w:i/>
          <w:color w:val="000000" w:themeColor="text1"/>
          <w:sz w:val="24"/>
          <w:szCs w:val="24"/>
        </w:rPr>
      </w:pPr>
    </w:p>
    <w:p w14:paraId="2B696F4D" w14:textId="77777777" w:rsidR="00321DE4" w:rsidRPr="00D039C5" w:rsidRDefault="00321DE4" w:rsidP="004D20D8">
      <w:pPr>
        <w:autoSpaceDE w:val="0"/>
        <w:autoSpaceDN w:val="0"/>
        <w:adjustRightInd w:val="0"/>
        <w:spacing w:line="276" w:lineRule="auto"/>
        <w:jc w:val="both"/>
        <w:rPr>
          <w:rFonts w:ascii="Times New Roman" w:eastAsia="Calibri" w:hAnsi="Times New Roman"/>
          <w:bCs/>
          <w:i/>
          <w:color w:val="000000" w:themeColor="text1"/>
          <w:sz w:val="24"/>
          <w:szCs w:val="24"/>
        </w:rPr>
      </w:pPr>
    </w:p>
    <w:tbl>
      <w:tblPr>
        <w:tblStyle w:val="TableGrid"/>
        <w:tblW w:w="0" w:type="auto"/>
        <w:tblLook w:val="04A0" w:firstRow="1" w:lastRow="0" w:firstColumn="1" w:lastColumn="0" w:noHBand="0" w:noVBand="1"/>
      </w:tblPr>
      <w:tblGrid>
        <w:gridCol w:w="1423"/>
        <w:gridCol w:w="3084"/>
        <w:gridCol w:w="2297"/>
        <w:gridCol w:w="2212"/>
      </w:tblGrid>
      <w:tr w:rsidR="00D039C5" w:rsidRPr="00D039C5" w14:paraId="4969F3BF" w14:textId="77777777" w:rsidTr="00BD2FD4">
        <w:tc>
          <w:tcPr>
            <w:tcW w:w="1423" w:type="dxa"/>
          </w:tcPr>
          <w:p w14:paraId="06DF97CC" w14:textId="77777777" w:rsidR="00117F57" w:rsidRPr="00D039C5" w:rsidRDefault="00117F57"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Period</w:t>
            </w:r>
          </w:p>
        </w:tc>
        <w:tc>
          <w:tcPr>
            <w:tcW w:w="3084" w:type="dxa"/>
          </w:tcPr>
          <w:p w14:paraId="4ACF10C6" w14:textId="77777777" w:rsidR="00117F57" w:rsidRPr="00D039C5" w:rsidRDefault="00117F57"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Strategies</w:t>
            </w:r>
          </w:p>
        </w:tc>
        <w:tc>
          <w:tcPr>
            <w:tcW w:w="2297" w:type="dxa"/>
          </w:tcPr>
          <w:p w14:paraId="04C36775" w14:textId="77777777" w:rsidR="00117F57" w:rsidRPr="00D039C5" w:rsidRDefault="00117F57"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Assumptions</w:t>
            </w:r>
          </w:p>
        </w:tc>
        <w:tc>
          <w:tcPr>
            <w:tcW w:w="2212" w:type="dxa"/>
          </w:tcPr>
          <w:p w14:paraId="576499B7" w14:textId="77777777" w:rsidR="00117F57" w:rsidRPr="00D039C5" w:rsidRDefault="00117F57"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Risks</w:t>
            </w:r>
          </w:p>
        </w:tc>
      </w:tr>
      <w:tr w:rsidR="00D039C5" w:rsidRPr="00D039C5" w14:paraId="4AB6229D" w14:textId="77777777" w:rsidTr="00BD2FD4">
        <w:tc>
          <w:tcPr>
            <w:tcW w:w="9016" w:type="dxa"/>
            <w:gridSpan w:val="4"/>
          </w:tcPr>
          <w:p w14:paraId="00B8C04E" w14:textId="77777777" w:rsidR="00117F57" w:rsidRPr="00D039C5" w:rsidRDefault="00117F57"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 xml:space="preserve">Key Result Area3: </w:t>
            </w:r>
          </w:p>
        </w:tc>
      </w:tr>
      <w:tr w:rsidR="00D039C5" w:rsidRPr="00D039C5" w14:paraId="5B10A866" w14:textId="77777777" w:rsidTr="00BD2FD4">
        <w:tc>
          <w:tcPr>
            <w:tcW w:w="9016" w:type="dxa"/>
            <w:gridSpan w:val="4"/>
          </w:tcPr>
          <w:p w14:paraId="485AB64E" w14:textId="77777777" w:rsidR="00117F57" w:rsidRPr="00D039C5" w:rsidRDefault="00117F57" w:rsidP="004D20D8">
            <w:pPr>
              <w:autoSpaceDE w:val="0"/>
              <w:autoSpaceDN w:val="0"/>
              <w:adjustRightInd w:val="0"/>
              <w:spacing w:line="276" w:lineRule="auto"/>
              <w:jc w:val="both"/>
              <w:rPr>
                <w:rFonts w:ascii="Times New Roman" w:hAnsi="Times New Roman"/>
                <w:b/>
                <w:color w:val="000000" w:themeColor="text1"/>
                <w:sz w:val="24"/>
                <w:szCs w:val="24"/>
              </w:rPr>
            </w:pPr>
            <w:r w:rsidRPr="00D039C5">
              <w:rPr>
                <w:rFonts w:ascii="Times New Roman" w:eastAsiaTheme="minorHAnsi" w:hAnsi="Times New Roman"/>
                <w:b/>
                <w:color w:val="000000" w:themeColor="text1"/>
                <w:sz w:val="24"/>
                <w:szCs w:val="24"/>
              </w:rPr>
              <w:t>Outcome7:Improved engagement in sport, recreation and welfare activities</w:t>
            </w:r>
          </w:p>
        </w:tc>
      </w:tr>
      <w:tr w:rsidR="00D039C5" w:rsidRPr="00D039C5" w14:paraId="7E883158" w14:textId="77777777" w:rsidTr="00BD2FD4">
        <w:tc>
          <w:tcPr>
            <w:tcW w:w="1423" w:type="dxa"/>
            <w:vMerge w:val="restart"/>
          </w:tcPr>
          <w:p w14:paraId="291937A2" w14:textId="77777777" w:rsidR="00117F57" w:rsidRPr="00D039C5" w:rsidRDefault="00117F57"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Budget Year</w:t>
            </w:r>
            <w:r w:rsidR="00F93EEE" w:rsidRPr="00D039C5">
              <w:rPr>
                <w:rFonts w:ascii="Times New Roman" w:eastAsiaTheme="minorHAnsi" w:hAnsi="Times New Roman"/>
                <w:color w:val="000000" w:themeColor="text1"/>
                <w:sz w:val="24"/>
                <w:szCs w:val="24"/>
              </w:rPr>
              <w:t xml:space="preserve"> 2019</w:t>
            </w:r>
          </w:p>
        </w:tc>
        <w:tc>
          <w:tcPr>
            <w:tcW w:w="3084" w:type="dxa"/>
          </w:tcPr>
          <w:p w14:paraId="63DF9D16" w14:textId="61840F87" w:rsidR="00117F57" w:rsidRPr="00D039C5" w:rsidRDefault="00AE72F0"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Refurbishment of</w:t>
            </w:r>
            <w:r w:rsidR="00117F57" w:rsidRPr="00D039C5">
              <w:rPr>
                <w:rFonts w:ascii="Times New Roman" w:hAnsi="Times New Roman"/>
                <w:color w:val="000000" w:themeColor="text1"/>
                <w:sz w:val="24"/>
                <w:szCs w:val="24"/>
              </w:rPr>
              <w:t xml:space="preserve"> Amaveni stadium</w:t>
            </w:r>
            <w:r w:rsidRPr="00D039C5">
              <w:rPr>
                <w:rFonts w:ascii="Times New Roman" w:hAnsi="Times New Roman"/>
                <w:color w:val="000000" w:themeColor="text1"/>
                <w:sz w:val="24"/>
                <w:szCs w:val="24"/>
              </w:rPr>
              <w:t xml:space="preserve"> </w:t>
            </w:r>
            <w:r w:rsidR="00117F57" w:rsidRPr="00D039C5">
              <w:rPr>
                <w:rFonts w:ascii="Times New Roman" w:hAnsi="Times New Roman"/>
                <w:color w:val="000000" w:themeColor="text1"/>
                <w:sz w:val="24"/>
                <w:szCs w:val="24"/>
              </w:rPr>
              <w:t>and swimming pool</w:t>
            </w:r>
          </w:p>
          <w:p w14:paraId="149A3C8C" w14:textId="77777777" w:rsidR="00117F57" w:rsidRPr="00D039C5" w:rsidRDefault="00117F57" w:rsidP="004D20D8">
            <w:pPr>
              <w:pStyle w:val="NoSpacing"/>
              <w:spacing w:line="276" w:lineRule="auto"/>
              <w:jc w:val="both"/>
              <w:rPr>
                <w:rFonts w:ascii="Times New Roman" w:hAnsi="Times New Roman"/>
                <w:color w:val="000000" w:themeColor="text1"/>
                <w:sz w:val="24"/>
                <w:szCs w:val="24"/>
              </w:rPr>
            </w:pPr>
          </w:p>
        </w:tc>
        <w:tc>
          <w:tcPr>
            <w:tcW w:w="2297" w:type="dxa"/>
          </w:tcPr>
          <w:p w14:paraId="7C117B61" w14:textId="77777777" w:rsidR="00117F57" w:rsidRPr="00D039C5" w:rsidRDefault="00117F57"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Facilities meeting sports association standards</w:t>
            </w:r>
          </w:p>
          <w:p w14:paraId="45B7451A" w14:textId="77777777" w:rsidR="00117F57" w:rsidRPr="00D039C5" w:rsidRDefault="00117F57" w:rsidP="004D20D8">
            <w:pPr>
              <w:pStyle w:val="NoSpacing"/>
              <w:spacing w:line="276" w:lineRule="auto"/>
              <w:jc w:val="both"/>
              <w:rPr>
                <w:rFonts w:ascii="Times New Roman" w:eastAsiaTheme="minorHAnsi" w:hAnsi="Times New Roman"/>
                <w:color w:val="000000" w:themeColor="text1"/>
                <w:sz w:val="24"/>
                <w:szCs w:val="24"/>
              </w:rPr>
            </w:pPr>
          </w:p>
          <w:p w14:paraId="22E2E2DE" w14:textId="77777777" w:rsidR="00117F57" w:rsidRPr="00D039C5" w:rsidRDefault="00117F57" w:rsidP="004D20D8">
            <w:pPr>
              <w:pStyle w:val="NoSpacing"/>
              <w:spacing w:line="276" w:lineRule="auto"/>
              <w:jc w:val="both"/>
              <w:rPr>
                <w:rFonts w:ascii="Times New Roman" w:eastAsiaTheme="minorHAnsi" w:hAnsi="Times New Roman"/>
                <w:color w:val="000000" w:themeColor="text1"/>
                <w:sz w:val="24"/>
                <w:szCs w:val="24"/>
              </w:rPr>
            </w:pPr>
          </w:p>
        </w:tc>
        <w:tc>
          <w:tcPr>
            <w:tcW w:w="2212" w:type="dxa"/>
          </w:tcPr>
          <w:p w14:paraId="7526321E" w14:textId="77777777" w:rsidR="00117F57" w:rsidRPr="00D039C5" w:rsidRDefault="00117F57"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Price distortions</w:t>
            </w:r>
          </w:p>
          <w:p w14:paraId="555D9013" w14:textId="77777777" w:rsidR="00117F57" w:rsidRPr="00D039C5" w:rsidRDefault="00117F57" w:rsidP="004D20D8">
            <w:pPr>
              <w:pStyle w:val="NoSpacing"/>
              <w:spacing w:line="276" w:lineRule="auto"/>
              <w:jc w:val="both"/>
              <w:rPr>
                <w:rFonts w:ascii="Times New Roman" w:eastAsiaTheme="minorHAnsi" w:hAnsi="Times New Roman"/>
                <w:color w:val="000000" w:themeColor="text1"/>
                <w:sz w:val="24"/>
                <w:szCs w:val="24"/>
              </w:rPr>
            </w:pPr>
          </w:p>
          <w:p w14:paraId="016D0764" w14:textId="77777777" w:rsidR="00117F57" w:rsidRPr="00D039C5" w:rsidRDefault="00117F57"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Competition from private ventures</w:t>
            </w:r>
          </w:p>
          <w:p w14:paraId="4EC13CAD" w14:textId="77777777" w:rsidR="00117F57" w:rsidRPr="00D039C5" w:rsidRDefault="00117F57" w:rsidP="004D20D8">
            <w:pPr>
              <w:pStyle w:val="NoSpacing"/>
              <w:spacing w:line="276" w:lineRule="auto"/>
              <w:jc w:val="both"/>
              <w:rPr>
                <w:rFonts w:ascii="Times New Roman" w:eastAsiaTheme="minorHAnsi" w:hAnsi="Times New Roman"/>
                <w:color w:val="000000" w:themeColor="text1"/>
                <w:sz w:val="24"/>
                <w:szCs w:val="24"/>
              </w:rPr>
            </w:pPr>
          </w:p>
          <w:p w14:paraId="66419F46" w14:textId="77777777" w:rsidR="00117F57" w:rsidRPr="00D039C5" w:rsidRDefault="00117F57" w:rsidP="004D20D8">
            <w:pPr>
              <w:pStyle w:val="NoSpacing"/>
              <w:spacing w:line="276" w:lineRule="auto"/>
              <w:jc w:val="both"/>
              <w:rPr>
                <w:rFonts w:ascii="Times New Roman" w:eastAsiaTheme="minorHAnsi" w:hAnsi="Times New Roman"/>
                <w:color w:val="000000" w:themeColor="text1"/>
                <w:sz w:val="24"/>
                <w:szCs w:val="24"/>
              </w:rPr>
            </w:pPr>
          </w:p>
        </w:tc>
      </w:tr>
      <w:tr w:rsidR="00D039C5" w:rsidRPr="00D039C5" w14:paraId="608A672A" w14:textId="77777777" w:rsidTr="00BD2FD4">
        <w:tc>
          <w:tcPr>
            <w:tcW w:w="1423" w:type="dxa"/>
            <w:vMerge/>
          </w:tcPr>
          <w:p w14:paraId="49D9F2E8" w14:textId="77777777" w:rsidR="00117F57" w:rsidRPr="00D039C5" w:rsidRDefault="00117F57" w:rsidP="004D20D8">
            <w:pPr>
              <w:pStyle w:val="NoSpacing"/>
              <w:spacing w:line="276" w:lineRule="auto"/>
              <w:jc w:val="both"/>
              <w:rPr>
                <w:rFonts w:ascii="Times New Roman" w:eastAsiaTheme="minorHAnsi" w:hAnsi="Times New Roman"/>
                <w:color w:val="000000" w:themeColor="text1"/>
                <w:sz w:val="24"/>
                <w:szCs w:val="24"/>
              </w:rPr>
            </w:pPr>
          </w:p>
        </w:tc>
        <w:tc>
          <w:tcPr>
            <w:tcW w:w="3084" w:type="dxa"/>
          </w:tcPr>
          <w:p w14:paraId="49488486" w14:textId="30FA623A" w:rsidR="00117F57" w:rsidRPr="00D039C5" w:rsidRDefault="00AE72F0"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Strengthening</w:t>
            </w:r>
            <w:r w:rsidR="00117F57" w:rsidRPr="00D039C5">
              <w:rPr>
                <w:rFonts w:ascii="Times New Roman" w:hAnsi="Times New Roman"/>
                <w:color w:val="000000" w:themeColor="text1"/>
                <w:sz w:val="24"/>
                <w:szCs w:val="24"/>
              </w:rPr>
              <w:t xml:space="preserve"> academies</w:t>
            </w:r>
          </w:p>
          <w:p w14:paraId="7E10E523" w14:textId="77777777" w:rsidR="00117F57" w:rsidRPr="00D039C5" w:rsidRDefault="00117F57"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 xml:space="preserve"> </w:t>
            </w:r>
          </w:p>
        </w:tc>
        <w:tc>
          <w:tcPr>
            <w:tcW w:w="2297" w:type="dxa"/>
          </w:tcPr>
          <w:p w14:paraId="69337576" w14:textId="77777777" w:rsidR="00117F57" w:rsidRPr="00D039C5" w:rsidRDefault="00117F57"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Positive response from the Youth</w:t>
            </w:r>
          </w:p>
        </w:tc>
        <w:tc>
          <w:tcPr>
            <w:tcW w:w="2212" w:type="dxa"/>
          </w:tcPr>
          <w:p w14:paraId="762E128B" w14:textId="7DA81798" w:rsidR="00117F57" w:rsidRPr="00D039C5" w:rsidRDefault="00AE72F0"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Change in government policy</w:t>
            </w:r>
          </w:p>
        </w:tc>
      </w:tr>
      <w:tr w:rsidR="00D039C5" w:rsidRPr="00D039C5" w14:paraId="316F892F" w14:textId="77777777" w:rsidTr="00BD2FD4">
        <w:tc>
          <w:tcPr>
            <w:tcW w:w="1423" w:type="dxa"/>
          </w:tcPr>
          <w:p w14:paraId="38A49C16" w14:textId="77777777" w:rsidR="00117F57" w:rsidRPr="00D039C5" w:rsidRDefault="00117F57"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2-3 years</w:t>
            </w:r>
          </w:p>
        </w:tc>
        <w:tc>
          <w:tcPr>
            <w:tcW w:w="3084" w:type="dxa"/>
          </w:tcPr>
          <w:p w14:paraId="1E04CC10" w14:textId="77777777" w:rsidR="00117F57" w:rsidRPr="00D039C5" w:rsidRDefault="00117F57" w:rsidP="004D20D8">
            <w:pPr>
              <w:spacing w:after="200"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Construction of an Amphitheatre</w:t>
            </w:r>
          </w:p>
        </w:tc>
        <w:tc>
          <w:tcPr>
            <w:tcW w:w="2297" w:type="dxa"/>
          </w:tcPr>
          <w:p w14:paraId="39155402" w14:textId="77777777" w:rsidR="00117F57" w:rsidRPr="00D039C5" w:rsidRDefault="00117F57"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Resources available</w:t>
            </w:r>
          </w:p>
          <w:p w14:paraId="0244B489" w14:textId="36B35799" w:rsidR="00117F57" w:rsidRPr="00D039C5" w:rsidRDefault="00117F57" w:rsidP="004D20D8">
            <w:pPr>
              <w:pStyle w:val="NoSpacing"/>
              <w:spacing w:line="276" w:lineRule="auto"/>
              <w:jc w:val="both"/>
              <w:rPr>
                <w:rFonts w:ascii="Times New Roman" w:eastAsiaTheme="minorHAnsi" w:hAnsi="Times New Roman"/>
                <w:color w:val="000000" w:themeColor="text1"/>
                <w:sz w:val="24"/>
                <w:szCs w:val="24"/>
              </w:rPr>
            </w:pPr>
          </w:p>
        </w:tc>
        <w:tc>
          <w:tcPr>
            <w:tcW w:w="2212" w:type="dxa"/>
          </w:tcPr>
          <w:p w14:paraId="20CE9D26" w14:textId="5BB16E95" w:rsidR="00117F57" w:rsidRPr="00D039C5" w:rsidRDefault="00AE72F0"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 xml:space="preserve">Inflation </w:t>
            </w:r>
          </w:p>
        </w:tc>
      </w:tr>
      <w:tr w:rsidR="00117F57" w:rsidRPr="00D039C5" w14:paraId="2DBC076E" w14:textId="77777777" w:rsidTr="00BD2FD4">
        <w:tc>
          <w:tcPr>
            <w:tcW w:w="1423" w:type="dxa"/>
          </w:tcPr>
          <w:p w14:paraId="1EEE9A68" w14:textId="77777777" w:rsidR="00117F57" w:rsidRPr="00D039C5" w:rsidRDefault="00117F57"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4-5 years</w:t>
            </w:r>
          </w:p>
        </w:tc>
        <w:tc>
          <w:tcPr>
            <w:tcW w:w="3084" w:type="dxa"/>
          </w:tcPr>
          <w:p w14:paraId="42A64273" w14:textId="68E51068" w:rsidR="00117F57" w:rsidRPr="00D039C5" w:rsidRDefault="00AE72F0" w:rsidP="00AE72F0">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 xml:space="preserve">Construction of  </w:t>
            </w:r>
            <w:r w:rsidR="00117F57" w:rsidRPr="00D039C5">
              <w:rPr>
                <w:rFonts w:ascii="Times New Roman" w:eastAsiaTheme="minorHAnsi" w:hAnsi="Times New Roman"/>
                <w:color w:val="000000" w:themeColor="text1"/>
                <w:sz w:val="24"/>
                <w:szCs w:val="24"/>
              </w:rPr>
              <w:t>stadium</w:t>
            </w:r>
          </w:p>
        </w:tc>
        <w:tc>
          <w:tcPr>
            <w:tcW w:w="2297" w:type="dxa"/>
          </w:tcPr>
          <w:p w14:paraId="7F50183B" w14:textId="77777777" w:rsidR="00117F57" w:rsidRPr="00D039C5" w:rsidRDefault="00117F57"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Resources Available</w:t>
            </w:r>
          </w:p>
        </w:tc>
        <w:tc>
          <w:tcPr>
            <w:tcW w:w="2212" w:type="dxa"/>
          </w:tcPr>
          <w:p w14:paraId="3EBE8333" w14:textId="77777777" w:rsidR="00117F57" w:rsidRPr="00D039C5" w:rsidRDefault="00117F57"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Environmental changes</w:t>
            </w:r>
          </w:p>
        </w:tc>
      </w:tr>
    </w:tbl>
    <w:p w14:paraId="4240CA04" w14:textId="77777777" w:rsidR="00321DE4" w:rsidRPr="00D039C5" w:rsidRDefault="00321DE4" w:rsidP="004D20D8">
      <w:pPr>
        <w:autoSpaceDE w:val="0"/>
        <w:autoSpaceDN w:val="0"/>
        <w:adjustRightInd w:val="0"/>
        <w:spacing w:line="276" w:lineRule="auto"/>
        <w:jc w:val="both"/>
        <w:rPr>
          <w:rFonts w:ascii="Times New Roman" w:eastAsia="Calibri" w:hAnsi="Times New Roman"/>
          <w:bCs/>
          <w:i/>
          <w:color w:val="000000" w:themeColor="text1"/>
          <w:sz w:val="24"/>
          <w:szCs w:val="24"/>
        </w:rPr>
      </w:pPr>
    </w:p>
    <w:p w14:paraId="4A92D0B9" w14:textId="77777777" w:rsidR="00321DE4" w:rsidRPr="00D039C5" w:rsidRDefault="00321DE4" w:rsidP="004D20D8">
      <w:pPr>
        <w:autoSpaceDE w:val="0"/>
        <w:autoSpaceDN w:val="0"/>
        <w:adjustRightInd w:val="0"/>
        <w:spacing w:line="276" w:lineRule="auto"/>
        <w:jc w:val="both"/>
        <w:rPr>
          <w:rFonts w:ascii="Times New Roman" w:eastAsia="Calibri" w:hAnsi="Times New Roman"/>
          <w:bCs/>
          <w:i/>
          <w:color w:val="000000" w:themeColor="text1"/>
          <w:sz w:val="24"/>
          <w:szCs w:val="24"/>
        </w:rPr>
      </w:pPr>
    </w:p>
    <w:tbl>
      <w:tblPr>
        <w:tblStyle w:val="TableGrid"/>
        <w:tblW w:w="0" w:type="auto"/>
        <w:tblLook w:val="04A0" w:firstRow="1" w:lastRow="0" w:firstColumn="1" w:lastColumn="0" w:noHBand="0" w:noVBand="1"/>
      </w:tblPr>
      <w:tblGrid>
        <w:gridCol w:w="1423"/>
        <w:gridCol w:w="3084"/>
        <w:gridCol w:w="2297"/>
        <w:gridCol w:w="2212"/>
      </w:tblGrid>
      <w:tr w:rsidR="00D039C5" w:rsidRPr="00D039C5" w14:paraId="7F8A8E24" w14:textId="77777777" w:rsidTr="00871DA4">
        <w:tc>
          <w:tcPr>
            <w:tcW w:w="1423" w:type="dxa"/>
          </w:tcPr>
          <w:p w14:paraId="7D5E17CE" w14:textId="77777777" w:rsidR="006C5B0E" w:rsidRPr="00D039C5" w:rsidRDefault="006C5B0E"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Period</w:t>
            </w:r>
          </w:p>
        </w:tc>
        <w:tc>
          <w:tcPr>
            <w:tcW w:w="3084" w:type="dxa"/>
          </w:tcPr>
          <w:p w14:paraId="1DC4286F" w14:textId="77777777" w:rsidR="006C5B0E" w:rsidRPr="00D039C5" w:rsidRDefault="006C5B0E"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Strategies</w:t>
            </w:r>
          </w:p>
        </w:tc>
        <w:tc>
          <w:tcPr>
            <w:tcW w:w="2297" w:type="dxa"/>
          </w:tcPr>
          <w:p w14:paraId="094FE1B3" w14:textId="77777777" w:rsidR="006C5B0E" w:rsidRPr="00D039C5" w:rsidRDefault="006C5B0E"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Assumptions</w:t>
            </w:r>
          </w:p>
        </w:tc>
        <w:tc>
          <w:tcPr>
            <w:tcW w:w="2212" w:type="dxa"/>
          </w:tcPr>
          <w:p w14:paraId="58924C6B" w14:textId="77777777" w:rsidR="006C5B0E" w:rsidRPr="00D039C5" w:rsidRDefault="006C5B0E"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Risks</w:t>
            </w:r>
          </w:p>
        </w:tc>
      </w:tr>
      <w:tr w:rsidR="00D039C5" w:rsidRPr="00D039C5" w14:paraId="0D919D41" w14:textId="77777777" w:rsidTr="00871DA4">
        <w:tc>
          <w:tcPr>
            <w:tcW w:w="9016" w:type="dxa"/>
            <w:gridSpan w:val="4"/>
          </w:tcPr>
          <w:p w14:paraId="017C0327" w14:textId="77777777" w:rsidR="006C5B0E" w:rsidRPr="00D039C5" w:rsidRDefault="006C5B0E"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Key Result Area</w:t>
            </w:r>
            <w:r w:rsidR="00BE594A" w:rsidRPr="00D039C5">
              <w:rPr>
                <w:rFonts w:ascii="Times New Roman" w:eastAsiaTheme="minorHAnsi" w:hAnsi="Times New Roman"/>
                <w:b/>
                <w:color w:val="000000" w:themeColor="text1"/>
                <w:sz w:val="24"/>
                <w:szCs w:val="24"/>
              </w:rPr>
              <w:t>3</w:t>
            </w:r>
            <w:r w:rsidRPr="00D039C5">
              <w:rPr>
                <w:rFonts w:ascii="Times New Roman" w:eastAsiaTheme="minorHAnsi" w:hAnsi="Times New Roman"/>
                <w:b/>
                <w:color w:val="000000" w:themeColor="text1"/>
                <w:sz w:val="24"/>
                <w:szCs w:val="24"/>
              </w:rPr>
              <w:t xml:space="preserve">: </w:t>
            </w:r>
            <w:r w:rsidR="007B0B99" w:rsidRPr="00D039C5">
              <w:rPr>
                <w:rFonts w:ascii="Times New Roman" w:eastAsiaTheme="minorHAnsi" w:hAnsi="Times New Roman"/>
                <w:b/>
                <w:color w:val="000000" w:themeColor="text1"/>
                <w:sz w:val="24"/>
                <w:szCs w:val="24"/>
              </w:rPr>
              <w:t>SOCIAL SERVICES</w:t>
            </w:r>
          </w:p>
        </w:tc>
      </w:tr>
      <w:tr w:rsidR="00D039C5" w:rsidRPr="00D039C5" w14:paraId="108E54CD" w14:textId="77777777" w:rsidTr="00871DA4">
        <w:tc>
          <w:tcPr>
            <w:tcW w:w="9016" w:type="dxa"/>
            <w:gridSpan w:val="4"/>
          </w:tcPr>
          <w:p w14:paraId="264A6EEE" w14:textId="77777777" w:rsidR="006C5B0E" w:rsidRPr="00D039C5" w:rsidRDefault="006C5B0E" w:rsidP="004D20D8">
            <w:pPr>
              <w:autoSpaceDE w:val="0"/>
              <w:autoSpaceDN w:val="0"/>
              <w:adjustRightInd w:val="0"/>
              <w:spacing w:line="276" w:lineRule="auto"/>
              <w:jc w:val="both"/>
              <w:rPr>
                <w:rFonts w:ascii="Times New Roman" w:hAnsi="Times New Roman"/>
                <w:b/>
                <w:color w:val="000000" w:themeColor="text1"/>
                <w:sz w:val="24"/>
                <w:szCs w:val="24"/>
              </w:rPr>
            </w:pPr>
            <w:r w:rsidRPr="00D039C5">
              <w:rPr>
                <w:rFonts w:ascii="Times New Roman" w:eastAsiaTheme="minorHAnsi" w:hAnsi="Times New Roman"/>
                <w:b/>
                <w:color w:val="000000" w:themeColor="text1"/>
                <w:sz w:val="24"/>
                <w:szCs w:val="24"/>
              </w:rPr>
              <w:t>Outcome</w:t>
            </w:r>
            <w:r w:rsidR="00A65AE4" w:rsidRPr="00D039C5">
              <w:rPr>
                <w:rFonts w:ascii="Times New Roman" w:eastAsiaTheme="minorHAnsi" w:hAnsi="Times New Roman"/>
                <w:b/>
                <w:color w:val="000000" w:themeColor="text1"/>
                <w:sz w:val="24"/>
                <w:szCs w:val="24"/>
              </w:rPr>
              <w:t>8</w:t>
            </w:r>
            <w:r w:rsidRPr="00D039C5">
              <w:rPr>
                <w:rFonts w:ascii="Times New Roman" w:eastAsiaTheme="minorHAnsi" w:hAnsi="Times New Roman"/>
                <w:b/>
                <w:color w:val="000000" w:themeColor="text1"/>
                <w:sz w:val="24"/>
                <w:szCs w:val="24"/>
              </w:rPr>
              <w:t>:</w:t>
            </w:r>
            <w:r w:rsidR="00A65AE4" w:rsidRPr="00D039C5">
              <w:rPr>
                <w:rFonts w:ascii="Times New Roman" w:eastAsiaTheme="minorHAnsi" w:hAnsi="Times New Roman"/>
                <w:b/>
                <w:color w:val="000000" w:themeColor="text1"/>
                <w:sz w:val="24"/>
                <w:szCs w:val="24"/>
              </w:rPr>
              <w:t xml:space="preserve"> </w:t>
            </w:r>
            <w:r w:rsidRPr="00D039C5">
              <w:rPr>
                <w:rFonts w:ascii="Times New Roman" w:eastAsiaTheme="minorHAnsi" w:hAnsi="Times New Roman"/>
                <w:b/>
                <w:color w:val="000000" w:themeColor="text1"/>
                <w:sz w:val="24"/>
                <w:szCs w:val="24"/>
              </w:rPr>
              <w:t xml:space="preserve"> </w:t>
            </w:r>
            <w:r w:rsidR="00A65AE4" w:rsidRPr="00D039C5">
              <w:rPr>
                <w:rFonts w:ascii="Times New Roman" w:eastAsiaTheme="minorHAnsi" w:hAnsi="Times New Roman"/>
                <w:b/>
                <w:color w:val="000000" w:themeColor="text1"/>
                <w:sz w:val="24"/>
                <w:szCs w:val="24"/>
              </w:rPr>
              <w:t>Ease of access to Refuse collected and disposed</w:t>
            </w:r>
          </w:p>
        </w:tc>
      </w:tr>
      <w:tr w:rsidR="00D039C5" w:rsidRPr="00D039C5" w14:paraId="2C08D065" w14:textId="77777777" w:rsidTr="00871DA4">
        <w:tc>
          <w:tcPr>
            <w:tcW w:w="1423" w:type="dxa"/>
            <w:vMerge w:val="restart"/>
          </w:tcPr>
          <w:p w14:paraId="3F57FE5F" w14:textId="77777777" w:rsidR="006C5B0E" w:rsidRPr="00D039C5" w:rsidRDefault="006C5B0E"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Budget Year</w:t>
            </w:r>
          </w:p>
          <w:p w14:paraId="2DC6660E" w14:textId="77777777" w:rsidR="0031022A" w:rsidRPr="00D039C5" w:rsidRDefault="0031022A"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2019</w:t>
            </w:r>
          </w:p>
        </w:tc>
        <w:tc>
          <w:tcPr>
            <w:tcW w:w="3084" w:type="dxa"/>
          </w:tcPr>
          <w:p w14:paraId="2F45F9A9" w14:textId="77777777" w:rsidR="006C5B0E" w:rsidRPr="00D039C5" w:rsidRDefault="00E02E9D"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 xml:space="preserve">Procurement of </w:t>
            </w:r>
            <w:r w:rsidR="0031022A" w:rsidRPr="00D039C5">
              <w:rPr>
                <w:rFonts w:ascii="Times New Roman" w:hAnsi="Times New Roman"/>
                <w:color w:val="000000" w:themeColor="text1"/>
                <w:sz w:val="24"/>
                <w:szCs w:val="24"/>
              </w:rPr>
              <w:t xml:space="preserve">4 refuse compactors, 6 </w:t>
            </w:r>
            <w:r w:rsidRPr="00D039C5">
              <w:rPr>
                <w:rFonts w:ascii="Times New Roman" w:hAnsi="Times New Roman"/>
                <w:color w:val="000000" w:themeColor="text1"/>
                <w:sz w:val="24"/>
                <w:szCs w:val="24"/>
              </w:rPr>
              <w:t>skip bins</w:t>
            </w:r>
            <w:r w:rsidR="0031022A" w:rsidRPr="00D039C5">
              <w:rPr>
                <w:rFonts w:ascii="Times New Roman" w:hAnsi="Times New Roman"/>
                <w:color w:val="000000" w:themeColor="text1"/>
                <w:sz w:val="24"/>
                <w:szCs w:val="24"/>
              </w:rPr>
              <w:t>, 1 skip bin trailer</w:t>
            </w:r>
          </w:p>
          <w:p w14:paraId="2A878251" w14:textId="77777777" w:rsidR="00E02E9D" w:rsidRPr="00D039C5" w:rsidRDefault="00E02E9D" w:rsidP="004D20D8">
            <w:pPr>
              <w:pStyle w:val="NoSpacing"/>
              <w:spacing w:line="276" w:lineRule="auto"/>
              <w:jc w:val="both"/>
              <w:rPr>
                <w:rFonts w:ascii="Times New Roman" w:hAnsi="Times New Roman"/>
                <w:color w:val="000000" w:themeColor="text1"/>
                <w:sz w:val="24"/>
                <w:szCs w:val="24"/>
              </w:rPr>
            </w:pPr>
          </w:p>
        </w:tc>
        <w:tc>
          <w:tcPr>
            <w:tcW w:w="2297" w:type="dxa"/>
          </w:tcPr>
          <w:p w14:paraId="2B9F2090" w14:textId="77777777" w:rsidR="006C5B0E" w:rsidRPr="00D039C5" w:rsidRDefault="00E02E9D"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funds</w:t>
            </w:r>
          </w:p>
        </w:tc>
        <w:tc>
          <w:tcPr>
            <w:tcW w:w="2212" w:type="dxa"/>
          </w:tcPr>
          <w:p w14:paraId="12B10490" w14:textId="77777777" w:rsidR="006C5B0E" w:rsidRPr="00D039C5" w:rsidRDefault="0031022A"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Inflation and lack of reliable suppliers locally</w:t>
            </w:r>
          </w:p>
        </w:tc>
      </w:tr>
      <w:tr w:rsidR="00D039C5" w:rsidRPr="00D039C5" w14:paraId="6296F484" w14:textId="77777777" w:rsidTr="00871DA4">
        <w:tc>
          <w:tcPr>
            <w:tcW w:w="1423" w:type="dxa"/>
            <w:vMerge/>
          </w:tcPr>
          <w:p w14:paraId="692F827D" w14:textId="77777777" w:rsidR="006C5B0E" w:rsidRPr="00D039C5" w:rsidRDefault="006C5B0E" w:rsidP="004D20D8">
            <w:pPr>
              <w:pStyle w:val="NoSpacing"/>
              <w:spacing w:line="276" w:lineRule="auto"/>
              <w:jc w:val="both"/>
              <w:rPr>
                <w:rFonts w:ascii="Times New Roman" w:eastAsiaTheme="minorHAnsi" w:hAnsi="Times New Roman"/>
                <w:color w:val="000000" w:themeColor="text1"/>
                <w:sz w:val="24"/>
                <w:szCs w:val="24"/>
              </w:rPr>
            </w:pPr>
          </w:p>
        </w:tc>
        <w:tc>
          <w:tcPr>
            <w:tcW w:w="3084" w:type="dxa"/>
          </w:tcPr>
          <w:p w14:paraId="5EADE068" w14:textId="77777777" w:rsidR="006C5B0E" w:rsidRPr="00D039C5" w:rsidRDefault="0031022A"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Procurement of 2</w:t>
            </w:r>
            <w:r w:rsidR="00E02E9D" w:rsidRPr="00D039C5">
              <w:rPr>
                <w:rFonts w:ascii="Times New Roman" w:hAnsi="Times New Roman"/>
                <w:color w:val="000000" w:themeColor="text1"/>
                <w:sz w:val="24"/>
                <w:szCs w:val="24"/>
              </w:rPr>
              <w:t xml:space="preserve"> refuse compactor</w:t>
            </w:r>
            <w:r w:rsidRPr="00D039C5">
              <w:rPr>
                <w:rFonts w:ascii="Times New Roman" w:hAnsi="Times New Roman"/>
                <w:color w:val="000000" w:themeColor="text1"/>
                <w:sz w:val="24"/>
                <w:szCs w:val="24"/>
              </w:rPr>
              <w:t>s</w:t>
            </w:r>
          </w:p>
          <w:p w14:paraId="4F86DE4E" w14:textId="77777777" w:rsidR="00E02E9D" w:rsidRPr="00D039C5" w:rsidRDefault="00E02E9D" w:rsidP="004D20D8">
            <w:pPr>
              <w:pStyle w:val="NoSpacing"/>
              <w:spacing w:line="276" w:lineRule="auto"/>
              <w:jc w:val="both"/>
              <w:rPr>
                <w:rFonts w:ascii="Times New Roman" w:hAnsi="Times New Roman"/>
                <w:color w:val="000000" w:themeColor="text1"/>
                <w:sz w:val="24"/>
                <w:szCs w:val="24"/>
              </w:rPr>
            </w:pPr>
          </w:p>
          <w:p w14:paraId="040B3F17" w14:textId="77777777" w:rsidR="00E02E9D" w:rsidRPr="00D039C5" w:rsidRDefault="00E02E9D" w:rsidP="004D20D8">
            <w:pPr>
              <w:pStyle w:val="NoSpacing"/>
              <w:spacing w:line="276" w:lineRule="auto"/>
              <w:jc w:val="both"/>
              <w:rPr>
                <w:rFonts w:ascii="Times New Roman" w:hAnsi="Times New Roman"/>
                <w:color w:val="000000" w:themeColor="text1"/>
                <w:sz w:val="24"/>
                <w:szCs w:val="24"/>
              </w:rPr>
            </w:pPr>
          </w:p>
          <w:p w14:paraId="3E800649" w14:textId="77777777" w:rsidR="00E02E9D" w:rsidRPr="00D039C5" w:rsidRDefault="0031022A"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2 tractors and trailers</w:t>
            </w:r>
          </w:p>
          <w:p w14:paraId="507DE972" w14:textId="77777777" w:rsidR="0031022A" w:rsidRPr="00D039C5" w:rsidRDefault="0031022A"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1 utility vehicle</w:t>
            </w:r>
          </w:p>
        </w:tc>
        <w:tc>
          <w:tcPr>
            <w:tcW w:w="2297" w:type="dxa"/>
          </w:tcPr>
          <w:p w14:paraId="0971ACD5" w14:textId="77777777" w:rsidR="006C5B0E" w:rsidRPr="00D039C5" w:rsidRDefault="00E02E9D"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funds</w:t>
            </w:r>
          </w:p>
          <w:p w14:paraId="690028DD" w14:textId="77777777" w:rsidR="00E02E9D" w:rsidRPr="00D039C5" w:rsidRDefault="00E02E9D" w:rsidP="004D20D8">
            <w:pPr>
              <w:pStyle w:val="NoSpacing"/>
              <w:spacing w:line="276" w:lineRule="auto"/>
              <w:jc w:val="both"/>
              <w:rPr>
                <w:rFonts w:ascii="Times New Roman" w:eastAsiaTheme="minorHAnsi" w:hAnsi="Times New Roman"/>
                <w:color w:val="000000" w:themeColor="text1"/>
                <w:sz w:val="24"/>
                <w:szCs w:val="24"/>
              </w:rPr>
            </w:pPr>
          </w:p>
          <w:p w14:paraId="462C9D0C" w14:textId="77777777" w:rsidR="00E02E9D" w:rsidRPr="00D039C5" w:rsidRDefault="00E02E9D" w:rsidP="004D20D8">
            <w:pPr>
              <w:pStyle w:val="NoSpacing"/>
              <w:spacing w:line="276" w:lineRule="auto"/>
              <w:jc w:val="both"/>
              <w:rPr>
                <w:rFonts w:ascii="Times New Roman" w:eastAsiaTheme="minorHAnsi" w:hAnsi="Times New Roman"/>
                <w:color w:val="000000" w:themeColor="text1"/>
                <w:sz w:val="24"/>
                <w:szCs w:val="24"/>
              </w:rPr>
            </w:pPr>
          </w:p>
          <w:p w14:paraId="3891AB61" w14:textId="77777777" w:rsidR="00E02E9D" w:rsidRPr="00D039C5" w:rsidRDefault="00E02E9D" w:rsidP="004D20D8">
            <w:pPr>
              <w:pStyle w:val="NoSpacing"/>
              <w:spacing w:line="276" w:lineRule="auto"/>
              <w:jc w:val="both"/>
              <w:rPr>
                <w:rFonts w:ascii="Times New Roman" w:eastAsiaTheme="minorHAnsi" w:hAnsi="Times New Roman"/>
                <w:color w:val="000000" w:themeColor="text1"/>
                <w:sz w:val="24"/>
                <w:szCs w:val="24"/>
              </w:rPr>
            </w:pPr>
          </w:p>
          <w:p w14:paraId="47686FCB" w14:textId="77777777" w:rsidR="00E02E9D" w:rsidRPr="00D039C5" w:rsidRDefault="0031022A"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funds</w:t>
            </w:r>
          </w:p>
        </w:tc>
        <w:tc>
          <w:tcPr>
            <w:tcW w:w="2212" w:type="dxa"/>
          </w:tcPr>
          <w:p w14:paraId="0C95AA7F" w14:textId="77777777" w:rsidR="006C5B0E" w:rsidRPr="00D039C5" w:rsidRDefault="00E02E9D"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Long and cumbersome procurement process</w:t>
            </w:r>
          </w:p>
          <w:p w14:paraId="64BA8541" w14:textId="77777777" w:rsidR="00E02E9D" w:rsidRPr="00D039C5" w:rsidRDefault="00B8693D"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Lack stakeholder involvement</w:t>
            </w:r>
          </w:p>
        </w:tc>
      </w:tr>
      <w:tr w:rsidR="00D039C5" w:rsidRPr="00D039C5" w14:paraId="71DB1A91" w14:textId="77777777" w:rsidTr="00871DA4">
        <w:tc>
          <w:tcPr>
            <w:tcW w:w="1423" w:type="dxa"/>
            <w:vMerge/>
          </w:tcPr>
          <w:p w14:paraId="542F46FD" w14:textId="77777777" w:rsidR="006C5B0E" w:rsidRPr="00D039C5" w:rsidRDefault="006C5B0E" w:rsidP="004D20D8">
            <w:pPr>
              <w:pStyle w:val="NoSpacing"/>
              <w:spacing w:line="276" w:lineRule="auto"/>
              <w:jc w:val="both"/>
              <w:rPr>
                <w:rFonts w:ascii="Times New Roman" w:eastAsiaTheme="minorHAnsi" w:hAnsi="Times New Roman"/>
                <w:color w:val="000000" w:themeColor="text1"/>
                <w:sz w:val="24"/>
                <w:szCs w:val="24"/>
              </w:rPr>
            </w:pPr>
          </w:p>
        </w:tc>
        <w:tc>
          <w:tcPr>
            <w:tcW w:w="3084" w:type="dxa"/>
          </w:tcPr>
          <w:p w14:paraId="34C34C5A" w14:textId="77777777" w:rsidR="0031022A" w:rsidRPr="00D039C5" w:rsidRDefault="0031022A"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Strengthen community engagement in solid waste management, particularly</w:t>
            </w:r>
          </w:p>
          <w:p w14:paraId="4354D683" w14:textId="77777777" w:rsidR="0031022A" w:rsidRPr="00D039C5" w:rsidRDefault="0031022A"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Clean up campaigns</w:t>
            </w:r>
          </w:p>
        </w:tc>
        <w:tc>
          <w:tcPr>
            <w:tcW w:w="2297" w:type="dxa"/>
          </w:tcPr>
          <w:p w14:paraId="28B633D0" w14:textId="77777777" w:rsidR="006C5B0E" w:rsidRPr="00D039C5" w:rsidRDefault="00974CFB"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funds</w:t>
            </w:r>
          </w:p>
          <w:p w14:paraId="70EE6C54" w14:textId="77777777" w:rsidR="00974CFB" w:rsidRPr="00D039C5" w:rsidRDefault="00974CFB"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Willingness of community to participate</w:t>
            </w:r>
          </w:p>
        </w:tc>
        <w:tc>
          <w:tcPr>
            <w:tcW w:w="2212" w:type="dxa"/>
          </w:tcPr>
          <w:p w14:paraId="05BED472" w14:textId="77777777" w:rsidR="006C5B0E" w:rsidRPr="00D039C5" w:rsidRDefault="00974CFB"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Community apathy</w:t>
            </w:r>
          </w:p>
          <w:p w14:paraId="04E8CBB2" w14:textId="77777777" w:rsidR="00974CFB" w:rsidRPr="00D039C5" w:rsidRDefault="00974CFB" w:rsidP="004D20D8">
            <w:pPr>
              <w:pStyle w:val="NoSpacing"/>
              <w:spacing w:line="276" w:lineRule="auto"/>
              <w:jc w:val="both"/>
              <w:rPr>
                <w:rFonts w:ascii="Times New Roman" w:eastAsiaTheme="minorHAnsi" w:hAnsi="Times New Roman"/>
                <w:color w:val="000000" w:themeColor="text1"/>
                <w:sz w:val="24"/>
                <w:szCs w:val="24"/>
              </w:rPr>
            </w:pPr>
          </w:p>
        </w:tc>
      </w:tr>
      <w:tr w:rsidR="00D039C5" w:rsidRPr="00D039C5" w14:paraId="3E29861B" w14:textId="77777777" w:rsidTr="00871DA4">
        <w:tc>
          <w:tcPr>
            <w:tcW w:w="1423" w:type="dxa"/>
          </w:tcPr>
          <w:p w14:paraId="300E218D" w14:textId="5A0A9884" w:rsidR="0017157C" w:rsidRPr="00D039C5" w:rsidRDefault="0017157C" w:rsidP="0017157C">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2020</w:t>
            </w:r>
          </w:p>
        </w:tc>
        <w:tc>
          <w:tcPr>
            <w:tcW w:w="3084" w:type="dxa"/>
          </w:tcPr>
          <w:p w14:paraId="21607FCD" w14:textId="77777777" w:rsidR="0017157C" w:rsidRPr="00D039C5" w:rsidRDefault="0017157C" w:rsidP="0017157C">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Procurement of 4 refuse compactors, 6 skip bins, 1 skip bin trailer</w:t>
            </w:r>
          </w:p>
          <w:p w14:paraId="37DB3485" w14:textId="77777777" w:rsidR="0017157C" w:rsidRPr="00D039C5" w:rsidRDefault="0017157C" w:rsidP="0017157C">
            <w:pPr>
              <w:pStyle w:val="NoSpacing"/>
              <w:spacing w:line="276" w:lineRule="auto"/>
              <w:jc w:val="both"/>
              <w:rPr>
                <w:rFonts w:ascii="Times New Roman" w:hAnsi="Times New Roman"/>
                <w:color w:val="000000" w:themeColor="text1"/>
                <w:sz w:val="24"/>
                <w:szCs w:val="24"/>
              </w:rPr>
            </w:pPr>
          </w:p>
          <w:p w14:paraId="58577628" w14:textId="77777777" w:rsidR="0017157C" w:rsidRPr="00D039C5" w:rsidRDefault="0017157C" w:rsidP="0017157C">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Strengthen community engagement in solid waste management, particularly</w:t>
            </w:r>
          </w:p>
          <w:p w14:paraId="2053B2FC" w14:textId="2E5CC415" w:rsidR="0017157C" w:rsidRPr="00D039C5" w:rsidRDefault="0017157C" w:rsidP="0017157C">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Clean up campaigns</w:t>
            </w:r>
          </w:p>
          <w:p w14:paraId="460628E4" w14:textId="77777777" w:rsidR="0017157C" w:rsidRPr="00D039C5" w:rsidRDefault="0017157C" w:rsidP="0017157C">
            <w:pPr>
              <w:pStyle w:val="NoSpacing"/>
              <w:spacing w:line="276" w:lineRule="auto"/>
              <w:jc w:val="both"/>
              <w:rPr>
                <w:rFonts w:ascii="Times New Roman" w:hAnsi="Times New Roman"/>
                <w:color w:val="000000" w:themeColor="text1"/>
                <w:sz w:val="24"/>
                <w:szCs w:val="24"/>
              </w:rPr>
            </w:pPr>
          </w:p>
          <w:p w14:paraId="2929ED0D" w14:textId="77777777" w:rsidR="0017157C" w:rsidRPr="00D039C5" w:rsidRDefault="0017157C" w:rsidP="0017157C">
            <w:pPr>
              <w:pStyle w:val="NoSpacing"/>
              <w:spacing w:line="276" w:lineRule="auto"/>
              <w:jc w:val="both"/>
              <w:rPr>
                <w:rFonts w:ascii="Times New Roman" w:hAnsi="Times New Roman"/>
                <w:color w:val="000000" w:themeColor="text1"/>
                <w:sz w:val="24"/>
                <w:szCs w:val="24"/>
              </w:rPr>
            </w:pPr>
          </w:p>
        </w:tc>
        <w:tc>
          <w:tcPr>
            <w:tcW w:w="2297" w:type="dxa"/>
          </w:tcPr>
          <w:p w14:paraId="4877C27F" w14:textId="6484CDAD" w:rsidR="0017157C" w:rsidRPr="00D039C5" w:rsidRDefault="0017157C" w:rsidP="0017157C">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funds</w:t>
            </w:r>
          </w:p>
        </w:tc>
        <w:tc>
          <w:tcPr>
            <w:tcW w:w="2212" w:type="dxa"/>
          </w:tcPr>
          <w:p w14:paraId="6AF38E45" w14:textId="77777777" w:rsidR="0017157C" w:rsidRPr="00D039C5" w:rsidRDefault="0017157C" w:rsidP="0017157C">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 xml:space="preserve">Inflation and lack of reliable suppliers locally </w:t>
            </w:r>
          </w:p>
          <w:p w14:paraId="09420CFF" w14:textId="1CA5CA48" w:rsidR="0017157C" w:rsidRPr="00D039C5" w:rsidRDefault="0017157C" w:rsidP="0017157C">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Long and cumbersome procurement process</w:t>
            </w:r>
          </w:p>
          <w:p w14:paraId="02CDBBEE" w14:textId="77777777" w:rsidR="0017157C" w:rsidRPr="00D039C5" w:rsidRDefault="0017157C" w:rsidP="0017157C">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Lack stakeholder involvement</w:t>
            </w:r>
          </w:p>
          <w:p w14:paraId="356D5383" w14:textId="45F9491C" w:rsidR="0017157C" w:rsidRPr="00D039C5" w:rsidRDefault="0017157C" w:rsidP="0017157C">
            <w:pPr>
              <w:pStyle w:val="NoSpacing"/>
              <w:spacing w:line="276" w:lineRule="auto"/>
              <w:jc w:val="both"/>
              <w:rPr>
                <w:rFonts w:ascii="Times New Roman" w:eastAsiaTheme="minorHAnsi" w:hAnsi="Times New Roman"/>
                <w:color w:val="000000" w:themeColor="text1"/>
                <w:sz w:val="24"/>
                <w:szCs w:val="24"/>
              </w:rPr>
            </w:pPr>
          </w:p>
        </w:tc>
      </w:tr>
      <w:tr w:rsidR="00D039C5" w:rsidRPr="00D039C5" w14:paraId="6735B0FC" w14:textId="77777777" w:rsidTr="00871DA4">
        <w:tc>
          <w:tcPr>
            <w:tcW w:w="1423" w:type="dxa"/>
            <w:vMerge w:val="restart"/>
          </w:tcPr>
          <w:p w14:paraId="7D9721A3" w14:textId="320C6E5F" w:rsidR="0017157C" w:rsidRPr="00D039C5" w:rsidRDefault="0017157C" w:rsidP="0017157C">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3-4 years</w:t>
            </w:r>
          </w:p>
        </w:tc>
        <w:tc>
          <w:tcPr>
            <w:tcW w:w="3084" w:type="dxa"/>
          </w:tcPr>
          <w:p w14:paraId="29F258E3" w14:textId="77777777" w:rsidR="0017157C" w:rsidRPr="00D039C5" w:rsidRDefault="0017157C" w:rsidP="0017157C">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Construction of an engineered landfill</w:t>
            </w:r>
          </w:p>
        </w:tc>
        <w:tc>
          <w:tcPr>
            <w:tcW w:w="2297" w:type="dxa"/>
          </w:tcPr>
          <w:p w14:paraId="5148BAE1" w14:textId="77777777" w:rsidR="0017157C" w:rsidRPr="00D039C5" w:rsidRDefault="0017157C" w:rsidP="0017157C">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funds</w:t>
            </w:r>
          </w:p>
          <w:p w14:paraId="44B865BA" w14:textId="77777777" w:rsidR="0017157C" w:rsidRPr="00D039C5" w:rsidRDefault="0017157C" w:rsidP="0017157C">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PPP involvement</w:t>
            </w:r>
          </w:p>
          <w:p w14:paraId="6E362F57" w14:textId="77777777" w:rsidR="00D47D3D" w:rsidRPr="00D039C5" w:rsidRDefault="00D47D3D" w:rsidP="0017157C">
            <w:pPr>
              <w:pStyle w:val="NoSpacing"/>
              <w:spacing w:line="276" w:lineRule="auto"/>
              <w:jc w:val="both"/>
              <w:rPr>
                <w:rFonts w:ascii="Times New Roman" w:eastAsiaTheme="minorHAnsi" w:hAnsi="Times New Roman"/>
                <w:color w:val="000000" w:themeColor="text1"/>
                <w:sz w:val="24"/>
                <w:szCs w:val="24"/>
              </w:rPr>
            </w:pPr>
          </w:p>
        </w:tc>
        <w:tc>
          <w:tcPr>
            <w:tcW w:w="2212" w:type="dxa"/>
          </w:tcPr>
          <w:p w14:paraId="2FC30222" w14:textId="77777777" w:rsidR="0017157C" w:rsidRPr="00D039C5" w:rsidRDefault="0017157C" w:rsidP="0017157C">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Lack of stakeholder involvement</w:t>
            </w:r>
          </w:p>
        </w:tc>
      </w:tr>
      <w:tr w:rsidR="00D039C5" w:rsidRPr="00D039C5" w14:paraId="685F1461" w14:textId="77777777" w:rsidTr="00871DA4">
        <w:tc>
          <w:tcPr>
            <w:tcW w:w="1423" w:type="dxa"/>
            <w:vMerge/>
          </w:tcPr>
          <w:p w14:paraId="11D39D33" w14:textId="77777777" w:rsidR="0017157C" w:rsidRPr="00D039C5" w:rsidRDefault="0017157C" w:rsidP="0017157C">
            <w:pPr>
              <w:pStyle w:val="NoSpacing"/>
              <w:spacing w:line="276" w:lineRule="auto"/>
              <w:jc w:val="both"/>
              <w:rPr>
                <w:rFonts w:ascii="Times New Roman" w:eastAsiaTheme="minorHAnsi" w:hAnsi="Times New Roman"/>
                <w:color w:val="000000" w:themeColor="text1"/>
                <w:sz w:val="24"/>
                <w:szCs w:val="24"/>
              </w:rPr>
            </w:pPr>
          </w:p>
        </w:tc>
        <w:tc>
          <w:tcPr>
            <w:tcW w:w="3084" w:type="dxa"/>
          </w:tcPr>
          <w:p w14:paraId="7E426558" w14:textId="77777777" w:rsidR="0017157C" w:rsidRPr="00D039C5" w:rsidRDefault="0017157C" w:rsidP="0017157C">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Recruitment of 40 street cleaners</w:t>
            </w:r>
          </w:p>
        </w:tc>
        <w:tc>
          <w:tcPr>
            <w:tcW w:w="2297" w:type="dxa"/>
          </w:tcPr>
          <w:p w14:paraId="712379D8" w14:textId="77777777" w:rsidR="0017157C" w:rsidRPr="00D039C5" w:rsidRDefault="0017157C" w:rsidP="0017157C">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Authority from parent ministry</w:t>
            </w:r>
          </w:p>
          <w:p w14:paraId="5436ED89" w14:textId="77777777" w:rsidR="00D47D3D" w:rsidRPr="00D039C5" w:rsidRDefault="00D47D3D" w:rsidP="0017157C">
            <w:pPr>
              <w:pStyle w:val="NoSpacing"/>
              <w:spacing w:line="276" w:lineRule="auto"/>
              <w:jc w:val="both"/>
              <w:rPr>
                <w:rFonts w:ascii="Times New Roman" w:eastAsiaTheme="minorHAnsi" w:hAnsi="Times New Roman"/>
                <w:color w:val="000000" w:themeColor="text1"/>
                <w:sz w:val="24"/>
                <w:szCs w:val="24"/>
              </w:rPr>
            </w:pPr>
          </w:p>
        </w:tc>
        <w:tc>
          <w:tcPr>
            <w:tcW w:w="2212" w:type="dxa"/>
          </w:tcPr>
          <w:p w14:paraId="5A437151" w14:textId="77777777" w:rsidR="0017157C" w:rsidRPr="00D039C5" w:rsidRDefault="0017157C" w:rsidP="0017157C">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Moratorium on staff recruitment</w:t>
            </w:r>
          </w:p>
        </w:tc>
      </w:tr>
      <w:tr w:rsidR="00D039C5" w:rsidRPr="00D039C5" w14:paraId="4373A310" w14:textId="77777777" w:rsidTr="00871DA4">
        <w:tc>
          <w:tcPr>
            <w:tcW w:w="1423" w:type="dxa"/>
            <w:vMerge/>
          </w:tcPr>
          <w:p w14:paraId="229DB2EB" w14:textId="77777777" w:rsidR="0017157C" w:rsidRPr="00D039C5" w:rsidRDefault="0017157C" w:rsidP="0017157C">
            <w:pPr>
              <w:pStyle w:val="NoSpacing"/>
              <w:spacing w:line="276" w:lineRule="auto"/>
              <w:jc w:val="both"/>
              <w:rPr>
                <w:rFonts w:ascii="Times New Roman" w:eastAsiaTheme="minorHAnsi" w:hAnsi="Times New Roman"/>
                <w:color w:val="000000" w:themeColor="text1"/>
                <w:sz w:val="24"/>
                <w:szCs w:val="24"/>
              </w:rPr>
            </w:pPr>
          </w:p>
        </w:tc>
        <w:tc>
          <w:tcPr>
            <w:tcW w:w="3084" w:type="dxa"/>
          </w:tcPr>
          <w:p w14:paraId="16E5A782" w14:textId="77777777" w:rsidR="0017157C" w:rsidRPr="00D039C5" w:rsidRDefault="0017157C" w:rsidP="0017157C">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Recruitment of 5 EHTs</w:t>
            </w:r>
          </w:p>
          <w:p w14:paraId="0357DA4E" w14:textId="77777777" w:rsidR="0017157C" w:rsidRPr="00D039C5" w:rsidRDefault="0017157C" w:rsidP="0017157C">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Utility vehicle for Cleaning Officer</w:t>
            </w:r>
          </w:p>
        </w:tc>
        <w:tc>
          <w:tcPr>
            <w:tcW w:w="2297" w:type="dxa"/>
          </w:tcPr>
          <w:p w14:paraId="5C5E9F07" w14:textId="77777777" w:rsidR="0017157C" w:rsidRPr="00D039C5" w:rsidRDefault="0017157C" w:rsidP="0017157C">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Authority from parent ministry</w:t>
            </w:r>
          </w:p>
          <w:p w14:paraId="7906352C" w14:textId="77777777" w:rsidR="0017157C" w:rsidRPr="00D039C5" w:rsidRDefault="0017157C" w:rsidP="0017157C">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funds</w:t>
            </w:r>
          </w:p>
          <w:p w14:paraId="3507AE54" w14:textId="77777777" w:rsidR="00D47D3D" w:rsidRPr="00D039C5" w:rsidRDefault="00D47D3D" w:rsidP="0017157C">
            <w:pPr>
              <w:pStyle w:val="NoSpacing"/>
              <w:spacing w:line="276" w:lineRule="auto"/>
              <w:jc w:val="both"/>
              <w:rPr>
                <w:rFonts w:ascii="Times New Roman" w:eastAsiaTheme="minorHAnsi" w:hAnsi="Times New Roman"/>
                <w:color w:val="000000" w:themeColor="text1"/>
                <w:sz w:val="24"/>
                <w:szCs w:val="24"/>
              </w:rPr>
            </w:pPr>
          </w:p>
        </w:tc>
        <w:tc>
          <w:tcPr>
            <w:tcW w:w="2212" w:type="dxa"/>
          </w:tcPr>
          <w:p w14:paraId="02B79DBE" w14:textId="77777777" w:rsidR="0017157C" w:rsidRPr="00D039C5" w:rsidRDefault="0017157C" w:rsidP="0017157C">
            <w:pPr>
              <w:pStyle w:val="NoSpacing"/>
              <w:spacing w:line="276" w:lineRule="auto"/>
              <w:jc w:val="both"/>
              <w:rPr>
                <w:rFonts w:ascii="Times New Roman" w:eastAsiaTheme="minorHAnsi" w:hAnsi="Times New Roman"/>
                <w:color w:val="000000" w:themeColor="text1"/>
                <w:sz w:val="24"/>
                <w:szCs w:val="24"/>
              </w:rPr>
            </w:pPr>
          </w:p>
          <w:p w14:paraId="592B319A" w14:textId="77777777" w:rsidR="0017157C" w:rsidRPr="00D039C5" w:rsidRDefault="0017157C" w:rsidP="0017157C">
            <w:pPr>
              <w:pStyle w:val="NoSpacing"/>
              <w:spacing w:line="276" w:lineRule="auto"/>
              <w:jc w:val="both"/>
              <w:rPr>
                <w:rFonts w:ascii="Times New Roman" w:eastAsiaTheme="minorHAnsi" w:hAnsi="Times New Roman"/>
                <w:color w:val="000000" w:themeColor="text1"/>
                <w:sz w:val="24"/>
                <w:szCs w:val="24"/>
              </w:rPr>
            </w:pPr>
          </w:p>
          <w:p w14:paraId="691AC7E6" w14:textId="77777777" w:rsidR="0017157C" w:rsidRPr="00D039C5" w:rsidRDefault="0017157C" w:rsidP="0017157C">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Price distortions</w:t>
            </w:r>
          </w:p>
        </w:tc>
      </w:tr>
      <w:tr w:rsidR="0017157C" w:rsidRPr="00D039C5" w14:paraId="53712D2E" w14:textId="77777777" w:rsidTr="00871DA4">
        <w:tc>
          <w:tcPr>
            <w:tcW w:w="1423" w:type="dxa"/>
          </w:tcPr>
          <w:p w14:paraId="464374DA" w14:textId="0081121F" w:rsidR="0017157C" w:rsidRPr="00D039C5" w:rsidRDefault="0017157C" w:rsidP="0017157C">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5</w:t>
            </w:r>
            <w:r w:rsidRPr="00D039C5">
              <w:rPr>
                <w:rFonts w:ascii="Times New Roman" w:eastAsiaTheme="minorHAnsi" w:hAnsi="Times New Roman"/>
                <w:color w:val="000000" w:themeColor="text1"/>
                <w:sz w:val="24"/>
                <w:szCs w:val="24"/>
                <w:vertAlign w:val="superscript"/>
              </w:rPr>
              <w:t>th</w:t>
            </w:r>
            <w:r w:rsidRPr="00D039C5">
              <w:rPr>
                <w:rFonts w:ascii="Times New Roman" w:eastAsiaTheme="minorHAnsi" w:hAnsi="Times New Roman"/>
                <w:color w:val="000000" w:themeColor="text1"/>
                <w:sz w:val="24"/>
                <w:szCs w:val="24"/>
              </w:rPr>
              <w:t xml:space="preserve"> year</w:t>
            </w:r>
          </w:p>
        </w:tc>
        <w:tc>
          <w:tcPr>
            <w:tcW w:w="3084" w:type="dxa"/>
          </w:tcPr>
          <w:p w14:paraId="24E6B972" w14:textId="77777777" w:rsidR="0017157C" w:rsidRPr="00D039C5" w:rsidRDefault="0017157C" w:rsidP="0017157C">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Recruitment of 10 street cleaners</w:t>
            </w:r>
          </w:p>
        </w:tc>
        <w:tc>
          <w:tcPr>
            <w:tcW w:w="2297" w:type="dxa"/>
          </w:tcPr>
          <w:p w14:paraId="7E32D3CA" w14:textId="77777777" w:rsidR="0017157C" w:rsidRPr="00D039C5" w:rsidRDefault="0017157C" w:rsidP="0017157C">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Authority from parent ministry</w:t>
            </w:r>
          </w:p>
          <w:p w14:paraId="4265139F" w14:textId="77777777" w:rsidR="00D47D3D" w:rsidRPr="00D039C5" w:rsidRDefault="00D47D3D" w:rsidP="0017157C">
            <w:pPr>
              <w:pStyle w:val="NoSpacing"/>
              <w:spacing w:line="276" w:lineRule="auto"/>
              <w:jc w:val="both"/>
              <w:rPr>
                <w:rFonts w:ascii="Times New Roman" w:eastAsiaTheme="minorHAnsi" w:hAnsi="Times New Roman"/>
                <w:color w:val="000000" w:themeColor="text1"/>
                <w:sz w:val="24"/>
                <w:szCs w:val="24"/>
              </w:rPr>
            </w:pPr>
          </w:p>
        </w:tc>
        <w:tc>
          <w:tcPr>
            <w:tcW w:w="2212" w:type="dxa"/>
          </w:tcPr>
          <w:p w14:paraId="3AAE7FFF" w14:textId="77777777" w:rsidR="0017157C" w:rsidRPr="00D039C5" w:rsidRDefault="0017157C" w:rsidP="0017157C">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Poor response to job adverts</w:t>
            </w:r>
          </w:p>
        </w:tc>
      </w:tr>
    </w:tbl>
    <w:p w14:paraId="781E3BF3" w14:textId="77777777" w:rsidR="00321DE4" w:rsidRPr="00D039C5" w:rsidRDefault="00321DE4" w:rsidP="004D20D8">
      <w:pPr>
        <w:pStyle w:val="NoSpacing"/>
        <w:spacing w:line="276" w:lineRule="auto"/>
        <w:jc w:val="both"/>
        <w:rPr>
          <w:rFonts w:ascii="Times New Roman" w:eastAsia="Calibri" w:hAnsi="Times New Roman"/>
          <w:bCs/>
          <w:i/>
          <w:color w:val="000000" w:themeColor="text1"/>
          <w:sz w:val="24"/>
          <w:szCs w:val="24"/>
        </w:rPr>
      </w:pPr>
    </w:p>
    <w:tbl>
      <w:tblPr>
        <w:tblStyle w:val="TableGrid"/>
        <w:tblW w:w="0" w:type="auto"/>
        <w:tblLook w:val="04A0" w:firstRow="1" w:lastRow="0" w:firstColumn="1" w:lastColumn="0" w:noHBand="0" w:noVBand="1"/>
      </w:tblPr>
      <w:tblGrid>
        <w:gridCol w:w="1423"/>
        <w:gridCol w:w="3084"/>
        <w:gridCol w:w="2297"/>
        <w:gridCol w:w="2212"/>
      </w:tblGrid>
      <w:tr w:rsidR="00D039C5" w:rsidRPr="00D039C5" w14:paraId="1BEBBD14" w14:textId="77777777" w:rsidTr="00871DA4">
        <w:tc>
          <w:tcPr>
            <w:tcW w:w="1423" w:type="dxa"/>
          </w:tcPr>
          <w:p w14:paraId="3AEEC04E" w14:textId="77777777" w:rsidR="003E5038" w:rsidRPr="00D039C5" w:rsidRDefault="003E5038"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Period</w:t>
            </w:r>
          </w:p>
        </w:tc>
        <w:tc>
          <w:tcPr>
            <w:tcW w:w="3084" w:type="dxa"/>
          </w:tcPr>
          <w:p w14:paraId="745440E2" w14:textId="77777777" w:rsidR="003E5038" w:rsidRPr="00D039C5" w:rsidRDefault="003E5038"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Strategies</w:t>
            </w:r>
          </w:p>
        </w:tc>
        <w:tc>
          <w:tcPr>
            <w:tcW w:w="2297" w:type="dxa"/>
          </w:tcPr>
          <w:p w14:paraId="5F4A020E" w14:textId="77777777" w:rsidR="003E5038" w:rsidRPr="00D039C5" w:rsidRDefault="003E5038"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Assumptions</w:t>
            </w:r>
          </w:p>
        </w:tc>
        <w:tc>
          <w:tcPr>
            <w:tcW w:w="2212" w:type="dxa"/>
          </w:tcPr>
          <w:p w14:paraId="353DB8EA" w14:textId="77777777" w:rsidR="003E5038" w:rsidRPr="00D039C5" w:rsidRDefault="003E5038"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Risks</w:t>
            </w:r>
          </w:p>
        </w:tc>
      </w:tr>
      <w:tr w:rsidR="00D039C5" w:rsidRPr="00D039C5" w14:paraId="4283E4AC" w14:textId="77777777" w:rsidTr="00871DA4">
        <w:tc>
          <w:tcPr>
            <w:tcW w:w="9016" w:type="dxa"/>
            <w:gridSpan w:val="4"/>
          </w:tcPr>
          <w:p w14:paraId="3DC17A76" w14:textId="77777777" w:rsidR="003E5038" w:rsidRPr="00D039C5" w:rsidRDefault="003E5038"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Key Result Area</w:t>
            </w:r>
            <w:r w:rsidR="00D56D48" w:rsidRPr="00D039C5">
              <w:rPr>
                <w:rFonts w:ascii="Times New Roman" w:eastAsiaTheme="minorHAnsi" w:hAnsi="Times New Roman"/>
                <w:b/>
                <w:color w:val="000000" w:themeColor="text1"/>
                <w:sz w:val="24"/>
                <w:szCs w:val="24"/>
              </w:rPr>
              <w:t>4</w:t>
            </w:r>
            <w:r w:rsidRPr="00D039C5">
              <w:rPr>
                <w:rFonts w:ascii="Times New Roman" w:eastAsiaTheme="minorHAnsi" w:hAnsi="Times New Roman"/>
                <w:b/>
                <w:color w:val="000000" w:themeColor="text1"/>
                <w:sz w:val="24"/>
                <w:szCs w:val="24"/>
              </w:rPr>
              <w:t xml:space="preserve">: </w:t>
            </w:r>
            <w:r w:rsidR="007B0B99" w:rsidRPr="00D039C5">
              <w:rPr>
                <w:rFonts w:ascii="Times New Roman" w:eastAsiaTheme="minorHAnsi" w:hAnsi="Times New Roman"/>
                <w:b/>
                <w:color w:val="000000" w:themeColor="text1"/>
                <w:sz w:val="24"/>
                <w:szCs w:val="24"/>
              </w:rPr>
              <w:t>PUBLIC SAFETY AND SECURITY SERVICES</w:t>
            </w:r>
          </w:p>
        </w:tc>
      </w:tr>
      <w:tr w:rsidR="00D039C5" w:rsidRPr="00D039C5" w14:paraId="6872E971" w14:textId="77777777" w:rsidTr="00871DA4">
        <w:tc>
          <w:tcPr>
            <w:tcW w:w="9016" w:type="dxa"/>
            <w:gridSpan w:val="4"/>
          </w:tcPr>
          <w:p w14:paraId="58E87239" w14:textId="77777777" w:rsidR="003E5038" w:rsidRPr="00D039C5" w:rsidRDefault="003E5038" w:rsidP="004D20D8">
            <w:pPr>
              <w:autoSpaceDE w:val="0"/>
              <w:autoSpaceDN w:val="0"/>
              <w:adjustRightInd w:val="0"/>
              <w:spacing w:line="276" w:lineRule="auto"/>
              <w:jc w:val="both"/>
              <w:rPr>
                <w:rFonts w:ascii="Times New Roman" w:hAnsi="Times New Roman"/>
                <w:b/>
                <w:color w:val="000000" w:themeColor="text1"/>
                <w:sz w:val="24"/>
                <w:szCs w:val="24"/>
              </w:rPr>
            </w:pPr>
            <w:r w:rsidRPr="00D039C5">
              <w:rPr>
                <w:rFonts w:ascii="Times New Roman" w:eastAsiaTheme="minorHAnsi" w:hAnsi="Times New Roman"/>
                <w:b/>
                <w:color w:val="000000" w:themeColor="text1"/>
                <w:sz w:val="24"/>
                <w:szCs w:val="24"/>
              </w:rPr>
              <w:t xml:space="preserve">Outcome9:  </w:t>
            </w:r>
            <w:r w:rsidR="00D56D48" w:rsidRPr="00D039C5">
              <w:rPr>
                <w:rFonts w:ascii="Times New Roman" w:eastAsiaTheme="minorHAnsi" w:hAnsi="Times New Roman"/>
                <w:b/>
                <w:color w:val="000000" w:themeColor="text1"/>
                <w:sz w:val="24"/>
                <w:szCs w:val="24"/>
              </w:rPr>
              <w:t>Improved safety of citizens</w:t>
            </w:r>
          </w:p>
        </w:tc>
      </w:tr>
      <w:tr w:rsidR="00D039C5" w:rsidRPr="00D039C5" w14:paraId="6C03B183" w14:textId="77777777" w:rsidTr="00871DA4">
        <w:tc>
          <w:tcPr>
            <w:tcW w:w="1423" w:type="dxa"/>
          </w:tcPr>
          <w:p w14:paraId="1B72941B" w14:textId="77777777" w:rsidR="003E5038" w:rsidRPr="00D039C5" w:rsidRDefault="003E5038"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Budget Year</w:t>
            </w:r>
          </w:p>
          <w:p w14:paraId="15A8938C" w14:textId="77777777" w:rsidR="00B65A44" w:rsidRPr="00D039C5" w:rsidRDefault="00B65A44" w:rsidP="004D20D8">
            <w:pPr>
              <w:pStyle w:val="NoSpacing"/>
              <w:spacing w:line="276" w:lineRule="auto"/>
              <w:jc w:val="both"/>
              <w:rPr>
                <w:rFonts w:ascii="Times New Roman" w:eastAsiaTheme="minorHAnsi" w:hAnsi="Times New Roman"/>
                <w:color w:val="000000" w:themeColor="text1"/>
                <w:sz w:val="24"/>
                <w:szCs w:val="24"/>
              </w:rPr>
            </w:pPr>
          </w:p>
          <w:p w14:paraId="7F311D20" w14:textId="77777777" w:rsidR="00B65A44" w:rsidRPr="00D039C5" w:rsidRDefault="00B65A44"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2019</w:t>
            </w:r>
          </w:p>
        </w:tc>
        <w:tc>
          <w:tcPr>
            <w:tcW w:w="3084" w:type="dxa"/>
          </w:tcPr>
          <w:p w14:paraId="669313CD" w14:textId="77777777" w:rsidR="008A1C34" w:rsidRPr="00D039C5" w:rsidRDefault="008A1C34" w:rsidP="004D20D8">
            <w:pPr>
              <w:pStyle w:val="NoSpacing"/>
              <w:spacing w:line="276" w:lineRule="auto"/>
              <w:jc w:val="both"/>
              <w:rPr>
                <w:rFonts w:ascii="Times New Roman" w:hAnsi="Times New Roman"/>
                <w:color w:val="000000" w:themeColor="text1"/>
                <w:sz w:val="24"/>
                <w:szCs w:val="24"/>
              </w:rPr>
            </w:pPr>
          </w:p>
          <w:p w14:paraId="1FB62B1C" w14:textId="32EDC45E" w:rsidR="001D6FAC" w:rsidRPr="00D039C5" w:rsidRDefault="001D6FAC"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 xml:space="preserve">Civil protection awareness training </w:t>
            </w:r>
            <w:r w:rsidR="008A1C34" w:rsidRPr="00D039C5">
              <w:rPr>
                <w:rFonts w:ascii="Times New Roman" w:hAnsi="Times New Roman"/>
                <w:color w:val="000000" w:themeColor="text1"/>
                <w:sz w:val="24"/>
                <w:szCs w:val="24"/>
              </w:rPr>
              <w:t>-– done on 22 November 2019</w:t>
            </w:r>
          </w:p>
          <w:p w14:paraId="2AA0A611" w14:textId="77777777" w:rsidR="00801F33" w:rsidRPr="00D039C5" w:rsidRDefault="00801F33" w:rsidP="004D20D8">
            <w:pPr>
              <w:pStyle w:val="NoSpacing"/>
              <w:spacing w:line="276" w:lineRule="auto"/>
              <w:jc w:val="both"/>
              <w:rPr>
                <w:rFonts w:ascii="Times New Roman" w:hAnsi="Times New Roman"/>
                <w:color w:val="000000" w:themeColor="text1"/>
                <w:sz w:val="24"/>
                <w:szCs w:val="24"/>
              </w:rPr>
            </w:pPr>
          </w:p>
          <w:p w14:paraId="43576B7B" w14:textId="5B65339B" w:rsidR="008A1C34" w:rsidRPr="00D039C5" w:rsidRDefault="00B91219" w:rsidP="008A1C34">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Daily patrols</w:t>
            </w:r>
            <w:r w:rsidR="008A1C34" w:rsidRPr="00D039C5">
              <w:rPr>
                <w:rFonts w:ascii="Times New Roman" w:hAnsi="Times New Roman"/>
                <w:color w:val="000000" w:themeColor="text1"/>
                <w:sz w:val="24"/>
                <w:szCs w:val="24"/>
              </w:rPr>
              <w:t>- ongoing</w:t>
            </w:r>
          </w:p>
          <w:p w14:paraId="700FAC4B" w14:textId="0BC338C2" w:rsidR="00B91219" w:rsidRPr="00D039C5" w:rsidRDefault="008A1C34" w:rsidP="008A1C34">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Servicing and maintaining 3 fire hydrants per month- surpassed target by 34 fire hydrants</w:t>
            </w:r>
          </w:p>
          <w:p w14:paraId="6EB73D59" w14:textId="77777777" w:rsidR="00801F33" w:rsidRPr="00D039C5" w:rsidRDefault="00801F33" w:rsidP="004D20D8">
            <w:pPr>
              <w:pStyle w:val="NoSpacing"/>
              <w:spacing w:line="276" w:lineRule="auto"/>
              <w:jc w:val="both"/>
              <w:rPr>
                <w:rFonts w:ascii="Times New Roman" w:hAnsi="Times New Roman"/>
                <w:color w:val="000000" w:themeColor="text1"/>
                <w:sz w:val="24"/>
                <w:szCs w:val="24"/>
              </w:rPr>
            </w:pPr>
          </w:p>
          <w:p w14:paraId="06B97AAB" w14:textId="333A21B7" w:rsidR="003D27B1" w:rsidRPr="00D039C5" w:rsidRDefault="00B65A44" w:rsidP="008A1C34">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lastRenderedPageBreak/>
              <w:t>Servicing and maintaining 3</w:t>
            </w:r>
            <w:r w:rsidR="00CD12D9" w:rsidRPr="00D039C5">
              <w:rPr>
                <w:rFonts w:ascii="Times New Roman" w:hAnsi="Times New Roman"/>
                <w:color w:val="000000" w:themeColor="text1"/>
                <w:sz w:val="24"/>
                <w:szCs w:val="24"/>
              </w:rPr>
              <w:t xml:space="preserve"> fire hydrants per </w:t>
            </w:r>
            <w:r w:rsidR="008A1C34" w:rsidRPr="00D039C5">
              <w:rPr>
                <w:rFonts w:ascii="Times New Roman" w:hAnsi="Times New Roman"/>
                <w:color w:val="000000" w:themeColor="text1"/>
                <w:sz w:val="24"/>
                <w:szCs w:val="24"/>
              </w:rPr>
              <w:t>month</w:t>
            </w:r>
          </w:p>
        </w:tc>
        <w:tc>
          <w:tcPr>
            <w:tcW w:w="2297" w:type="dxa"/>
          </w:tcPr>
          <w:p w14:paraId="336B8E84" w14:textId="77777777" w:rsidR="008A1C34" w:rsidRPr="00D039C5" w:rsidRDefault="008A1C34" w:rsidP="004D20D8">
            <w:pPr>
              <w:pStyle w:val="NoSpacing"/>
              <w:spacing w:line="276" w:lineRule="auto"/>
              <w:jc w:val="both"/>
              <w:rPr>
                <w:rFonts w:ascii="Times New Roman" w:eastAsiaTheme="minorHAnsi" w:hAnsi="Times New Roman"/>
                <w:color w:val="000000" w:themeColor="text1"/>
                <w:sz w:val="24"/>
                <w:szCs w:val="24"/>
              </w:rPr>
            </w:pPr>
          </w:p>
          <w:p w14:paraId="738737E0" w14:textId="40473F23" w:rsidR="001D6FAC" w:rsidRPr="00D039C5" w:rsidRDefault="001D6FAC"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funds</w:t>
            </w:r>
          </w:p>
          <w:p w14:paraId="25777DF8" w14:textId="77777777" w:rsidR="001D6FAC" w:rsidRPr="00D039C5" w:rsidRDefault="001D6FAC"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trainers</w:t>
            </w:r>
          </w:p>
          <w:p w14:paraId="742854A7" w14:textId="77777777" w:rsidR="00801F33" w:rsidRPr="00D039C5" w:rsidRDefault="00801F33" w:rsidP="004D20D8">
            <w:pPr>
              <w:pStyle w:val="NoSpacing"/>
              <w:spacing w:line="276" w:lineRule="auto"/>
              <w:jc w:val="both"/>
              <w:rPr>
                <w:rFonts w:ascii="Times New Roman" w:eastAsiaTheme="minorHAnsi" w:hAnsi="Times New Roman"/>
                <w:color w:val="000000" w:themeColor="text1"/>
                <w:sz w:val="24"/>
                <w:szCs w:val="24"/>
              </w:rPr>
            </w:pPr>
          </w:p>
          <w:p w14:paraId="4A448866" w14:textId="77777777" w:rsidR="00B91219" w:rsidRPr="00D039C5" w:rsidRDefault="00B91219"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manpower</w:t>
            </w:r>
          </w:p>
          <w:p w14:paraId="4231831A" w14:textId="77777777" w:rsidR="00801F33" w:rsidRPr="00D039C5" w:rsidRDefault="00801F33" w:rsidP="004D20D8">
            <w:pPr>
              <w:pStyle w:val="NoSpacing"/>
              <w:spacing w:line="276" w:lineRule="auto"/>
              <w:jc w:val="both"/>
              <w:rPr>
                <w:rFonts w:ascii="Times New Roman" w:eastAsiaTheme="minorHAnsi" w:hAnsi="Times New Roman"/>
                <w:color w:val="000000" w:themeColor="text1"/>
                <w:sz w:val="24"/>
                <w:szCs w:val="24"/>
              </w:rPr>
            </w:pPr>
          </w:p>
          <w:p w14:paraId="7EF3E17E" w14:textId="77777777" w:rsidR="00D47D3D" w:rsidRPr="00D039C5" w:rsidRDefault="00D47D3D" w:rsidP="004D20D8">
            <w:pPr>
              <w:pStyle w:val="NoSpacing"/>
              <w:spacing w:line="276" w:lineRule="auto"/>
              <w:jc w:val="both"/>
              <w:rPr>
                <w:rFonts w:ascii="Times New Roman" w:eastAsiaTheme="minorHAnsi" w:hAnsi="Times New Roman"/>
                <w:color w:val="000000" w:themeColor="text1"/>
                <w:sz w:val="24"/>
                <w:szCs w:val="24"/>
              </w:rPr>
            </w:pPr>
          </w:p>
          <w:p w14:paraId="6D1E9B60" w14:textId="77777777" w:rsidR="00D47D3D" w:rsidRPr="00D039C5" w:rsidRDefault="00D47D3D" w:rsidP="004D20D8">
            <w:pPr>
              <w:pStyle w:val="NoSpacing"/>
              <w:spacing w:line="276" w:lineRule="auto"/>
              <w:jc w:val="both"/>
              <w:rPr>
                <w:rFonts w:ascii="Times New Roman" w:eastAsiaTheme="minorHAnsi" w:hAnsi="Times New Roman"/>
                <w:color w:val="000000" w:themeColor="text1"/>
                <w:sz w:val="24"/>
                <w:szCs w:val="24"/>
              </w:rPr>
            </w:pPr>
          </w:p>
          <w:p w14:paraId="4A3BB4C6" w14:textId="77777777" w:rsidR="00D47D3D" w:rsidRPr="00D039C5" w:rsidRDefault="00D47D3D" w:rsidP="004D20D8">
            <w:pPr>
              <w:pStyle w:val="NoSpacing"/>
              <w:spacing w:line="276" w:lineRule="auto"/>
              <w:jc w:val="both"/>
              <w:rPr>
                <w:rFonts w:ascii="Times New Roman" w:eastAsiaTheme="minorHAnsi" w:hAnsi="Times New Roman"/>
                <w:color w:val="000000" w:themeColor="text1"/>
                <w:sz w:val="24"/>
                <w:szCs w:val="24"/>
              </w:rPr>
            </w:pPr>
          </w:p>
          <w:p w14:paraId="007F5251" w14:textId="77777777" w:rsidR="003D27B1" w:rsidRPr="00D039C5" w:rsidRDefault="003D27B1"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lastRenderedPageBreak/>
              <w:t>Availability of qualified personnel.</w:t>
            </w:r>
          </w:p>
        </w:tc>
        <w:tc>
          <w:tcPr>
            <w:tcW w:w="2212" w:type="dxa"/>
          </w:tcPr>
          <w:p w14:paraId="356644FD" w14:textId="77777777" w:rsidR="00B91219" w:rsidRPr="00D039C5" w:rsidRDefault="00B91219" w:rsidP="004D20D8">
            <w:pPr>
              <w:pStyle w:val="NoSpacing"/>
              <w:spacing w:line="276" w:lineRule="auto"/>
              <w:jc w:val="both"/>
              <w:rPr>
                <w:rFonts w:ascii="Times New Roman" w:eastAsiaTheme="minorHAnsi" w:hAnsi="Times New Roman"/>
                <w:color w:val="000000" w:themeColor="text1"/>
                <w:sz w:val="24"/>
                <w:szCs w:val="24"/>
              </w:rPr>
            </w:pPr>
          </w:p>
          <w:p w14:paraId="2F7163C8" w14:textId="77777777" w:rsidR="00B91219" w:rsidRPr="00D039C5" w:rsidRDefault="00B91219" w:rsidP="004D20D8">
            <w:pPr>
              <w:pStyle w:val="NoSpacing"/>
              <w:spacing w:line="276" w:lineRule="auto"/>
              <w:jc w:val="both"/>
              <w:rPr>
                <w:rFonts w:ascii="Times New Roman" w:eastAsiaTheme="minorHAnsi" w:hAnsi="Times New Roman"/>
                <w:color w:val="000000" w:themeColor="text1"/>
                <w:sz w:val="24"/>
                <w:szCs w:val="24"/>
              </w:rPr>
            </w:pPr>
          </w:p>
          <w:p w14:paraId="2C0DC4ED" w14:textId="77777777" w:rsidR="00B91219" w:rsidRPr="00D039C5" w:rsidRDefault="00B91219"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Lack of cooperation</w:t>
            </w:r>
          </w:p>
          <w:p w14:paraId="274886B3" w14:textId="77777777" w:rsidR="00B91219" w:rsidRPr="00D039C5" w:rsidRDefault="00B91219" w:rsidP="004D20D8">
            <w:pPr>
              <w:pStyle w:val="NoSpacing"/>
              <w:spacing w:line="276" w:lineRule="auto"/>
              <w:jc w:val="both"/>
              <w:rPr>
                <w:rFonts w:ascii="Times New Roman" w:eastAsiaTheme="minorHAnsi" w:hAnsi="Times New Roman"/>
                <w:color w:val="000000" w:themeColor="text1"/>
                <w:sz w:val="24"/>
                <w:szCs w:val="24"/>
              </w:rPr>
            </w:pPr>
          </w:p>
          <w:p w14:paraId="24644943" w14:textId="77777777" w:rsidR="00801F33" w:rsidRPr="00D039C5" w:rsidRDefault="00801F33" w:rsidP="004D20D8">
            <w:pPr>
              <w:pStyle w:val="NoSpacing"/>
              <w:spacing w:line="276" w:lineRule="auto"/>
              <w:jc w:val="both"/>
              <w:rPr>
                <w:rFonts w:ascii="Times New Roman" w:eastAsiaTheme="minorHAnsi" w:hAnsi="Times New Roman"/>
                <w:color w:val="000000" w:themeColor="text1"/>
                <w:sz w:val="24"/>
                <w:szCs w:val="24"/>
              </w:rPr>
            </w:pPr>
          </w:p>
          <w:p w14:paraId="365B46B6" w14:textId="77777777" w:rsidR="00B91219" w:rsidRPr="00D039C5" w:rsidRDefault="003D27B1"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Public hostility</w:t>
            </w:r>
          </w:p>
          <w:p w14:paraId="66B496DF" w14:textId="77777777" w:rsidR="003D27B1" w:rsidRPr="00D039C5" w:rsidRDefault="003D27B1" w:rsidP="004D20D8">
            <w:pPr>
              <w:pStyle w:val="NoSpacing"/>
              <w:spacing w:line="276" w:lineRule="auto"/>
              <w:jc w:val="both"/>
              <w:rPr>
                <w:rFonts w:ascii="Times New Roman" w:eastAsiaTheme="minorHAnsi" w:hAnsi="Times New Roman"/>
                <w:color w:val="000000" w:themeColor="text1"/>
                <w:sz w:val="24"/>
                <w:szCs w:val="24"/>
              </w:rPr>
            </w:pPr>
          </w:p>
          <w:p w14:paraId="390CD249" w14:textId="77777777" w:rsidR="00801F33" w:rsidRPr="00D039C5" w:rsidRDefault="00801F33" w:rsidP="004D20D8">
            <w:pPr>
              <w:pStyle w:val="NoSpacing"/>
              <w:spacing w:line="276" w:lineRule="auto"/>
              <w:jc w:val="both"/>
              <w:rPr>
                <w:rFonts w:ascii="Times New Roman" w:eastAsiaTheme="minorHAnsi" w:hAnsi="Times New Roman"/>
                <w:color w:val="000000" w:themeColor="text1"/>
                <w:sz w:val="24"/>
                <w:szCs w:val="24"/>
              </w:rPr>
            </w:pPr>
          </w:p>
          <w:p w14:paraId="6F92F65B" w14:textId="77777777" w:rsidR="00D47D3D" w:rsidRPr="00D039C5" w:rsidRDefault="00D47D3D" w:rsidP="004D20D8">
            <w:pPr>
              <w:pStyle w:val="NoSpacing"/>
              <w:spacing w:line="276" w:lineRule="auto"/>
              <w:jc w:val="both"/>
              <w:rPr>
                <w:rFonts w:ascii="Times New Roman" w:eastAsiaTheme="minorHAnsi" w:hAnsi="Times New Roman"/>
                <w:color w:val="000000" w:themeColor="text1"/>
                <w:sz w:val="24"/>
                <w:szCs w:val="24"/>
              </w:rPr>
            </w:pPr>
          </w:p>
          <w:p w14:paraId="7401E682" w14:textId="77777777" w:rsidR="00D47D3D" w:rsidRPr="00D039C5" w:rsidRDefault="00D47D3D" w:rsidP="004D20D8">
            <w:pPr>
              <w:pStyle w:val="NoSpacing"/>
              <w:spacing w:line="276" w:lineRule="auto"/>
              <w:jc w:val="both"/>
              <w:rPr>
                <w:rFonts w:ascii="Times New Roman" w:eastAsiaTheme="minorHAnsi" w:hAnsi="Times New Roman"/>
                <w:color w:val="000000" w:themeColor="text1"/>
                <w:sz w:val="24"/>
                <w:szCs w:val="24"/>
              </w:rPr>
            </w:pPr>
          </w:p>
          <w:p w14:paraId="07F50756" w14:textId="77777777" w:rsidR="00D47D3D" w:rsidRPr="00D039C5" w:rsidRDefault="00D47D3D" w:rsidP="004D20D8">
            <w:pPr>
              <w:pStyle w:val="NoSpacing"/>
              <w:spacing w:line="276" w:lineRule="auto"/>
              <w:jc w:val="both"/>
              <w:rPr>
                <w:rFonts w:ascii="Times New Roman" w:eastAsiaTheme="minorHAnsi" w:hAnsi="Times New Roman"/>
                <w:color w:val="000000" w:themeColor="text1"/>
                <w:sz w:val="24"/>
                <w:szCs w:val="24"/>
              </w:rPr>
            </w:pPr>
          </w:p>
          <w:p w14:paraId="5E271654" w14:textId="77777777" w:rsidR="003D27B1" w:rsidRPr="00D039C5" w:rsidRDefault="003D27B1"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lastRenderedPageBreak/>
              <w:t>Compatibility and vandalism  issue</w:t>
            </w:r>
          </w:p>
          <w:p w14:paraId="3BEC1C3A" w14:textId="77777777" w:rsidR="00D47D3D" w:rsidRPr="00D039C5" w:rsidRDefault="00D47D3D" w:rsidP="004D20D8">
            <w:pPr>
              <w:pStyle w:val="NoSpacing"/>
              <w:spacing w:line="276" w:lineRule="auto"/>
              <w:jc w:val="both"/>
              <w:rPr>
                <w:rFonts w:ascii="Times New Roman" w:eastAsiaTheme="minorHAnsi" w:hAnsi="Times New Roman"/>
                <w:color w:val="000000" w:themeColor="text1"/>
                <w:sz w:val="24"/>
                <w:szCs w:val="24"/>
              </w:rPr>
            </w:pPr>
          </w:p>
        </w:tc>
      </w:tr>
      <w:tr w:rsidR="00D039C5" w:rsidRPr="00D039C5" w14:paraId="6085394A" w14:textId="77777777" w:rsidTr="00871DA4">
        <w:tc>
          <w:tcPr>
            <w:tcW w:w="1423" w:type="dxa"/>
            <w:vMerge w:val="restart"/>
          </w:tcPr>
          <w:p w14:paraId="66A2DD57" w14:textId="641E2C69" w:rsidR="00F47DAF" w:rsidRPr="00D039C5" w:rsidRDefault="00F47DAF" w:rsidP="008A1C34">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lastRenderedPageBreak/>
              <w:t>2020</w:t>
            </w:r>
          </w:p>
        </w:tc>
        <w:tc>
          <w:tcPr>
            <w:tcW w:w="3084" w:type="dxa"/>
          </w:tcPr>
          <w:p w14:paraId="38DF2ABA" w14:textId="77777777" w:rsidR="00F47DAF" w:rsidRPr="00D039C5" w:rsidRDefault="00F47DAF" w:rsidP="008A1C34">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Acquire additional fire tender</w:t>
            </w:r>
          </w:p>
          <w:p w14:paraId="647705F9" w14:textId="0718CF49" w:rsidR="00F47DAF" w:rsidRPr="00D039C5" w:rsidRDefault="00F47DAF" w:rsidP="008A1C34">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 xml:space="preserve">Acquire command vehicle for the fire brigade- recommend to resuscitate the ones which are there. </w:t>
            </w:r>
          </w:p>
          <w:p w14:paraId="452D0A95" w14:textId="77777777" w:rsidR="00F47DAF" w:rsidRPr="00D039C5" w:rsidRDefault="00F47DAF" w:rsidP="008A1C34">
            <w:pPr>
              <w:pStyle w:val="NoSpacing"/>
              <w:spacing w:line="276" w:lineRule="auto"/>
              <w:jc w:val="both"/>
              <w:rPr>
                <w:rFonts w:ascii="Times New Roman" w:hAnsi="Times New Roman"/>
                <w:color w:val="000000" w:themeColor="text1"/>
                <w:sz w:val="24"/>
                <w:szCs w:val="24"/>
              </w:rPr>
            </w:pPr>
          </w:p>
          <w:p w14:paraId="6BFBC9E5" w14:textId="582C30A9" w:rsidR="00F47DAF" w:rsidRPr="00D039C5" w:rsidRDefault="00F47DAF" w:rsidP="008A1C34">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 xml:space="preserve">Civil protection awareness training </w:t>
            </w:r>
          </w:p>
          <w:p w14:paraId="357D593E" w14:textId="77777777" w:rsidR="00F47DAF" w:rsidRPr="00D039C5" w:rsidRDefault="00F47DAF" w:rsidP="008A1C34">
            <w:pPr>
              <w:pStyle w:val="NoSpacing"/>
              <w:spacing w:line="276" w:lineRule="auto"/>
              <w:jc w:val="both"/>
              <w:rPr>
                <w:rFonts w:ascii="Times New Roman" w:hAnsi="Times New Roman"/>
                <w:color w:val="000000" w:themeColor="text1"/>
                <w:sz w:val="24"/>
                <w:szCs w:val="24"/>
              </w:rPr>
            </w:pPr>
          </w:p>
          <w:p w14:paraId="24D56D87" w14:textId="2E87DA14" w:rsidR="00F47DAF" w:rsidRPr="00D039C5" w:rsidRDefault="00F47DAF" w:rsidP="008A1C34">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 xml:space="preserve">Daily patrols- </w:t>
            </w:r>
          </w:p>
          <w:p w14:paraId="111243E6" w14:textId="325DFA97" w:rsidR="00F47DAF" w:rsidRPr="00D039C5" w:rsidRDefault="00F47DAF" w:rsidP="008A1C34">
            <w:pPr>
              <w:pStyle w:val="NoSpacing"/>
              <w:spacing w:line="276" w:lineRule="auto"/>
              <w:jc w:val="both"/>
              <w:rPr>
                <w:rFonts w:ascii="Times New Roman" w:hAnsi="Times New Roman"/>
                <w:color w:val="000000" w:themeColor="text1"/>
                <w:sz w:val="24"/>
                <w:szCs w:val="24"/>
              </w:rPr>
            </w:pPr>
          </w:p>
        </w:tc>
        <w:tc>
          <w:tcPr>
            <w:tcW w:w="2297" w:type="dxa"/>
          </w:tcPr>
          <w:p w14:paraId="29F8252C" w14:textId="77777777" w:rsidR="00F47DAF" w:rsidRPr="00D039C5" w:rsidRDefault="00F47DAF" w:rsidP="008A1C34">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funds</w:t>
            </w:r>
          </w:p>
          <w:p w14:paraId="6B3F2972" w14:textId="77777777" w:rsidR="00D47D3D" w:rsidRPr="00D039C5" w:rsidRDefault="00D47D3D" w:rsidP="008A1C34">
            <w:pPr>
              <w:pStyle w:val="NoSpacing"/>
              <w:spacing w:line="276" w:lineRule="auto"/>
              <w:jc w:val="both"/>
              <w:rPr>
                <w:rFonts w:ascii="Times New Roman" w:eastAsiaTheme="minorHAnsi" w:hAnsi="Times New Roman"/>
                <w:color w:val="000000" w:themeColor="text1"/>
                <w:sz w:val="24"/>
                <w:szCs w:val="24"/>
              </w:rPr>
            </w:pPr>
          </w:p>
          <w:p w14:paraId="2FB6C261" w14:textId="77777777" w:rsidR="00F47DAF" w:rsidRPr="00D039C5" w:rsidRDefault="00F47DAF" w:rsidP="008A1C34">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funds</w:t>
            </w:r>
          </w:p>
          <w:p w14:paraId="114BE253" w14:textId="77777777" w:rsidR="00F47DAF" w:rsidRPr="00D039C5" w:rsidRDefault="00F47DAF" w:rsidP="008A1C34">
            <w:pPr>
              <w:pStyle w:val="NoSpacing"/>
              <w:spacing w:line="276" w:lineRule="auto"/>
              <w:jc w:val="both"/>
              <w:rPr>
                <w:rFonts w:ascii="Times New Roman" w:eastAsiaTheme="minorHAnsi" w:hAnsi="Times New Roman"/>
                <w:color w:val="000000" w:themeColor="text1"/>
                <w:sz w:val="24"/>
                <w:szCs w:val="24"/>
              </w:rPr>
            </w:pPr>
          </w:p>
          <w:p w14:paraId="273650E3" w14:textId="77777777" w:rsidR="00F47DAF" w:rsidRPr="00D039C5" w:rsidRDefault="00F47DAF" w:rsidP="008A1C34">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trainers</w:t>
            </w:r>
          </w:p>
          <w:p w14:paraId="69C9D9EC" w14:textId="77777777" w:rsidR="00F47DAF" w:rsidRPr="00D039C5" w:rsidRDefault="00F47DAF" w:rsidP="008A1C34">
            <w:pPr>
              <w:pStyle w:val="NoSpacing"/>
              <w:spacing w:line="276" w:lineRule="auto"/>
              <w:jc w:val="both"/>
              <w:rPr>
                <w:rFonts w:ascii="Times New Roman" w:eastAsiaTheme="minorHAnsi" w:hAnsi="Times New Roman"/>
                <w:color w:val="000000" w:themeColor="text1"/>
                <w:sz w:val="24"/>
                <w:szCs w:val="24"/>
              </w:rPr>
            </w:pPr>
          </w:p>
          <w:p w14:paraId="7FBA1B2E" w14:textId="77777777" w:rsidR="00F47DAF" w:rsidRPr="00D039C5" w:rsidRDefault="00F47DAF" w:rsidP="008A1C34">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manpower</w:t>
            </w:r>
          </w:p>
          <w:p w14:paraId="21B1BBDC" w14:textId="77777777" w:rsidR="00F47DAF" w:rsidRPr="00D039C5" w:rsidRDefault="00F47DAF" w:rsidP="008A1C34">
            <w:pPr>
              <w:pStyle w:val="NoSpacing"/>
              <w:spacing w:line="276" w:lineRule="auto"/>
              <w:jc w:val="both"/>
              <w:rPr>
                <w:rFonts w:ascii="Times New Roman" w:eastAsiaTheme="minorHAnsi" w:hAnsi="Times New Roman"/>
                <w:color w:val="000000" w:themeColor="text1"/>
                <w:sz w:val="24"/>
                <w:szCs w:val="24"/>
              </w:rPr>
            </w:pPr>
          </w:p>
          <w:p w14:paraId="04C39A9C" w14:textId="3A809C0C" w:rsidR="00F47DAF" w:rsidRPr="00D039C5" w:rsidRDefault="00F47DAF" w:rsidP="008A1C34">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qualified personnel.</w:t>
            </w:r>
          </w:p>
        </w:tc>
        <w:tc>
          <w:tcPr>
            <w:tcW w:w="2212" w:type="dxa"/>
          </w:tcPr>
          <w:p w14:paraId="72EF49E1" w14:textId="77777777" w:rsidR="00F47DAF" w:rsidRPr="00D039C5" w:rsidRDefault="00F47DAF" w:rsidP="008A1C34">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Price distortions</w:t>
            </w:r>
          </w:p>
          <w:p w14:paraId="60F22E8D" w14:textId="77777777" w:rsidR="00F47DAF" w:rsidRPr="00D039C5" w:rsidRDefault="00F47DAF" w:rsidP="008A1C34">
            <w:pPr>
              <w:pStyle w:val="NoSpacing"/>
              <w:spacing w:line="276" w:lineRule="auto"/>
              <w:jc w:val="both"/>
              <w:rPr>
                <w:rFonts w:ascii="Times New Roman" w:eastAsiaTheme="minorHAnsi" w:hAnsi="Times New Roman"/>
                <w:color w:val="000000" w:themeColor="text1"/>
                <w:sz w:val="24"/>
                <w:szCs w:val="24"/>
              </w:rPr>
            </w:pPr>
          </w:p>
          <w:p w14:paraId="45F0D421" w14:textId="77777777" w:rsidR="00F47DAF" w:rsidRPr="00D039C5" w:rsidRDefault="00F47DAF" w:rsidP="008A1C34">
            <w:pPr>
              <w:pStyle w:val="NoSpacing"/>
              <w:spacing w:line="276" w:lineRule="auto"/>
              <w:jc w:val="both"/>
              <w:rPr>
                <w:rFonts w:ascii="Times New Roman" w:eastAsiaTheme="minorHAnsi" w:hAnsi="Times New Roman"/>
                <w:color w:val="000000" w:themeColor="text1"/>
                <w:sz w:val="24"/>
                <w:szCs w:val="24"/>
              </w:rPr>
            </w:pPr>
          </w:p>
          <w:p w14:paraId="4306C7F6" w14:textId="77777777" w:rsidR="00F47DAF" w:rsidRPr="00D039C5" w:rsidRDefault="00F47DAF" w:rsidP="008A1C34">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Lack of cooperation</w:t>
            </w:r>
          </w:p>
          <w:p w14:paraId="7631F744" w14:textId="77777777" w:rsidR="00F47DAF" w:rsidRPr="00D039C5" w:rsidRDefault="00F47DAF" w:rsidP="008A1C34">
            <w:pPr>
              <w:pStyle w:val="NoSpacing"/>
              <w:spacing w:line="276" w:lineRule="auto"/>
              <w:jc w:val="both"/>
              <w:rPr>
                <w:rFonts w:ascii="Times New Roman" w:eastAsiaTheme="minorHAnsi" w:hAnsi="Times New Roman"/>
                <w:color w:val="000000" w:themeColor="text1"/>
                <w:sz w:val="24"/>
                <w:szCs w:val="24"/>
              </w:rPr>
            </w:pPr>
          </w:p>
          <w:p w14:paraId="75E7CFCE" w14:textId="77777777" w:rsidR="00F47DAF" w:rsidRPr="00D039C5" w:rsidRDefault="00F47DAF" w:rsidP="008A1C34">
            <w:pPr>
              <w:pStyle w:val="NoSpacing"/>
              <w:spacing w:line="276" w:lineRule="auto"/>
              <w:jc w:val="both"/>
              <w:rPr>
                <w:rFonts w:ascii="Times New Roman" w:eastAsiaTheme="minorHAnsi" w:hAnsi="Times New Roman"/>
                <w:color w:val="000000" w:themeColor="text1"/>
                <w:sz w:val="24"/>
                <w:szCs w:val="24"/>
              </w:rPr>
            </w:pPr>
          </w:p>
          <w:p w14:paraId="591C0573" w14:textId="77777777" w:rsidR="00F47DAF" w:rsidRPr="00D039C5" w:rsidRDefault="00F47DAF" w:rsidP="008A1C34">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Public hostility</w:t>
            </w:r>
          </w:p>
          <w:p w14:paraId="2309F11C" w14:textId="77777777" w:rsidR="00F47DAF" w:rsidRPr="00D039C5" w:rsidRDefault="00F47DAF" w:rsidP="008A1C34">
            <w:pPr>
              <w:pStyle w:val="NoSpacing"/>
              <w:spacing w:line="276" w:lineRule="auto"/>
              <w:jc w:val="both"/>
              <w:rPr>
                <w:rFonts w:ascii="Times New Roman" w:eastAsiaTheme="minorHAnsi" w:hAnsi="Times New Roman"/>
                <w:color w:val="000000" w:themeColor="text1"/>
                <w:sz w:val="24"/>
                <w:szCs w:val="24"/>
              </w:rPr>
            </w:pPr>
          </w:p>
          <w:p w14:paraId="4F737AF7" w14:textId="77777777" w:rsidR="00F47DAF" w:rsidRPr="00D039C5" w:rsidRDefault="00F47DAF" w:rsidP="008A1C34">
            <w:pPr>
              <w:pStyle w:val="NoSpacing"/>
              <w:spacing w:line="276" w:lineRule="auto"/>
              <w:jc w:val="both"/>
              <w:rPr>
                <w:rFonts w:ascii="Times New Roman" w:eastAsiaTheme="minorHAnsi" w:hAnsi="Times New Roman"/>
                <w:color w:val="000000" w:themeColor="text1"/>
                <w:sz w:val="24"/>
                <w:szCs w:val="24"/>
              </w:rPr>
            </w:pPr>
          </w:p>
          <w:p w14:paraId="5F0F1428" w14:textId="1C412DA0" w:rsidR="00F47DAF" w:rsidRPr="00D039C5" w:rsidRDefault="00F47DAF" w:rsidP="008A1C34">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Compatibility and vandalism  issue</w:t>
            </w:r>
          </w:p>
        </w:tc>
      </w:tr>
      <w:tr w:rsidR="00D039C5" w:rsidRPr="00D039C5" w14:paraId="7F27CF5F" w14:textId="77777777" w:rsidTr="00871DA4">
        <w:tc>
          <w:tcPr>
            <w:tcW w:w="1423" w:type="dxa"/>
            <w:vMerge/>
          </w:tcPr>
          <w:p w14:paraId="14F9B0C1" w14:textId="77777777" w:rsidR="00F47DAF" w:rsidRPr="00D039C5" w:rsidRDefault="00F47DAF" w:rsidP="00F47DAF">
            <w:pPr>
              <w:pStyle w:val="NoSpacing"/>
              <w:spacing w:line="276" w:lineRule="auto"/>
              <w:jc w:val="both"/>
              <w:rPr>
                <w:rFonts w:ascii="Times New Roman" w:eastAsiaTheme="minorHAnsi" w:hAnsi="Times New Roman"/>
                <w:color w:val="000000" w:themeColor="text1"/>
                <w:sz w:val="24"/>
                <w:szCs w:val="24"/>
              </w:rPr>
            </w:pPr>
          </w:p>
        </w:tc>
        <w:tc>
          <w:tcPr>
            <w:tcW w:w="3084" w:type="dxa"/>
          </w:tcPr>
          <w:p w14:paraId="49FEA086" w14:textId="7A18A8E6" w:rsidR="00F47DAF" w:rsidRPr="00D039C5" w:rsidRDefault="00F47DAF" w:rsidP="00F47DAF">
            <w:pPr>
              <w:pStyle w:val="NoSpacing"/>
              <w:spacing w:line="276" w:lineRule="auto"/>
              <w:jc w:val="both"/>
              <w:rPr>
                <w:rFonts w:ascii="Times New Roman" w:hAnsi="Times New Roman"/>
                <w:color w:val="000000" w:themeColor="text1"/>
                <w:sz w:val="24"/>
                <w:szCs w:val="24"/>
                <w:highlight w:val="yellow"/>
              </w:rPr>
            </w:pPr>
            <w:r w:rsidRPr="00D039C5">
              <w:rPr>
                <w:rFonts w:ascii="Times New Roman" w:hAnsi="Times New Roman"/>
                <w:color w:val="000000" w:themeColor="text1"/>
                <w:sz w:val="24"/>
                <w:szCs w:val="24"/>
              </w:rPr>
              <w:t>Purchasing one platform vehicle</w:t>
            </w:r>
          </w:p>
        </w:tc>
        <w:tc>
          <w:tcPr>
            <w:tcW w:w="2297" w:type="dxa"/>
          </w:tcPr>
          <w:p w14:paraId="4861084D" w14:textId="1F147438" w:rsidR="00F47DAF" w:rsidRPr="00D039C5" w:rsidRDefault="00F47DAF" w:rsidP="00F47DAF">
            <w:pPr>
              <w:pStyle w:val="NoSpacing"/>
              <w:spacing w:line="276" w:lineRule="auto"/>
              <w:jc w:val="both"/>
              <w:rPr>
                <w:rFonts w:ascii="Times New Roman" w:eastAsiaTheme="minorHAnsi" w:hAnsi="Times New Roman"/>
                <w:color w:val="000000" w:themeColor="text1"/>
                <w:sz w:val="24"/>
                <w:szCs w:val="24"/>
                <w:highlight w:val="yellow"/>
              </w:rPr>
            </w:pPr>
            <w:r w:rsidRPr="00D039C5">
              <w:rPr>
                <w:rFonts w:ascii="Times New Roman" w:eastAsiaTheme="minorHAnsi" w:hAnsi="Times New Roman"/>
                <w:color w:val="000000" w:themeColor="text1"/>
                <w:sz w:val="24"/>
                <w:szCs w:val="24"/>
              </w:rPr>
              <w:t>Allocation of forex from central bank</w:t>
            </w:r>
          </w:p>
        </w:tc>
        <w:tc>
          <w:tcPr>
            <w:tcW w:w="2212" w:type="dxa"/>
          </w:tcPr>
          <w:p w14:paraId="4D8840B9" w14:textId="6EBB5B23" w:rsidR="00F47DAF" w:rsidRPr="00D039C5" w:rsidRDefault="00F47DAF" w:rsidP="00F47DAF">
            <w:pPr>
              <w:pStyle w:val="NoSpacing"/>
              <w:spacing w:line="276" w:lineRule="auto"/>
              <w:jc w:val="both"/>
              <w:rPr>
                <w:rFonts w:ascii="Times New Roman" w:eastAsiaTheme="minorHAnsi" w:hAnsi="Times New Roman"/>
                <w:color w:val="000000" w:themeColor="text1"/>
                <w:sz w:val="24"/>
                <w:szCs w:val="24"/>
                <w:highlight w:val="yellow"/>
              </w:rPr>
            </w:pPr>
            <w:r w:rsidRPr="00D039C5">
              <w:rPr>
                <w:rFonts w:ascii="Times New Roman" w:eastAsiaTheme="minorHAnsi" w:hAnsi="Times New Roman"/>
                <w:color w:val="000000" w:themeColor="text1"/>
                <w:sz w:val="24"/>
                <w:szCs w:val="24"/>
              </w:rPr>
              <w:t>Lack of interest from prospective tenderers</w:t>
            </w:r>
          </w:p>
        </w:tc>
      </w:tr>
      <w:tr w:rsidR="00D039C5" w:rsidRPr="00D039C5" w14:paraId="5491B822" w14:textId="77777777" w:rsidTr="00871DA4">
        <w:tc>
          <w:tcPr>
            <w:tcW w:w="1423" w:type="dxa"/>
            <w:vMerge w:val="restart"/>
          </w:tcPr>
          <w:p w14:paraId="5F45D89D" w14:textId="272E30D0" w:rsidR="003E5038" w:rsidRPr="00D039C5" w:rsidRDefault="008A1C34"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3-4</w:t>
            </w:r>
            <w:r w:rsidR="003E5038" w:rsidRPr="00D039C5">
              <w:rPr>
                <w:rFonts w:ascii="Times New Roman" w:eastAsiaTheme="minorHAnsi" w:hAnsi="Times New Roman"/>
                <w:color w:val="000000" w:themeColor="text1"/>
                <w:sz w:val="24"/>
                <w:szCs w:val="24"/>
              </w:rPr>
              <w:t xml:space="preserve"> years</w:t>
            </w:r>
          </w:p>
        </w:tc>
        <w:tc>
          <w:tcPr>
            <w:tcW w:w="3084" w:type="dxa"/>
          </w:tcPr>
          <w:p w14:paraId="1593F8DF" w14:textId="77777777" w:rsidR="00B65A44" w:rsidRPr="00D039C5" w:rsidRDefault="00B65A44"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Acquire CIT, wrecker vehicle</w:t>
            </w:r>
          </w:p>
          <w:p w14:paraId="68BF43D3" w14:textId="77777777" w:rsidR="003E5038" w:rsidRPr="00D039C5" w:rsidRDefault="003E5038" w:rsidP="004D20D8">
            <w:pPr>
              <w:pStyle w:val="ListParagraph"/>
              <w:spacing w:after="200" w:line="276" w:lineRule="auto"/>
              <w:ind w:left="389"/>
              <w:jc w:val="both"/>
              <w:rPr>
                <w:rFonts w:ascii="Times New Roman" w:hAnsi="Times New Roman"/>
                <w:color w:val="000000" w:themeColor="text1"/>
                <w:sz w:val="24"/>
                <w:szCs w:val="24"/>
              </w:rPr>
            </w:pPr>
          </w:p>
        </w:tc>
        <w:tc>
          <w:tcPr>
            <w:tcW w:w="2297" w:type="dxa"/>
          </w:tcPr>
          <w:p w14:paraId="0C99D411" w14:textId="77777777" w:rsidR="003E5038" w:rsidRPr="00D039C5" w:rsidRDefault="001A4C3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Allocation of forex from central bank</w:t>
            </w:r>
          </w:p>
        </w:tc>
        <w:tc>
          <w:tcPr>
            <w:tcW w:w="2212" w:type="dxa"/>
          </w:tcPr>
          <w:p w14:paraId="04693E8F" w14:textId="77777777" w:rsidR="003E5038" w:rsidRPr="00D039C5" w:rsidRDefault="001A4C3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Lack of interest from prospective tenderers</w:t>
            </w:r>
          </w:p>
        </w:tc>
      </w:tr>
      <w:tr w:rsidR="00D039C5" w:rsidRPr="00D039C5" w14:paraId="54C95455" w14:textId="77777777" w:rsidTr="00871DA4">
        <w:tc>
          <w:tcPr>
            <w:tcW w:w="1423" w:type="dxa"/>
            <w:vMerge/>
          </w:tcPr>
          <w:p w14:paraId="7551D56D" w14:textId="77777777" w:rsidR="001A4C3F" w:rsidRPr="00D039C5" w:rsidRDefault="001A4C3F" w:rsidP="004D20D8">
            <w:pPr>
              <w:pStyle w:val="NoSpacing"/>
              <w:spacing w:line="276" w:lineRule="auto"/>
              <w:jc w:val="both"/>
              <w:rPr>
                <w:rFonts w:ascii="Times New Roman" w:eastAsiaTheme="minorHAnsi" w:hAnsi="Times New Roman"/>
                <w:color w:val="000000" w:themeColor="text1"/>
                <w:sz w:val="24"/>
                <w:szCs w:val="24"/>
              </w:rPr>
            </w:pPr>
          </w:p>
        </w:tc>
        <w:tc>
          <w:tcPr>
            <w:tcW w:w="3084" w:type="dxa"/>
          </w:tcPr>
          <w:p w14:paraId="5F75B812" w14:textId="77777777" w:rsidR="001A4C3F" w:rsidRPr="00D039C5" w:rsidRDefault="001A4C3F"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Acquire vehicle for the Safety section</w:t>
            </w:r>
          </w:p>
          <w:p w14:paraId="422385F2" w14:textId="77777777" w:rsidR="001A4C3F" w:rsidRPr="00D039C5" w:rsidRDefault="001A4C3F" w:rsidP="004D20D8">
            <w:pPr>
              <w:pStyle w:val="ListParagraph"/>
              <w:spacing w:after="200" w:line="276" w:lineRule="auto"/>
              <w:ind w:left="389"/>
              <w:jc w:val="both"/>
              <w:rPr>
                <w:rFonts w:ascii="Times New Roman" w:hAnsi="Times New Roman"/>
                <w:color w:val="000000" w:themeColor="text1"/>
                <w:sz w:val="24"/>
                <w:szCs w:val="24"/>
              </w:rPr>
            </w:pPr>
          </w:p>
        </w:tc>
        <w:tc>
          <w:tcPr>
            <w:tcW w:w="2297" w:type="dxa"/>
          </w:tcPr>
          <w:p w14:paraId="67D674F8" w14:textId="77777777" w:rsidR="001A4C3F" w:rsidRPr="00D039C5" w:rsidRDefault="001A4C3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Allocation of forex from central bank</w:t>
            </w:r>
          </w:p>
        </w:tc>
        <w:tc>
          <w:tcPr>
            <w:tcW w:w="2212" w:type="dxa"/>
          </w:tcPr>
          <w:p w14:paraId="2952490E" w14:textId="77777777" w:rsidR="001A4C3F" w:rsidRPr="00D039C5" w:rsidRDefault="001A4C3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Lack of interest from prospective tenderers</w:t>
            </w:r>
          </w:p>
        </w:tc>
      </w:tr>
      <w:tr w:rsidR="00D039C5" w:rsidRPr="00D039C5" w14:paraId="2A49E2DB" w14:textId="77777777" w:rsidTr="00871DA4">
        <w:tc>
          <w:tcPr>
            <w:tcW w:w="1423" w:type="dxa"/>
            <w:vMerge/>
          </w:tcPr>
          <w:p w14:paraId="4AB52E33" w14:textId="77777777" w:rsidR="003E5038" w:rsidRPr="00D039C5" w:rsidRDefault="003E5038" w:rsidP="004D20D8">
            <w:pPr>
              <w:pStyle w:val="NoSpacing"/>
              <w:spacing w:line="276" w:lineRule="auto"/>
              <w:jc w:val="both"/>
              <w:rPr>
                <w:rFonts w:ascii="Times New Roman" w:eastAsiaTheme="minorHAnsi" w:hAnsi="Times New Roman"/>
                <w:color w:val="000000" w:themeColor="text1"/>
                <w:sz w:val="24"/>
                <w:szCs w:val="24"/>
              </w:rPr>
            </w:pPr>
          </w:p>
        </w:tc>
        <w:tc>
          <w:tcPr>
            <w:tcW w:w="3084" w:type="dxa"/>
          </w:tcPr>
          <w:p w14:paraId="23BA34E5" w14:textId="77777777" w:rsidR="003E5038" w:rsidRPr="00D039C5" w:rsidRDefault="00B65A44"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Servicing and maintaining 3 fire hydrants per year</w:t>
            </w:r>
          </w:p>
        </w:tc>
        <w:tc>
          <w:tcPr>
            <w:tcW w:w="2297" w:type="dxa"/>
          </w:tcPr>
          <w:p w14:paraId="490E4D4D" w14:textId="77777777" w:rsidR="003E5038" w:rsidRPr="00D039C5" w:rsidRDefault="001A4C3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Maintenance schedule</w:t>
            </w:r>
          </w:p>
          <w:p w14:paraId="398BEAEA" w14:textId="77777777" w:rsidR="00D47D3D" w:rsidRPr="00D039C5" w:rsidRDefault="00D47D3D" w:rsidP="004D20D8">
            <w:pPr>
              <w:pStyle w:val="NoSpacing"/>
              <w:spacing w:line="276" w:lineRule="auto"/>
              <w:jc w:val="both"/>
              <w:rPr>
                <w:rFonts w:ascii="Times New Roman" w:eastAsiaTheme="minorHAnsi" w:hAnsi="Times New Roman"/>
                <w:color w:val="000000" w:themeColor="text1"/>
                <w:sz w:val="24"/>
                <w:szCs w:val="24"/>
              </w:rPr>
            </w:pPr>
          </w:p>
        </w:tc>
        <w:tc>
          <w:tcPr>
            <w:tcW w:w="2212" w:type="dxa"/>
          </w:tcPr>
          <w:p w14:paraId="47BFF5EA" w14:textId="77777777" w:rsidR="003E5038" w:rsidRPr="00D039C5" w:rsidRDefault="00801F33"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Lack of technical competencies</w:t>
            </w:r>
          </w:p>
        </w:tc>
      </w:tr>
      <w:tr w:rsidR="00D039C5" w:rsidRPr="00D039C5" w14:paraId="21FA9E1B" w14:textId="77777777" w:rsidTr="00871DA4">
        <w:tc>
          <w:tcPr>
            <w:tcW w:w="1423" w:type="dxa"/>
          </w:tcPr>
          <w:p w14:paraId="6F90C505" w14:textId="34A6C9AD" w:rsidR="00801F33" w:rsidRPr="00D039C5" w:rsidRDefault="008A1C34"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5</w:t>
            </w:r>
            <w:r w:rsidRPr="00D039C5">
              <w:rPr>
                <w:rFonts w:ascii="Times New Roman" w:eastAsiaTheme="minorHAnsi" w:hAnsi="Times New Roman"/>
                <w:color w:val="000000" w:themeColor="text1"/>
                <w:sz w:val="24"/>
                <w:szCs w:val="24"/>
                <w:vertAlign w:val="superscript"/>
              </w:rPr>
              <w:t>th</w:t>
            </w:r>
            <w:r w:rsidRPr="00D039C5">
              <w:rPr>
                <w:rFonts w:ascii="Times New Roman" w:eastAsiaTheme="minorHAnsi" w:hAnsi="Times New Roman"/>
                <w:color w:val="000000" w:themeColor="text1"/>
                <w:sz w:val="24"/>
                <w:szCs w:val="24"/>
              </w:rPr>
              <w:t xml:space="preserve">  year</w:t>
            </w:r>
          </w:p>
        </w:tc>
        <w:tc>
          <w:tcPr>
            <w:tcW w:w="3084" w:type="dxa"/>
          </w:tcPr>
          <w:p w14:paraId="1FE34C60" w14:textId="77777777" w:rsidR="00801F33" w:rsidRPr="00D039C5" w:rsidRDefault="00801F33"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Servicing and maintaining 1 fire hydrants per year</w:t>
            </w:r>
          </w:p>
          <w:p w14:paraId="6DF5C694" w14:textId="77777777" w:rsidR="00801F33" w:rsidRPr="00D039C5" w:rsidRDefault="00801F33" w:rsidP="004D20D8">
            <w:pPr>
              <w:pStyle w:val="NoSpacing"/>
              <w:spacing w:line="276" w:lineRule="auto"/>
              <w:ind w:left="360"/>
              <w:jc w:val="both"/>
              <w:rPr>
                <w:rFonts w:ascii="Times New Roman" w:eastAsiaTheme="minorHAnsi" w:hAnsi="Times New Roman"/>
                <w:color w:val="000000" w:themeColor="text1"/>
                <w:sz w:val="24"/>
                <w:szCs w:val="24"/>
              </w:rPr>
            </w:pPr>
          </w:p>
        </w:tc>
        <w:tc>
          <w:tcPr>
            <w:tcW w:w="2297" w:type="dxa"/>
          </w:tcPr>
          <w:p w14:paraId="08D01574" w14:textId="77777777" w:rsidR="00801F33" w:rsidRPr="00D039C5" w:rsidRDefault="00801F33"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Maintenance schedule</w:t>
            </w:r>
          </w:p>
        </w:tc>
        <w:tc>
          <w:tcPr>
            <w:tcW w:w="2212" w:type="dxa"/>
          </w:tcPr>
          <w:p w14:paraId="31D3B605" w14:textId="77777777" w:rsidR="00801F33" w:rsidRPr="00D039C5" w:rsidRDefault="00801F33"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Lack of technical competencies</w:t>
            </w:r>
          </w:p>
        </w:tc>
      </w:tr>
    </w:tbl>
    <w:p w14:paraId="7125E722" w14:textId="1C90752D" w:rsidR="00D47D3D" w:rsidRPr="00D039C5" w:rsidRDefault="00D47D3D" w:rsidP="004D20D8">
      <w:pPr>
        <w:pStyle w:val="NoSpacing"/>
        <w:spacing w:line="276" w:lineRule="auto"/>
        <w:jc w:val="both"/>
        <w:rPr>
          <w:rStyle w:val="footnoteref"/>
          <w:rFonts w:ascii="Times New Roman" w:hAnsi="Times New Roman"/>
          <w:i/>
          <w:color w:val="000000" w:themeColor="text1"/>
          <w:sz w:val="24"/>
          <w:szCs w:val="24"/>
          <w:vertAlign w:val="baseline"/>
          <w:lang w:val="en-GB"/>
        </w:rPr>
      </w:pPr>
      <w:r w:rsidRPr="00D039C5">
        <w:rPr>
          <w:rStyle w:val="footnoteref"/>
          <w:rFonts w:ascii="Times New Roman" w:hAnsi="Times New Roman"/>
          <w:i/>
          <w:color w:val="000000" w:themeColor="text1"/>
          <w:sz w:val="24"/>
          <w:szCs w:val="24"/>
          <w:vertAlign w:val="baseline"/>
          <w:lang w:val="en-GB"/>
        </w:rPr>
        <w:t>\</w:t>
      </w:r>
    </w:p>
    <w:tbl>
      <w:tblPr>
        <w:tblStyle w:val="TableGrid"/>
        <w:tblW w:w="0" w:type="auto"/>
        <w:tblLook w:val="04A0" w:firstRow="1" w:lastRow="0" w:firstColumn="1" w:lastColumn="0" w:noHBand="0" w:noVBand="1"/>
      </w:tblPr>
      <w:tblGrid>
        <w:gridCol w:w="1423"/>
        <w:gridCol w:w="3084"/>
        <w:gridCol w:w="2297"/>
        <w:gridCol w:w="2212"/>
      </w:tblGrid>
      <w:tr w:rsidR="00D039C5" w:rsidRPr="00D039C5" w14:paraId="0A2B830F" w14:textId="77777777" w:rsidTr="00871DA4">
        <w:tc>
          <w:tcPr>
            <w:tcW w:w="1423" w:type="dxa"/>
          </w:tcPr>
          <w:p w14:paraId="07D2BB11" w14:textId="77777777" w:rsidR="003E5038" w:rsidRPr="00D039C5" w:rsidRDefault="003E5038"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Period</w:t>
            </w:r>
          </w:p>
        </w:tc>
        <w:tc>
          <w:tcPr>
            <w:tcW w:w="3084" w:type="dxa"/>
          </w:tcPr>
          <w:p w14:paraId="3A5F3CBD" w14:textId="77777777" w:rsidR="003E5038" w:rsidRPr="00D039C5" w:rsidRDefault="003E5038"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Strategies</w:t>
            </w:r>
          </w:p>
        </w:tc>
        <w:tc>
          <w:tcPr>
            <w:tcW w:w="2297" w:type="dxa"/>
          </w:tcPr>
          <w:p w14:paraId="72A9F606" w14:textId="77777777" w:rsidR="003E5038" w:rsidRPr="00D039C5" w:rsidRDefault="003E5038"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Assumptions</w:t>
            </w:r>
          </w:p>
        </w:tc>
        <w:tc>
          <w:tcPr>
            <w:tcW w:w="2212" w:type="dxa"/>
          </w:tcPr>
          <w:p w14:paraId="7D503C70" w14:textId="77777777" w:rsidR="003E5038" w:rsidRPr="00D039C5" w:rsidRDefault="003E5038"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Risks</w:t>
            </w:r>
          </w:p>
        </w:tc>
      </w:tr>
      <w:tr w:rsidR="00D039C5" w:rsidRPr="00D039C5" w14:paraId="03A135C9" w14:textId="77777777" w:rsidTr="00871DA4">
        <w:tc>
          <w:tcPr>
            <w:tcW w:w="9016" w:type="dxa"/>
            <w:gridSpan w:val="4"/>
          </w:tcPr>
          <w:p w14:paraId="424F9F5B" w14:textId="77777777" w:rsidR="003E5038" w:rsidRPr="00D039C5" w:rsidRDefault="003E5038"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Key Result Area</w:t>
            </w:r>
            <w:r w:rsidR="00E33925" w:rsidRPr="00D039C5">
              <w:rPr>
                <w:rFonts w:ascii="Times New Roman" w:eastAsiaTheme="minorHAnsi" w:hAnsi="Times New Roman"/>
                <w:b/>
                <w:color w:val="000000" w:themeColor="text1"/>
                <w:sz w:val="24"/>
                <w:szCs w:val="24"/>
              </w:rPr>
              <w:t>5</w:t>
            </w:r>
            <w:r w:rsidRPr="00D039C5">
              <w:rPr>
                <w:rFonts w:ascii="Times New Roman" w:eastAsiaTheme="minorHAnsi" w:hAnsi="Times New Roman"/>
                <w:b/>
                <w:color w:val="000000" w:themeColor="text1"/>
                <w:sz w:val="24"/>
                <w:szCs w:val="24"/>
              </w:rPr>
              <w:t xml:space="preserve">: </w:t>
            </w:r>
            <w:r w:rsidR="007B0B99" w:rsidRPr="00D039C5">
              <w:rPr>
                <w:rFonts w:ascii="Times New Roman" w:eastAsiaTheme="minorHAnsi" w:hAnsi="Times New Roman"/>
                <w:b/>
                <w:color w:val="000000" w:themeColor="text1"/>
                <w:sz w:val="24"/>
                <w:szCs w:val="24"/>
              </w:rPr>
              <w:t>NATURAL RESOURCES CONSERVATION AND MANAGEMENT</w:t>
            </w:r>
          </w:p>
        </w:tc>
      </w:tr>
      <w:tr w:rsidR="00D039C5" w:rsidRPr="00D039C5" w14:paraId="3F14AF38" w14:textId="77777777" w:rsidTr="00871DA4">
        <w:tc>
          <w:tcPr>
            <w:tcW w:w="9016" w:type="dxa"/>
            <w:gridSpan w:val="4"/>
          </w:tcPr>
          <w:p w14:paraId="5A991DAF" w14:textId="77777777" w:rsidR="003E5038" w:rsidRPr="00D039C5" w:rsidRDefault="003E5038" w:rsidP="004D20D8">
            <w:pPr>
              <w:autoSpaceDE w:val="0"/>
              <w:autoSpaceDN w:val="0"/>
              <w:adjustRightInd w:val="0"/>
              <w:spacing w:line="276" w:lineRule="auto"/>
              <w:jc w:val="both"/>
              <w:rPr>
                <w:rFonts w:ascii="Times New Roman" w:hAnsi="Times New Roman"/>
                <w:b/>
                <w:color w:val="000000" w:themeColor="text1"/>
                <w:sz w:val="24"/>
                <w:szCs w:val="24"/>
              </w:rPr>
            </w:pPr>
            <w:r w:rsidRPr="00D039C5">
              <w:rPr>
                <w:rFonts w:ascii="Times New Roman" w:eastAsiaTheme="minorHAnsi" w:hAnsi="Times New Roman"/>
                <w:b/>
                <w:color w:val="000000" w:themeColor="text1"/>
                <w:sz w:val="24"/>
                <w:szCs w:val="24"/>
              </w:rPr>
              <w:t xml:space="preserve">Outcome10:  </w:t>
            </w:r>
            <w:r w:rsidR="00E33925" w:rsidRPr="00D039C5">
              <w:rPr>
                <w:rFonts w:ascii="Times New Roman" w:eastAsiaTheme="minorHAnsi" w:hAnsi="Times New Roman"/>
                <w:b/>
                <w:color w:val="000000" w:themeColor="text1"/>
                <w:sz w:val="24"/>
                <w:szCs w:val="24"/>
              </w:rPr>
              <w:t>Sustainable use of Natural Resources</w:t>
            </w:r>
          </w:p>
        </w:tc>
      </w:tr>
      <w:tr w:rsidR="00D039C5" w:rsidRPr="00D039C5" w14:paraId="1E8AB9B7" w14:textId="77777777" w:rsidTr="00871DA4">
        <w:tc>
          <w:tcPr>
            <w:tcW w:w="1423" w:type="dxa"/>
          </w:tcPr>
          <w:p w14:paraId="1792DFB9" w14:textId="77777777" w:rsidR="003E5038" w:rsidRPr="00D039C5" w:rsidRDefault="003E5038"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Budget Year</w:t>
            </w:r>
          </w:p>
        </w:tc>
        <w:tc>
          <w:tcPr>
            <w:tcW w:w="3084" w:type="dxa"/>
          </w:tcPr>
          <w:p w14:paraId="789D70A7" w14:textId="77777777" w:rsidR="003E5038" w:rsidRPr="00D039C5" w:rsidRDefault="003D27B1" w:rsidP="004D20D8">
            <w:pPr>
              <w:pStyle w:val="ListParagraph"/>
              <w:spacing w:after="200" w:line="276" w:lineRule="auto"/>
              <w:ind w:left="360"/>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Purchase of patrol vehicle</w:t>
            </w:r>
          </w:p>
          <w:p w14:paraId="4AF7BC91" w14:textId="77777777" w:rsidR="003D27B1" w:rsidRPr="00D039C5" w:rsidRDefault="003D27B1" w:rsidP="004D20D8">
            <w:pPr>
              <w:pStyle w:val="ListParagraph"/>
              <w:spacing w:after="200" w:line="276" w:lineRule="auto"/>
              <w:ind w:left="360"/>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Daily patrols</w:t>
            </w:r>
          </w:p>
        </w:tc>
        <w:tc>
          <w:tcPr>
            <w:tcW w:w="2297" w:type="dxa"/>
          </w:tcPr>
          <w:p w14:paraId="1D09D0EF" w14:textId="77777777" w:rsidR="003E5038" w:rsidRPr="00D039C5" w:rsidRDefault="003D27B1"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funds</w:t>
            </w:r>
          </w:p>
          <w:p w14:paraId="1CA11487" w14:textId="77777777" w:rsidR="003D27B1" w:rsidRPr="00D039C5" w:rsidRDefault="00801F33"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Fire</w:t>
            </w:r>
            <w:r w:rsidR="003D27B1" w:rsidRPr="00D039C5">
              <w:rPr>
                <w:rFonts w:ascii="Times New Roman" w:eastAsiaTheme="minorHAnsi" w:hAnsi="Times New Roman"/>
                <w:color w:val="000000" w:themeColor="text1"/>
                <w:sz w:val="24"/>
                <w:szCs w:val="24"/>
              </w:rPr>
              <w:t>wood and gravel poaching</w:t>
            </w:r>
          </w:p>
        </w:tc>
        <w:tc>
          <w:tcPr>
            <w:tcW w:w="2212" w:type="dxa"/>
          </w:tcPr>
          <w:p w14:paraId="6A9D3F41" w14:textId="77777777" w:rsidR="003E5038" w:rsidRPr="00D039C5" w:rsidRDefault="003E5038" w:rsidP="004D20D8">
            <w:pPr>
              <w:pStyle w:val="NoSpacing"/>
              <w:spacing w:line="276" w:lineRule="auto"/>
              <w:jc w:val="both"/>
              <w:rPr>
                <w:rFonts w:ascii="Times New Roman" w:eastAsiaTheme="minorHAnsi" w:hAnsi="Times New Roman"/>
                <w:color w:val="000000" w:themeColor="text1"/>
                <w:sz w:val="24"/>
                <w:szCs w:val="24"/>
              </w:rPr>
            </w:pPr>
          </w:p>
          <w:p w14:paraId="2D909401" w14:textId="77777777" w:rsidR="00004F4F" w:rsidRPr="00D039C5" w:rsidRDefault="00004F4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Public hostility</w:t>
            </w:r>
          </w:p>
        </w:tc>
      </w:tr>
      <w:tr w:rsidR="00D039C5" w:rsidRPr="00D039C5" w14:paraId="0355323F" w14:textId="77777777" w:rsidTr="00871DA4">
        <w:tc>
          <w:tcPr>
            <w:tcW w:w="1423" w:type="dxa"/>
          </w:tcPr>
          <w:p w14:paraId="4B0362AB" w14:textId="77777777" w:rsidR="00801F33" w:rsidRPr="00D039C5" w:rsidRDefault="00801F33"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2-3 years</w:t>
            </w:r>
          </w:p>
        </w:tc>
        <w:tc>
          <w:tcPr>
            <w:tcW w:w="3084" w:type="dxa"/>
          </w:tcPr>
          <w:p w14:paraId="5BED1502" w14:textId="77777777" w:rsidR="00801F33" w:rsidRPr="00D039C5" w:rsidRDefault="00801F33" w:rsidP="004D20D8">
            <w:pPr>
              <w:pStyle w:val="ListParagraph"/>
              <w:spacing w:after="200" w:line="276" w:lineRule="auto"/>
              <w:ind w:left="389"/>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Daily patrols</w:t>
            </w:r>
          </w:p>
        </w:tc>
        <w:tc>
          <w:tcPr>
            <w:tcW w:w="2297" w:type="dxa"/>
          </w:tcPr>
          <w:p w14:paraId="314BD43B" w14:textId="77777777" w:rsidR="00801F33" w:rsidRPr="00D039C5" w:rsidRDefault="00801F33" w:rsidP="004D20D8">
            <w:pPr>
              <w:spacing w:line="276" w:lineRule="auto"/>
              <w:jc w:val="both"/>
              <w:rPr>
                <w:rFonts w:ascii="Times New Roman" w:hAnsi="Times New Roman"/>
                <w:color w:val="000000" w:themeColor="text1"/>
                <w:sz w:val="24"/>
                <w:szCs w:val="24"/>
              </w:rPr>
            </w:pPr>
            <w:r w:rsidRPr="00D039C5">
              <w:rPr>
                <w:rFonts w:ascii="Times New Roman" w:eastAsiaTheme="minorHAnsi" w:hAnsi="Times New Roman"/>
                <w:color w:val="000000" w:themeColor="text1"/>
                <w:sz w:val="24"/>
                <w:szCs w:val="24"/>
              </w:rPr>
              <w:t>Firewood and gravel poaching</w:t>
            </w:r>
          </w:p>
        </w:tc>
        <w:tc>
          <w:tcPr>
            <w:tcW w:w="2212" w:type="dxa"/>
          </w:tcPr>
          <w:p w14:paraId="4519A17E" w14:textId="77777777" w:rsidR="00801F33" w:rsidRPr="00D039C5" w:rsidRDefault="00801F33" w:rsidP="004D20D8">
            <w:pPr>
              <w:spacing w:line="276" w:lineRule="auto"/>
              <w:jc w:val="both"/>
              <w:rPr>
                <w:rFonts w:ascii="Times New Roman" w:hAnsi="Times New Roman"/>
                <w:color w:val="000000" w:themeColor="text1"/>
                <w:sz w:val="24"/>
                <w:szCs w:val="24"/>
              </w:rPr>
            </w:pPr>
            <w:r w:rsidRPr="00D039C5">
              <w:rPr>
                <w:rFonts w:ascii="Times New Roman" w:eastAsiaTheme="minorHAnsi" w:hAnsi="Times New Roman"/>
                <w:color w:val="000000" w:themeColor="text1"/>
                <w:sz w:val="24"/>
                <w:szCs w:val="24"/>
              </w:rPr>
              <w:t>Public hostility</w:t>
            </w:r>
          </w:p>
        </w:tc>
      </w:tr>
      <w:tr w:rsidR="00801F33" w:rsidRPr="00D039C5" w14:paraId="034DD9A2" w14:textId="77777777" w:rsidTr="00871DA4">
        <w:tc>
          <w:tcPr>
            <w:tcW w:w="1423" w:type="dxa"/>
          </w:tcPr>
          <w:p w14:paraId="76755BB2" w14:textId="77777777" w:rsidR="00801F33" w:rsidRPr="00D039C5" w:rsidRDefault="00801F33"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4-5 years</w:t>
            </w:r>
          </w:p>
        </w:tc>
        <w:tc>
          <w:tcPr>
            <w:tcW w:w="3084" w:type="dxa"/>
          </w:tcPr>
          <w:p w14:paraId="0F4BC071" w14:textId="77777777" w:rsidR="00801F33" w:rsidRPr="00D039C5" w:rsidRDefault="00801F33" w:rsidP="004D20D8">
            <w:pPr>
              <w:pStyle w:val="NoSpacing"/>
              <w:spacing w:line="276" w:lineRule="auto"/>
              <w:ind w:left="360"/>
              <w:jc w:val="both"/>
              <w:rPr>
                <w:rFonts w:ascii="Times New Roman" w:eastAsiaTheme="minorHAnsi" w:hAnsi="Times New Roman"/>
                <w:color w:val="000000" w:themeColor="text1"/>
                <w:sz w:val="24"/>
                <w:szCs w:val="24"/>
              </w:rPr>
            </w:pPr>
            <w:r w:rsidRPr="00D039C5">
              <w:rPr>
                <w:rFonts w:ascii="Times New Roman" w:hAnsi="Times New Roman"/>
                <w:color w:val="000000" w:themeColor="text1"/>
                <w:sz w:val="24"/>
                <w:szCs w:val="24"/>
              </w:rPr>
              <w:t>Daily patrols</w:t>
            </w:r>
          </w:p>
        </w:tc>
        <w:tc>
          <w:tcPr>
            <w:tcW w:w="2297" w:type="dxa"/>
          </w:tcPr>
          <w:p w14:paraId="68227482" w14:textId="77777777" w:rsidR="00801F33" w:rsidRPr="00D039C5" w:rsidRDefault="00801F33" w:rsidP="004D20D8">
            <w:pPr>
              <w:spacing w:line="276" w:lineRule="auto"/>
              <w:jc w:val="both"/>
              <w:rPr>
                <w:rFonts w:ascii="Times New Roman" w:hAnsi="Times New Roman"/>
                <w:color w:val="000000" w:themeColor="text1"/>
                <w:sz w:val="24"/>
                <w:szCs w:val="24"/>
              </w:rPr>
            </w:pPr>
            <w:r w:rsidRPr="00D039C5">
              <w:rPr>
                <w:rFonts w:ascii="Times New Roman" w:eastAsiaTheme="minorHAnsi" w:hAnsi="Times New Roman"/>
                <w:color w:val="000000" w:themeColor="text1"/>
                <w:sz w:val="24"/>
                <w:szCs w:val="24"/>
              </w:rPr>
              <w:t>Firewood and gravel poaching</w:t>
            </w:r>
          </w:p>
        </w:tc>
        <w:tc>
          <w:tcPr>
            <w:tcW w:w="2212" w:type="dxa"/>
          </w:tcPr>
          <w:p w14:paraId="0CDC87AE" w14:textId="77777777" w:rsidR="00801F33" w:rsidRPr="00D039C5" w:rsidRDefault="00801F33" w:rsidP="004D20D8">
            <w:pPr>
              <w:spacing w:line="276" w:lineRule="auto"/>
              <w:jc w:val="both"/>
              <w:rPr>
                <w:rFonts w:ascii="Times New Roman" w:hAnsi="Times New Roman"/>
                <w:color w:val="000000" w:themeColor="text1"/>
                <w:sz w:val="24"/>
                <w:szCs w:val="24"/>
              </w:rPr>
            </w:pPr>
            <w:r w:rsidRPr="00D039C5">
              <w:rPr>
                <w:rFonts w:ascii="Times New Roman" w:eastAsiaTheme="minorHAnsi" w:hAnsi="Times New Roman"/>
                <w:color w:val="000000" w:themeColor="text1"/>
                <w:sz w:val="24"/>
                <w:szCs w:val="24"/>
              </w:rPr>
              <w:t>Public hostility</w:t>
            </w:r>
          </w:p>
        </w:tc>
      </w:tr>
    </w:tbl>
    <w:p w14:paraId="5CA2D0E6" w14:textId="77777777" w:rsidR="009F4ED0" w:rsidRPr="00D039C5" w:rsidRDefault="009F4ED0" w:rsidP="004D20D8">
      <w:pPr>
        <w:pStyle w:val="NoSpacing"/>
        <w:spacing w:line="276" w:lineRule="auto"/>
        <w:jc w:val="both"/>
        <w:rPr>
          <w:rStyle w:val="footnoteref"/>
          <w:rFonts w:ascii="Times New Roman" w:hAnsi="Times New Roman"/>
          <w:i/>
          <w:color w:val="000000" w:themeColor="text1"/>
          <w:sz w:val="24"/>
          <w:szCs w:val="24"/>
          <w:vertAlign w:val="baseline"/>
          <w:lang w:val="en-GB"/>
        </w:rPr>
      </w:pPr>
    </w:p>
    <w:tbl>
      <w:tblPr>
        <w:tblStyle w:val="TableGrid"/>
        <w:tblW w:w="0" w:type="auto"/>
        <w:tblLook w:val="04A0" w:firstRow="1" w:lastRow="0" w:firstColumn="1" w:lastColumn="0" w:noHBand="0" w:noVBand="1"/>
      </w:tblPr>
      <w:tblGrid>
        <w:gridCol w:w="1423"/>
        <w:gridCol w:w="3084"/>
        <w:gridCol w:w="2297"/>
        <w:gridCol w:w="2212"/>
      </w:tblGrid>
      <w:tr w:rsidR="00D039C5" w:rsidRPr="00D039C5" w14:paraId="429DAAF2" w14:textId="77777777" w:rsidTr="00871DA4">
        <w:tc>
          <w:tcPr>
            <w:tcW w:w="1423" w:type="dxa"/>
          </w:tcPr>
          <w:p w14:paraId="6D34F879" w14:textId="77777777" w:rsidR="00D448D3" w:rsidRPr="00D039C5" w:rsidRDefault="00D448D3"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lastRenderedPageBreak/>
              <w:t>Period</w:t>
            </w:r>
          </w:p>
        </w:tc>
        <w:tc>
          <w:tcPr>
            <w:tcW w:w="3084" w:type="dxa"/>
          </w:tcPr>
          <w:p w14:paraId="242D2089" w14:textId="77777777" w:rsidR="00D448D3" w:rsidRPr="00D039C5" w:rsidRDefault="00D448D3"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Strategies</w:t>
            </w:r>
          </w:p>
        </w:tc>
        <w:tc>
          <w:tcPr>
            <w:tcW w:w="2297" w:type="dxa"/>
          </w:tcPr>
          <w:p w14:paraId="7245F4DE" w14:textId="77777777" w:rsidR="00D448D3" w:rsidRPr="00D039C5" w:rsidRDefault="00D448D3"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Assumptions</w:t>
            </w:r>
          </w:p>
        </w:tc>
        <w:tc>
          <w:tcPr>
            <w:tcW w:w="2212" w:type="dxa"/>
          </w:tcPr>
          <w:p w14:paraId="00CFE555" w14:textId="77777777" w:rsidR="00D448D3" w:rsidRPr="00D039C5" w:rsidRDefault="00D448D3"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Risks</w:t>
            </w:r>
          </w:p>
        </w:tc>
      </w:tr>
      <w:tr w:rsidR="00D039C5" w:rsidRPr="00D039C5" w14:paraId="50D269CB" w14:textId="77777777" w:rsidTr="00871DA4">
        <w:tc>
          <w:tcPr>
            <w:tcW w:w="9016" w:type="dxa"/>
            <w:gridSpan w:val="4"/>
          </w:tcPr>
          <w:p w14:paraId="35B3E12E" w14:textId="77777777" w:rsidR="00D448D3" w:rsidRPr="00D039C5" w:rsidRDefault="00D448D3" w:rsidP="004D20D8">
            <w:pPr>
              <w:pStyle w:val="NoSpacing"/>
              <w:spacing w:line="276" w:lineRule="auto"/>
              <w:jc w:val="both"/>
              <w:rPr>
                <w:rFonts w:ascii="Times New Roman" w:eastAsiaTheme="minorHAnsi" w:hAnsi="Times New Roman"/>
                <w:b/>
                <w:color w:val="000000" w:themeColor="text1"/>
                <w:sz w:val="24"/>
                <w:szCs w:val="24"/>
              </w:rPr>
            </w:pPr>
            <w:r w:rsidRPr="00D039C5">
              <w:rPr>
                <w:rFonts w:ascii="Times New Roman" w:eastAsiaTheme="minorHAnsi" w:hAnsi="Times New Roman"/>
                <w:b/>
                <w:color w:val="000000" w:themeColor="text1"/>
                <w:sz w:val="24"/>
                <w:szCs w:val="24"/>
              </w:rPr>
              <w:t>Key Result Area</w:t>
            </w:r>
            <w:r w:rsidR="00D56847" w:rsidRPr="00D039C5">
              <w:rPr>
                <w:rFonts w:ascii="Times New Roman" w:eastAsiaTheme="minorHAnsi" w:hAnsi="Times New Roman"/>
                <w:b/>
                <w:color w:val="000000" w:themeColor="text1"/>
                <w:sz w:val="24"/>
                <w:szCs w:val="24"/>
              </w:rPr>
              <w:t>6</w:t>
            </w:r>
            <w:r w:rsidRPr="00D039C5">
              <w:rPr>
                <w:rFonts w:ascii="Times New Roman" w:eastAsiaTheme="minorHAnsi" w:hAnsi="Times New Roman"/>
                <w:b/>
                <w:color w:val="000000" w:themeColor="text1"/>
                <w:sz w:val="24"/>
                <w:szCs w:val="24"/>
              </w:rPr>
              <w:t xml:space="preserve">: </w:t>
            </w:r>
            <w:r w:rsidR="007B0B99" w:rsidRPr="00D039C5">
              <w:rPr>
                <w:rFonts w:ascii="Times New Roman" w:eastAsiaTheme="minorHAnsi" w:hAnsi="Times New Roman"/>
                <w:b/>
                <w:color w:val="000000" w:themeColor="text1"/>
                <w:sz w:val="24"/>
                <w:szCs w:val="24"/>
              </w:rPr>
              <w:t>GOVERNANCE AND ADMINISTRATION</w:t>
            </w:r>
          </w:p>
        </w:tc>
      </w:tr>
      <w:tr w:rsidR="00D039C5" w:rsidRPr="00D039C5" w14:paraId="08519F7F" w14:textId="77777777" w:rsidTr="00871DA4">
        <w:tc>
          <w:tcPr>
            <w:tcW w:w="9016" w:type="dxa"/>
            <w:gridSpan w:val="4"/>
          </w:tcPr>
          <w:p w14:paraId="3331608C" w14:textId="77777777" w:rsidR="00D448D3" w:rsidRPr="00D039C5" w:rsidRDefault="00D448D3" w:rsidP="004D20D8">
            <w:pPr>
              <w:autoSpaceDE w:val="0"/>
              <w:autoSpaceDN w:val="0"/>
              <w:adjustRightInd w:val="0"/>
              <w:spacing w:line="276" w:lineRule="auto"/>
              <w:jc w:val="both"/>
              <w:rPr>
                <w:rFonts w:ascii="Times New Roman" w:hAnsi="Times New Roman"/>
                <w:b/>
                <w:color w:val="000000" w:themeColor="text1"/>
                <w:sz w:val="24"/>
                <w:szCs w:val="24"/>
              </w:rPr>
            </w:pPr>
            <w:r w:rsidRPr="00D039C5">
              <w:rPr>
                <w:rFonts w:ascii="Times New Roman" w:eastAsiaTheme="minorHAnsi" w:hAnsi="Times New Roman"/>
                <w:b/>
                <w:color w:val="000000" w:themeColor="text1"/>
                <w:sz w:val="24"/>
                <w:szCs w:val="24"/>
              </w:rPr>
              <w:t xml:space="preserve">Outcome11:  </w:t>
            </w:r>
            <w:r w:rsidR="00D56847" w:rsidRPr="00D039C5">
              <w:rPr>
                <w:rFonts w:ascii="Times New Roman" w:eastAsiaTheme="minorHAnsi" w:hAnsi="Times New Roman"/>
                <w:b/>
                <w:color w:val="000000" w:themeColor="text1"/>
                <w:sz w:val="24"/>
                <w:szCs w:val="24"/>
              </w:rPr>
              <w:t xml:space="preserve">Improved </w:t>
            </w:r>
            <w:r w:rsidR="006B7C82" w:rsidRPr="00D039C5">
              <w:rPr>
                <w:rFonts w:ascii="Times New Roman" w:eastAsiaTheme="minorHAnsi" w:hAnsi="Times New Roman"/>
                <w:b/>
                <w:color w:val="000000" w:themeColor="text1"/>
                <w:sz w:val="24"/>
                <w:szCs w:val="24"/>
              </w:rPr>
              <w:t>corporate governance and Administration</w:t>
            </w:r>
          </w:p>
        </w:tc>
      </w:tr>
      <w:tr w:rsidR="00D039C5" w:rsidRPr="00D039C5" w14:paraId="53984DDC" w14:textId="77777777" w:rsidTr="00871DA4">
        <w:tc>
          <w:tcPr>
            <w:tcW w:w="1423" w:type="dxa"/>
            <w:vMerge w:val="restart"/>
          </w:tcPr>
          <w:p w14:paraId="00202D69" w14:textId="77777777" w:rsidR="00494B2D" w:rsidRPr="00D039C5" w:rsidRDefault="00494B2D" w:rsidP="004D20D8">
            <w:pPr>
              <w:pStyle w:val="NoSpacing"/>
              <w:spacing w:line="276" w:lineRule="auto"/>
              <w:jc w:val="both"/>
              <w:rPr>
                <w:rFonts w:ascii="Times New Roman" w:eastAsiaTheme="minorHAnsi" w:hAnsi="Times New Roman"/>
                <w:color w:val="000000" w:themeColor="text1"/>
                <w:sz w:val="24"/>
                <w:szCs w:val="24"/>
              </w:rPr>
            </w:pPr>
          </w:p>
          <w:p w14:paraId="3E608D4C" w14:textId="77777777" w:rsidR="00D448D3" w:rsidRPr="00D039C5" w:rsidRDefault="00D448D3"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Budget Year</w:t>
            </w:r>
          </w:p>
          <w:p w14:paraId="1919855D" w14:textId="77777777" w:rsidR="00E359B5" w:rsidRPr="00D039C5" w:rsidRDefault="00E359B5" w:rsidP="004D20D8">
            <w:pPr>
              <w:pStyle w:val="NoSpacing"/>
              <w:spacing w:line="276" w:lineRule="auto"/>
              <w:jc w:val="both"/>
              <w:rPr>
                <w:rFonts w:ascii="Times New Roman" w:eastAsiaTheme="minorHAnsi" w:hAnsi="Times New Roman"/>
                <w:color w:val="000000" w:themeColor="text1"/>
                <w:sz w:val="24"/>
                <w:szCs w:val="24"/>
              </w:rPr>
            </w:pPr>
          </w:p>
          <w:p w14:paraId="031DF1B8" w14:textId="77777777" w:rsidR="00E359B5" w:rsidRPr="00D039C5" w:rsidRDefault="00E359B5"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2019</w:t>
            </w:r>
          </w:p>
        </w:tc>
        <w:tc>
          <w:tcPr>
            <w:tcW w:w="3084" w:type="dxa"/>
          </w:tcPr>
          <w:p w14:paraId="53ADC904" w14:textId="77777777" w:rsidR="00E359B5" w:rsidRPr="00D039C5" w:rsidRDefault="00E359B5" w:rsidP="004D20D8">
            <w:pPr>
              <w:pStyle w:val="NoSpacing"/>
              <w:spacing w:line="276" w:lineRule="auto"/>
              <w:jc w:val="both"/>
              <w:rPr>
                <w:rFonts w:ascii="Times New Roman" w:hAnsi="Times New Roman"/>
                <w:color w:val="000000" w:themeColor="text1"/>
                <w:sz w:val="24"/>
                <w:szCs w:val="24"/>
              </w:rPr>
            </w:pPr>
          </w:p>
          <w:p w14:paraId="4D058C26" w14:textId="77777777" w:rsidR="00004F4F" w:rsidRPr="00D039C5" w:rsidRDefault="00004F4F"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 xml:space="preserve">Procurement of 2 IT gadgets per month </w:t>
            </w:r>
          </w:p>
          <w:p w14:paraId="68DE64A5" w14:textId="77777777" w:rsidR="0068260F" w:rsidRPr="00D039C5" w:rsidRDefault="0068260F" w:rsidP="004D20D8">
            <w:pPr>
              <w:pStyle w:val="NoSpacing"/>
              <w:spacing w:line="276" w:lineRule="auto"/>
              <w:jc w:val="both"/>
              <w:rPr>
                <w:rFonts w:ascii="Times New Roman" w:hAnsi="Times New Roman"/>
                <w:color w:val="000000" w:themeColor="text1"/>
                <w:sz w:val="24"/>
                <w:szCs w:val="24"/>
              </w:rPr>
            </w:pPr>
          </w:p>
          <w:p w14:paraId="36C7FBCA" w14:textId="77777777" w:rsidR="0068260F" w:rsidRPr="00D039C5" w:rsidRDefault="00363AD5"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E-governance</w:t>
            </w:r>
            <w:r w:rsidR="0068260F" w:rsidRPr="00D039C5">
              <w:rPr>
                <w:rFonts w:ascii="Times New Roman" w:hAnsi="Times New Roman"/>
                <w:color w:val="000000" w:themeColor="text1"/>
                <w:sz w:val="24"/>
                <w:szCs w:val="24"/>
              </w:rPr>
              <w:t xml:space="preserve"> project</w:t>
            </w:r>
          </w:p>
          <w:p w14:paraId="311332CD" w14:textId="77777777" w:rsidR="00004F4F" w:rsidRPr="00D039C5" w:rsidRDefault="00004F4F" w:rsidP="004D20D8">
            <w:pPr>
              <w:pStyle w:val="NoSpacing"/>
              <w:spacing w:line="276" w:lineRule="auto"/>
              <w:jc w:val="both"/>
              <w:rPr>
                <w:rFonts w:ascii="Times New Roman" w:hAnsi="Times New Roman"/>
                <w:color w:val="000000" w:themeColor="text1"/>
                <w:sz w:val="24"/>
                <w:szCs w:val="24"/>
              </w:rPr>
            </w:pPr>
          </w:p>
          <w:p w14:paraId="4890A1B6" w14:textId="77777777" w:rsidR="00004F4F" w:rsidRPr="00D039C5" w:rsidRDefault="00004F4F"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Debt collection</w:t>
            </w:r>
          </w:p>
          <w:p w14:paraId="6F98A8A4" w14:textId="77777777" w:rsidR="00E359B5" w:rsidRPr="00D039C5" w:rsidRDefault="00E359B5" w:rsidP="004D20D8">
            <w:pPr>
              <w:pStyle w:val="NoSpacing"/>
              <w:spacing w:line="276" w:lineRule="auto"/>
              <w:jc w:val="both"/>
              <w:rPr>
                <w:rFonts w:ascii="Times New Roman" w:hAnsi="Times New Roman"/>
                <w:color w:val="000000" w:themeColor="text1"/>
                <w:sz w:val="24"/>
                <w:szCs w:val="24"/>
              </w:rPr>
            </w:pPr>
          </w:p>
          <w:p w14:paraId="4E8AA080" w14:textId="77777777" w:rsidR="00004F4F" w:rsidRPr="00D039C5" w:rsidRDefault="00004F4F" w:rsidP="004D20D8">
            <w:pPr>
              <w:pStyle w:val="NoSpacing"/>
              <w:spacing w:line="276" w:lineRule="auto"/>
              <w:jc w:val="both"/>
              <w:rPr>
                <w:rFonts w:ascii="Times New Roman" w:hAnsi="Times New Roman"/>
                <w:color w:val="000000" w:themeColor="text1"/>
                <w:sz w:val="24"/>
                <w:szCs w:val="24"/>
              </w:rPr>
            </w:pPr>
          </w:p>
        </w:tc>
        <w:tc>
          <w:tcPr>
            <w:tcW w:w="2297" w:type="dxa"/>
          </w:tcPr>
          <w:p w14:paraId="1AC31711" w14:textId="77777777" w:rsidR="006B7C82" w:rsidRPr="00D039C5" w:rsidRDefault="006B7C82" w:rsidP="004D20D8">
            <w:pPr>
              <w:pStyle w:val="NoSpacing"/>
              <w:spacing w:line="276" w:lineRule="auto"/>
              <w:jc w:val="both"/>
              <w:rPr>
                <w:rFonts w:ascii="Times New Roman" w:eastAsiaTheme="minorHAnsi" w:hAnsi="Times New Roman"/>
                <w:color w:val="000000" w:themeColor="text1"/>
                <w:sz w:val="24"/>
                <w:szCs w:val="24"/>
              </w:rPr>
            </w:pPr>
          </w:p>
          <w:p w14:paraId="495895A2" w14:textId="77777777" w:rsidR="00004F4F" w:rsidRPr="00D039C5" w:rsidRDefault="00004F4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Funds</w:t>
            </w:r>
          </w:p>
          <w:p w14:paraId="66713301" w14:textId="77777777" w:rsidR="00004F4F" w:rsidRPr="00D039C5" w:rsidRDefault="00004F4F" w:rsidP="004D20D8">
            <w:pPr>
              <w:pStyle w:val="NoSpacing"/>
              <w:spacing w:line="276" w:lineRule="auto"/>
              <w:jc w:val="both"/>
              <w:rPr>
                <w:rFonts w:ascii="Times New Roman" w:eastAsiaTheme="minorHAnsi" w:hAnsi="Times New Roman"/>
                <w:color w:val="000000" w:themeColor="text1"/>
                <w:sz w:val="24"/>
                <w:szCs w:val="24"/>
              </w:rPr>
            </w:pPr>
          </w:p>
          <w:p w14:paraId="1FBE8E53" w14:textId="77777777" w:rsidR="006B7C82" w:rsidRPr="00D039C5" w:rsidRDefault="006B7C82" w:rsidP="004D20D8">
            <w:pPr>
              <w:pStyle w:val="NoSpacing"/>
              <w:spacing w:line="276" w:lineRule="auto"/>
              <w:jc w:val="both"/>
              <w:rPr>
                <w:rFonts w:ascii="Times New Roman" w:eastAsiaTheme="minorHAnsi" w:hAnsi="Times New Roman"/>
                <w:color w:val="000000" w:themeColor="text1"/>
                <w:sz w:val="24"/>
                <w:szCs w:val="24"/>
              </w:rPr>
            </w:pPr>
          </w:p>
          <w:p w14:paraId="6C66BB46" w14:textId="77777777" w:rsidR="00004F4F" w:rsidRPr="00D039C5" w:rsidRDefault="00004F4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funds</w:t>
            </w:r>
          </w:p>
          <w:p w14:paraId="3C2B6451" w14:textId="77777777" w:rsidR="00004F4F" w:rsidRPr="00D039C5" w:rsidRDefault="00004F4F" w:rsidP="004D20D8">
            <w:pPr>
              <w:pStyle w:val="NoSpacing"/>
              <w:spacing w:line="276" w:lineRule="auto"/>
              <w:jc w:val="both"/>
              <w:rPr>
                <w:rFonts w:ascii="Times New Roman" w:eastAsiaTheme="minorHAnsi" w:hAnsi="Times New Roman"/>
                <w:color w:val="000000" w:themeColor="text1"/>
                <w:sz w:val="24"/>
                <w:szCs w:val="24"/>
              </w:rPr>
            </w:pPr>
          </w:p>
          <w:p w14:paraId="67B442E0" w14:textId="77777777" w:rsidR="00004F4F" w:rsidRPr="00D039C5" w:rsidRDefault="00004F4F" w:rsidP="004D20D8">
            <w:pPr>
              <w:pStyle w:val="NoSpacing"/>
              <w:spacing w:line="276" w:lineRule="auto"/>
              <w:jc w:val="both"/>
              <w:rPr>
                <w:rFonts w:ascii="Times New Roman" w:eastAsiaTheme="minorHAnsi" w:hAnsi="Times New Roman"/>
                <w:color w:val="000000" w:themeColor="text1"/>
                <w:sz w:val="24"/>
                <w:szCs w:val="24"/>
              </w:rPr>
            </w:pPr>
          </w:p>
          <w:p w14:paraId="09768836" w14:textId="77777777" w:rsidR="00004F4F" w:rsidRPr="00D039C5" w:rsidRDefault="00004F4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Buy in from internal stakeholders</w:t>
            </w:r>
          </w:p>
        </w:tc>
        <w:tc>
          <w:tcPr>
            <w:tcW w:w="2212" w:type="dxa"/>
          </w:tcPr>
          <w:p w14:paraId="091B7C5F" w14:textId="77777777" w:rsidR="00004F4F" w:rsidRPr="00D039C5" w:rsidRDefault="00004F4F" w:rsidP="004D20D8">
            <w:pPr>
              <w:pStyle w:val="NoSpacing"/>
              <w:spacing w:line="276" w:lineRule="auto"/>
              <w:jc w:val="both"/>
              <w:rPr>
                <w:rFonts w:ascii="Times New Roman" w:eastAsiaTheme="minorHAnsi" w:hAnsi="Times New Roman"/>
                <w:color w:val="000000" w:themeColor="text1"/>
                <w:sz w:val="24"/>
                <w:szCs w:val="24"/>
              </w:rPr>
            </w:pPr>
          </w:p>
          <w:p w14:paraId="7E7EF2FE" w14:textId="77777777" w:rsidR="00004F4F" w:rsidRPr="00D039C5" w:rsidRDefault="00004F4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Inability of suppliers to meet product specification</w:t>
            </w:r>
          </w:p>
          <w:p w14:paraId="673CFA19" w14:textId="77777777" w:rsidR="006B7C82" w:rsidRPr="00D039C5" w:rsidRDefault="006B7C82"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Price distortions</w:t>
            </w:r>
          </w:p>
          <w:p w14:paraId="29538CCA" w14:textId="77777777" w:rsidR="006B7C82" w:rsidRPr="00D039C5" w:rsidRDefault="006B7C82" w:rsidP="004D20D8">
            <w:pPr>
              <w:pStyle w:val="NoSpacing"/>
              <w:spacing w:line="276" w:lineRule="auto"/>
              <w:jc w:val="both"/>
              <w:rPr>
                <w:rFonts w:ascii="Times New Roman" w:eastAsiaTheme="minorHAnsi" w:hAnsi="Times New Roman"/>
                <w:color w:val="000000" w:themeColor="text1"/>
                <w:sz w:val="24"/>
                <w:szCs w:val="24"/>
              </w:rPr>
            </w:pPr>
          </w:p>
          <w:p w14:paraId="054CF6F4" w14:textId="77777777" w:rsidR="006B7C82" w:rsidRPr="00D039C5" w:rsidRDefault="006B7C82" w:rsidP="004D20D8">
            <w:pPr>
              <w:pStyle w:val="NoSpacing"/>
              <w:spacing w:line="276" w:lineRule="auto"/>
              <w:jc w:val="both"/>
              <w:rPr>
                <w:rFonts w:ascii="Times New Roman" w:eastAsiaTheme="minorHAnsi" w:hAnsi="Times New Roman"/>
                <w:color w:val="000000" w:themeColor="text1"/>
                <w:sz w:val="24"/>
                <w:szCs w:val="24"/>
              </w:rPr>
            </w:pPr>
          </w:p>
          <w:p w14:paraId="74AAB2BF" w14:textId="77777777" w:rsidR="00004F4F" w:rsidRPr="00D039C5" w:rsidRDefault="00004F4F"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Community resistance</w:t>
            </w:r>
          </w:p>
        </w:tc>
      </w:tr>
      <w:tr w:rsidR="00D039C5" w:rsidRPr="00D039C5" w14:paraId="11C9DF78" w14:textId="77777777" w:rsidTr="00871DA4">
        <w:tc>
          <w:tcPr>
            <w:tcW w:w="1423" w:type="dxa"/>
            <w:vMerge/>
          </w:tcPr>
          <w:p w14:paraId="14EFD029" w14:textId="77777777" w:rsidR="00D448D3" w:rsidRPr="00D039C5" w:rsidRDefault="00D448D3" w:rsidP="004D20D8">
            <w:pPr>
              <w:pStyle w:val="NoSpacing"/>
              <w:spacing w:line="276" w:lineRule="auto"/>
              <w:jc w:val="both"/>
              <w:rPr>
                <w:rFonts w:ascii="Times New Roman" w:eastAsiaTheme="minorHAnsi" w:hAnsi="Times New Roman"/>
                <w:color w:val="000000" w:themeColor="text1"/>
                <w:sz w:val="24"/>
                <w:szCs w:val="24"/>
              </w:rPr>
            </w:pPr>
          </w:p>
        </w:tc>
        <w:tc>
          <w:tcPr>
            <w:tcW w:w="3084" w:type="dxa"/>
          </w:tcPr>
          <w:p w14:paraId="4F116333" w14:textId="77777777" w:rsidR="00D448D3" w:rsidRPr="00D039C5" w:rsidRDefault="006B7C82"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Review Policies</w:t>
            </w:r>
          </w:p>
        </w:tc>
        <w:tc>
          <w:tcPr>
            <w:tcW w:w="2297" w:type="dxa"/>
          </w:tcPr>
          <w:p w14:paraId="69177F1B" w14:textId="77777777" w:rsidR="00D448D3" w:rsidRPr="00D039C5" w:rsidRDefault="002A1E63"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Buy in from policy makers</w:t>
            </w:r>
          </w:p>
        </w:tc>
        <w:tc>
          <w:tcPr>
            <w:tcW w:w="2212" w:type="dxa"/>
          </w:tcPr>
          <w:p w14:paraId="45741802" w14:textId="77777777" w:rsidR="00D448D3" w:rsidRPr="00D039C5" w:rsidRDefault="002A1E63"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Lack of stakeholder cooperation</w:t>
            </w:r>
          </w:p>
        </w:tc>
      </w:tr>
      <w:tr w:rsidR="00D039C5" w:rsidRPr="00D039C5" w14:paraId="0A887343" w14:textId="77777777" w:rsidTr="00871DA4">
        <w:tc>
          <w:tcPr>
            <w:tcW w:w="1423" w:type="dxa"/>
            <w:vMerge w:val="restart"/>
          </w:tcPr>
          <w:p w14:paraId="33A2BAFA" w14:textId="6D7AD13C" w:rsidR="00E33A9B" w:rsidRPr="00D039C5" w:rsidRDefault="00E33A9B" w:rsidP="00494B2D">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2020</w:t>
            </w:r>
          </w:p>
        </w:tc>
        <w:tc>
          <w:tcPr>
            <w:tcW w:w="3084" w:type="dxa"/>
          </w:tcPr>
          <w:p w14:paraId="6313062B" w14:textId="77777777" w:rsidR="00E33A9B" w:rsidRPr="00D039C5" w:rsidRDefault="00E33A9B" w:rsidP="00494B2D">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Upgrade promun from version 4.1 to 4.2- not done</w:t>
            </w:r>
          </w:p>
          <w:p w14:paraId="1FE7FB4A" w14:textId="77777777" w:rsidR="00E33A9B" w:rsidRPr="00D039C5" w:rsidRDefault="00E33A9B" w:rsidP="00494B2D">
            <w:pPr>
              <w:pStyle w:val="NoSpacing"/>
              <w:spacing w:line="276" w:lineRule="auto"/>
              <w:jc w:val="both"/>
              <w:rPr>
                <w:rFonts w:ascii="Times New Roman" w:hAnsi="Times New Roman"/>
                <w:color w:val="000000" w:themeColor="text1"/>
                <w:sz w:val="24"/>
                <w:szCs w:val="24"/>
              </w:rPr>
            </w:pPr>
          </w:p>
          <w:p w14:paraId="21A00067" w14:textId="77777777" w:rsidR="00E33A9B" w:rsidRPr="00D039C5" w:rsidRDefault="00E33A9B" w:rsidP="00494B2D">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 xml:space="preserve">Procurement of 2 IT gadgets per month – recommend purchasing of mobile phones for all sections </w:t>
            </w:r>
          </w:p>
          <w:p w14:paraId="123C43F1" w14:textId="77777777" w:rsidR="00E33A9B" w:rsidRPr="00D039C5" w:rsidRDefault="00E33A9B" w:rsidP="00494B2D">
            <w:pPr>
              <w:pStyle w:val="NoSpacing"/>
              <w:spacing w:line="276" w:lineRule="auto"/>
              <w:jc w:val="both"/>
              <w:rPr>
                <w:rFonts w:ascii="Times New Roman" w:hAnsi="Times New Roman"/>
                <w:color w:val="000000" w:themeColor="text1"/>
                <w:sz w:val="24"/>
                <w:szCs w:val="24"/>
              </w:rPr>
            </w:pPr>
          </w:p>
          <w:p w14:paraId="2D0723D5" w14:textId="77777777" w:rsidR="00E33A9B" w:rsidRPr="00D039C5" w:rsidRDefault="00E33A9B" w:rsidP="00494B2D">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E-governance project</w:t>
            </w:r>
          </w:p>
          <w:p w14:paraId="05F66D76" w14:textId="77777777" w:rsidR="00E33A9B" w:rsidRPr="00D039C5" w:rsidRDefault="00E33A9B" w:rsidP="00494B2D">
            <w:pPr>
              <w:pStyle w:val="NoSpacing"/>
              <w:spacing w:line="276" w:lineRule="auto"/>
              <w:jc w:val="both"/>
              <w:rPr>
                <w:rFonts w:ascii="Times New Roman" w:hAnsi="Times New Roman"/>
                <w:color w:val="000000" w:themeColor="text1"/>
                <w:sz w:val="24"/>
                <w:szCs w:val="24"/>
              </w:rPr>
            </w:pPr>
          </w:p>
          <w:p w14:paraId="59D1FB7E" w14:textId="77777777" w:rsidR="00E33A9B" w:rsidRPr="00D039C5" w:rsidRDefault="00E33A9B" w:rsidP="00494B2D">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Debt collection</w:t>
            </w:r>
          </w:p>
          <w:p w14:paraId="67A9F061" w14:textId="77777777" w:rsidR="00E33A9B" w:rsidRPr="00D039C5" w:rsidRDefault="00E33A9B" w:rsidP="00494B2D">
            <w:pPr>
              <w:pStyle w:val="NoSpacing"/>
              <w:spacing w:line="276" w:lineRule="auto"/>
              <w:jc w:val="both"/>
              <w:rPr>
                <w:rFonts w:ascii="Times New Roman" w:hAnsi="Times New Roman"/>
                <w:color w:val="000000" w:themeColor="text1"/>
                <w:sz w:val="24"/>
                <w:szCs w:val="24"/>
              </w:rPr>
            </w:pPr>
          </w:p>
          <w:p w14:paraId="04EBCBE3" w14:textId="77777777" w:rsidR="00E33A9B" w:rsidRPr="00D039C5" w:rsidRDefault="00E33A9B" w:rsidP="00494B2D">
            <w:pPr>
              <w:pStyle w:val="NoSpacing"/>
              <w:spacing w:line="276" w:lineRule="auto"/>
              <w:jc w:val="both"/>
              <w:rPr>
                <w:rFonts w:ascii="Times New Roman" w:hAnsi="Times New Roman"/>
                <w:color w:val="000000" w:themeColor="text1"/>
                <w:sz w:val="24"/>
                <w:szCs w:val="24"/>
              </w:rPr>
            </w:pPr>
          </w:p>
        </w:tc>
        <w:tc>
          <w:tcPr>
            <w:tcW w:w="2297" w:type="dxa"/>
          </w:tcPr>
          <w:p w14:paraId="7D77B0BF" w14:textId="77777777" w:rsidR="00E33A9B" w:rsidRPr="00D039C5" w:rsidRDefault="00E33A9B" w:rsidP="00494B2D">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Available funds</w:t>
            </w:r>
          </w:p>
          <w:p w14:paraId="73C484B9" w14:textId="77777777" w:rsidR="00E33A9B" w:rsidRPr="00D039C5" w:rsidRDefault="00E33A9B" w:rsidP="00494B2D">
            <w:pPr>
              <w:pStyle w:val="NoSpacing"/>
              <w:spacing w:line="276" w:lineRule="auto"/>
              <w:jc w:val="both"/>
              <w:rPr>
                <w:rFonts w:ascii="Times New Roman" w:eastAsiaTheme="minorHAnsi" w:hAnsi="Times New Roman"/>
                <w:color w:val="000000" w:themeColor="text1"/>
                <w:sz w:val="24"/>
                <w:szCs w:val="24"/>
              </w:rPr>
            </w:pPr>
          </w:p>
          <w:p w14:paraId="5524986E" w14:textId="77777777" w:rsidR="00E33A9B" w:rsidRPr="00D039C5" w:rsidRDefault="00E33A9B" w:rsidP="00494B2D">
            <w:pPr>
              <w:pStyle w:val="NoSpacing"/>
              <w:spacing w:line="276" w:lineRule="auto"/>
              <w:jc w:val="both"/>
              <w:rPr>
                <w:rFonts w:ascii="Times New Roman" w:eastAsiaTheme="minorHAnsi" w:hAnsi="Times New Roman"/>
                <w:color w:val="000000" w:themeColor="text1"/>
                <w:sz w:val="24"/>
                <w:szCs w:val="24"/>
              </w:rPr>
            </w:pPr>
          </w:p>
          <w:p w14:paraId="77F88B19" w14:textId="77777777" w:rsidR="00E33A9B" w:rsidRPr="00D039C5" w:rsidRDefault="00E33A9B" w:rsidP="00494B2D">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Funds</w:t>
            </w:r>
          </w:p>
          <w:p w14:paraId="14FD47CE" w14:textId="77777777" w:rsidR="00E33A9B" w:rsidRPr="00D039C5" w:rsidRDefault="00E33A9B" w:rsidP="00494B2D">
            <w:pPr>
              <w:pStyle w:val="NoSpacing"/>
              <w:spacing w:line="276" w:lineRule="auto"/>
              <w:jc w:val="both"/>
              <w:rPr>
                <w:rFonts w:ascii="Times New Roman" w:eastAsiaTheme="minorHAnsi" w:hAnsi="Times New Roman"/>
                <w:color w:val="000000" w:themeColor="text1"/>
                <w:sz w:val="24"/>
                <w:szCs w:val="24"/>
              </w:rPr>
            </w:pPr>
          </w:p>
          <w:p w14:paraId="53B857EA" w14:textId="77777777" w:rsidR="00E33A9B" w:rsidRPr="00D039C5" w:rsidRDefault="00E33A9B" w:rsidP="00494B2D">
            <w:pPr>
              <w:pStyle w:val="NoSpacing"/>
              <w:spacing w:line="276" w:lineRule="auto"/>
              <w:jc w:val="both"/>
              <w:rPr>
                <w:rFonts w:ascii="Times New Roman" w:eastAsiaTheme="minorHAnsi" w:hAnsi="Times New Roman"/>
                <w:color w:val="000000" w:themeColor="text1"/>
                <w:sz w:val="24"/>
                <w:szCs w:val="24"/>
              </w:rPr>
            </w:pPr>
          </w:p>
          <w:p w14:paraId="595C188F" w14:textId="77777777" w:rsidR="00E33A9B" w:rsidRPr="00D039C5" w:rsidRDefault="00E33A9B" w:rsidP="00494B2D">
            <w:pPr>
              <w:pStyle w:val="NoSpacing"/>
              <w:spacing w:line="276" w:lineRule="auto"/>
              <w:jc w:val="both"/>
              <w:rPr>
                <w:rFonts w:ascii="Times New Roman" w:eastAsiaTheme="minorHAnsi" w:hAnsi="Times New Roman"/>
                <w:color w:val="000000" w:themeColor="text1"/>
                <w:sz w:val="24"/>
                <w:szCs w:val="24"/>
              </w:rPr>
            </w:pPr>
          </w:p>
          <w:p w14:paraId="3D26FF90" w14:textId="77777777" w:rsidR="00E33A9B" w:rsidRPr="00D039C5" w:rsidRDefault="00E33A9B" w:rsidP="00494B2D">
            <w:pPr>
              <w:pStyle w:val="NoSpacing"/>
              <w:spacing w:line="276" w:lineRule="auto"/>
              <w:jc w:val="both"/>
              <w:rPr>
                <w:rFonts w:ascii="Times New Roman" w:eastAsiaTheme="minorHAnsi" w:hAnsi="Times New Roman"/>
                <w:color w:val="000000" w:themeColor="text1"/>
                <w:sz w:val="24"/>
                <w:szCs w:val="24"/>
              </w:rPr>
            </w:pPr>
          </w:p>
          <w:p w14:paraId="64F96661" w14:textId="6B24A9DE" w:rsidR="00E33A9B" w:rsidRPr="00D039C5" w:rsidRDefault="00E33A9B" w:rsidP="00494B2D">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Funds</w:t>
            </w:r>
          </w:p>
        </w:tc>
        <w:tc>
          <w:tcPr>
            <w:tcW w:w="2212" w:type="dxa"/>
          </w:tcPr>
          <w:p w14:paraId="232E46CE" w14:textId="77777777" w:rsidR="00E33A9B" w:rsidRPr="00D039C5" w:rsidRDefault="00E33A9B" w:rsidP="00494B2D">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Price distortions</w:t>
            </w:r>
          </w:p>
          <w:p w14:paraId="415F19F0" w14:textId="77777777" w:rsidR="00E33A9B" w:rsidRPr="00D039C5" w:rsidRDefault="00E33A9B" w:rsidP="00494B2D">
            <w:pPr>
              <w:pStyle w:val="NoSpacing"/>
              <w:spacing w:line="276" w:lineRule="auto"/>
              <w:jc w:val="both"/>
              <w:rPr>
                <w:rFonts w:ascii="Times New Roman" w:eastAsiaTheme="minorHAnsi" w:hAnsi="Times New Roman"/>
                <w:color w:val="000000" w:themeColor="text1"/>
                <w:sz w:val="24"/>
                <w:szCs w:val="24"/>
              </w:rPr>
            </w:pPr>
          </w:p>
          <w:p w14:paraId="7872E280" w14:textId="77777777" w:rsidR="00E33A9B" w:rsidRPr="00D039C5" w:rsidRDefault="00E33A9B" w:rsidP="00494B2D">
            <w:pPr>
              <w:pStyle w:val="NoSpacing"/>
              <w:spacing w:line="276" w:lineRule="auto"/>
              <w:jc w:val="both"/>
              <w:rPr>
                <w:rFonts w:ascii="Times New Roman" w:eastAsiaTheme="minorHAnsi" w:hAnsi="Times New Roman"/>
                <w:color w:val="000000" w:themeColor="text1"/>
                <w:sz w:val="24"/>
                <w:szCs w:val="24"/>
              </w:rPr>
            </w:pPr>
          </w:p>
          <w:p w14:paraId="6A68524A" w14:textId="77777777" w:rsidR="00E33A9B" w:rsidRPr="00D039C5" w:rsidRDefault="00E33A9B" w:rsidP="00494B2D">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Inability of suppliers to meet product specification</w:t>
            </w:r>
          </w:p>
          <w:p w14:paraId="3F29E296" w14:textId="77777777" w:rsidR="00E33A9B" w:rsidRPr="00D039C5" w:rsidRDefault="00E33A9B" w:rsidP="00494B2D">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Price distortions</w:t>
            </w:r>
          </w:p>
          <w:p w14:paraId="44E65814" w14:textId="77777777" w:rsidR="00E33A9B" w:rsidRPr="00D039C5" w:rsidRDefault="00E33A9B" w:rsidP="00494B2D">
            <w:pPr>
              <w:pStyle w:val="NoSpacing"/>
              <w:spacing w:line="276" w:lineRule="auto"/>
              <w:jc w:val="both"/>
              <w:rPr>
                <w:rFonts w:ascii="Times New Roman" w:eastAsiaTheme="minorHAnsi" w:hAnsi="Times New Roman"/>
                <w:color w:val="000000" w:themeColor="text1"/>
                <w:sz w:val="24"/>
                <w:szCs w:val="24"/>
              </w:rPr>
            </w:pPr>
          </w:p>
          <w:p w14:paraId="4ED989CE" w14:textId="18F01516" w:rsidR="00E33A9B" w:rsidRPr="00D039C5" w:rsidRDefault="00E33A9B" w:rsidP="00494B2D">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Community resistance</w:t>
            </w:r>
          </w:p>
        </w:tc>
      </w:tr>
      <w:tr w:rsidR="00D039C5" w:rsidRPr="00D039C5" w14:paraId="5CDB3E40" w14:textId="77777777" w:rsidTr="00871DA4">
        <w:tc>
          <w:tcPr>
            <w:tcW w:w="1423" w:type="dxa"/>
            <w:vMerge/>
          </w:tcPr>
          <w:p w14:paraId="19ADC957" w14:textId="77777777" w:rsidR="00E33A9B" w:rsidRPr="00D039C5" w:rsidRDefault="00E33A9B" w:rsidP="004D20D8">
            <w:pPr>
              <w:pStyle w:val="NoSpacing"/>
              <w:spacing w:line="276" w:lineRule="auto"/>
              <w:jc w:val="both"/>
              <w:rPr>
                <w:rFonts w:ascii="Times New Roman" w:eastAsiaTheme="minorHAnsi" w:hAnsi="Times New Roman"/>
                <w:color w:val="000000" w:themeColor="text1"/>
                <w:sz w:val="24"/>
                <w:szCs w:val="24"/>
              </w:rPr>
            </w:pPr>
          </w:p>
        </w:tc>
        <w:tc>
          <w:tcPr>
            <w:tcW w:w="3084" w:type="dxa"/>
          </w:tcPr>
          <w:p w14:paraId="32CF2D11" w14:textId="77777777" w:rsidR="00E33A9B" w:rsidRPr="00D039C5" w:rsidRDefault="00E33A9B" w:rsidP="00494B2D">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Review Policies- recommend it to be done at department level</w:t>
            </w:r>
          </w:p>
          <w:p w14:paraId="3B11CDFF" w14:textId="5100A5D7" w:rsidR="00E33A9B" w:rsidRPr="00D039C5" w:rsidRDefault="00E33A9B" w:rsidP="00494B2D">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-Risk based internal auditing</w:t>
            </w:r>
          </w:p>
        </w:tc>
        <w:tc>
          <w:tcPr>
            <w:tcW w:w="2297" w:type="dxa"/>
          </w:tcPr>
          <w:p w14:paraId="35187CBD" w14:textId="4C8ED28C" w:rsidR="00E33A9B" w:rsidRPr="00D039C5" w:rsidRDefault="00E33A9B"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Buy in from internal stakeholders</w:t>
            </w:r>
          </w:p>
        </w:tc>
        <w:tc>
          <w:tcPr>
            <w:tcW w:w="2212" w:type="dxa"/>
          </w:tcPr>
          <w:p w14:paraId="077634FB" w14:textId="11F0BBBE" w:rsidR="00E33A9B" w:rsidRPr="00D039C5" w:rsidRDefault="00E33A9B"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Lack of stakeholder cooperation</w:t>
            </w:r>
          </w:p>
        </w:tc>
      </w:tr>
      <w:tr w:rsidR="00D039C5" w:rsidRPr="00D039C5" w14:paraId="110AA020" w14:textId="77777777" w:rsidTr="00871DA4">
        <w:tc>
          <w:tcPr>
            <w:tcW w:w="1423" w:type="dxa"/>
            <w:vMerge w:val="restart"/>
          </w:tcPr>
          <w:p w14:paraId="088EB0CD" w14:textId="630EF0AC" w:rsidR="00D448D3" w:rsidRPr="00D039C5" w:rsidRDefault="00494B2D"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3-4</w:t>
            </w:r>
            <w:r w:rsidR="00D448D3" w:rsidRPr="00D039C5">
              <w:rPr>
                <w:rFonts w:ascii="Times New Roman" w:eastAsiaTheme="minorHAnsi" w:hAnsi="Times New Roman"/>
                <w:color w:val="000000" w:themeColor="text1"/>
                <w:sz w:val="24"/>
                <w:szCs w:val="24"/>
              </w:rPr>
              <w:t xml:space="preserve"> years</w:t>
            </w:r>
          </w:p>
        </w:tc>
        <w:tc>
          <w:tcPr>
            <w:tcW w:w="3084" w:type="dxa"/>
          </w:tcPr>
          <w:p w14:paraId="65215068" w14:textId="77777777" w:rsidR="00D448D3" w:rsidRPr="00D039C5" w:rsidRDefault="002A1E63"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Job evaluation and job grading</w:t>
            </w:r>
          </w:p>
        </w:tc>
        <w:tc>
          <w:tcPr>
            <w:tcW w:w="2297" w:type="dxa"/>
          </w:tcPr>
          <w:p w14:paraId="4A169EDD" w14:textId="77777777" w:rsidR="00D448D3" w:rsidRPr="00D039C5" w:rsidRDefault="002A1E63"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Shared vision</w:t>
            </w:r>
          </w:p>
        </w:tc>
        <w:tc>
          <w:tcPr>
            <w:tcW w:w="2212" w:type="dxa"/>
          </w:tcPr>
          <w:p w14:paraId="60D97281" w14:textId="77777777" w:rsidR="00D448D3" w:rsidRPr="00D039C5" w:rsidRDefault="002A1E63"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Resistance by stakeholders</w:t>
            </w:r>
          </w:p>
        </w:tc>
      </w:tr>
      <w:tr w:rsidR="00D039C5" w:rsidRPr="00D039C5" w14:paraId="6A336361" w14:textId="77777777" w:rsidTr="00871DA4">
        <w:tc>
          <w:tcPr>
            <w:tcW w:w="1423" w:type="dxa"/>
            <w:vMerge/>
          </w:tcPr>
          <w:p w14:paraId="5FAD9642" w14:textId="77777777" w:rsidR="00D448D3" w:rsidRPr="00D039C5" w:rsidRDefault="00D448D3" w:rsidP="004D20D8">
            <w:pPr>
              <w:pStyle w:val="NoSpacing"/>
              <w:spacing w:line="276" w:lineRule="auto"/>
              <w:jc w:val="both"/>
              <w:rPr>
                <w:rFonts w:ascii="Times New Roman" w:eastAsiaTheme="minorHAnsi" w:hAnsi="Times New Roman"/>
                <w:color w:val="000000" w:themeColor="text1"/>
                <w:sz w:val="24"/>
                <w:szCs w:val="24"/>
              </w:rPr>
            </w:pPr>
          </w:p>
        </w:tc>
        <w:tc>
          <w:tcPr>
            <w:tcW w:w="3084" w:type="dxa"/>
          </w:tcPr>
          <w:p w14:paraId="216A4961" w14:textId="77777777" w:rsidR="00D448D3" w:rsidRPr="00D039C5" w:rsidRDefault="002A1E63"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Review of  by-laws</w:t>
            </w:r>
          </w:p>
        </w:tc>
        <w:tc>
          <w:tcPr>
            <w:tcW w:w="2297" w:type="dxa"/>
          </w:tcPr>
          <w:p w14:paraId="058DDB32" w14:textId="77777777" w:rsidR="002A1E63" w:rsidRPr="00D039C5" w:rsidRDefault="002A1E63"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Availability of competencies</w:t>
            </w:r>
          </w:p>
        </w:tc>
        <w:tc>
          <w:tcPr>
            <w:tcW w:w="2212" w:type="dxa"/>
          </w:tcPr>
          <w:p w14:paraId="2E1EAF2F" w14:textId="77777777" w:rsidR="00D448D3" w:rsidRPr="00D039C5" w:rsidRDefault="002A1E63"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Government directives</w:t>
            </w:r>
          </w:p>
        </w:tc>
      </w:tr>
      <w:tr w:rsidR="00D039C5" w:rsidRPr="00D039C5" w14:paraId="64A433C6" w14:textId="77777777" w:rsidTr="00871DA4">
        <w:tc>
          <w:tcPr>
            <w:tcW w:w="1423" w:type="dxa"/>
            <w:vMerge/>
          </w:tcPr>
          <w:p w14:paraId="5078811D" w14:textId="77777777" w:rsidR="00D448D3" w:rsidRPr="00D039C5" w:rsidRDefault="00D448D3" w:rsidP="004D20D8">
            <w:pPr>
              <w:pStyle w:val="NoSpacing"/>
              <w:spacing w:line="276" w:lineRule="auto"/>
              <w:jc w:val="both"/>
              <w:rPr>
                <w:rFonts w:ascii="Times New Roman" w:eastAsiaTheme="minorHAnsi" w:hAnsi="Times New Roman"/>
                <w:color w:val="000000" w:themeColor="text1"/>
                <w:sz w:val="24"/>
                <w:szCs w:val="24"/>
              </w:rPr>
            </w:pPr>
          </w:p>
        </w:tc>
        <w:tc>
          <w:tcPr>
            <w:tcW w:w="3084" w:type="dxa"/>
          </w:tcPr>
          <w:p w14:paraId="39FE1F8F" w14:textId="77777777" w:rsidR="00D448D3" w:rsidRPr="00D039C5" w:rsidRDefault="00D448D3" w:rsidP="004D20D8">
            <w:pPr>
              <w:pStyle w:val="NoSpacing"/>
              <w:spacing w:line="276" w:lineRule="auto"/>
              <w:jc w:val="both"/>
              <w:rPr>
                <w:rFonts w:ascii="Times New Roman" w:hAnsi="Times New Roman"/>
                <w:color w:val="000000" w:themeColor="text1"/>
                <w:sz w:val="24"/>
                <w:szCs w:val="24"/>
              </w:rPr>
            </w:pPr>
          </w:p>
        </w:tc>
        <w:tc>
          <w:tcPr>
            <w:tcW w:w="2297" w:type="dxa"/>
          </w:tcPr>
          <w:p w14:paraId="650D8B9C" w14:textId="77777777" w:rsidR="00D448D3" w:rsidRPr="00D039C5" w:rsidRDefault="002A1E63"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Cooperation from Departments</w:t>
            </w:r>
          </w:p>
        </w:tc>
        <w:tc>
          <w:tcPr>
            <w:tcW w:w="2212" w:type="dxa"/>
          </w:tcPr>
          <w:p w14:paraId="53B1D7A2" w14:textId="77777777" w:rsidR="00D448D3" w:rsidRPr="00D039C5" w:rsidRDefault="002A1E63"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Late response for Ministerial approval</w:t>
            </w:r>
          </w:p>
          <w:p w14:paraId="68AA3445" w14:textId="77777777" w:rsidR="002A1E63" w:rsidRPr="00D039C5" w:rsidRDefault="002A1E63"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Brain drain</w:t>
            </w:r>
          </w:p>
        </w:tc>
      </w:tr>
      <w:tr w:rsidR="00D039C5" w:rsidRPr="00D039C5" w14:paraId="2713C8C2" w14:textId="77777777" w:rsidTr="00871DA4">
        <w:tc>
          <w:tcPr>
            <w:tcW w:w="1423" w:type="dxa"/>
          </w:tcPr>
          <w:p w14:paraId="0A6324AD" w14:textId="77777777" w:rsidR="0054467D" w:rsidRPr="00D039C5" w:rsidRDefault="0054467D" w:rsidP="004D20D8">
            <w:pPr>
              <w:pStyle w:val="NoSpacing"/>
              <w:spacing w:line="276" w:lineRule="auto"/>
              <w:jc w:val="both"/>
              <w:rPr>
                <w:rFonts w:ascii="Times New Roman" w:eastAsiaTheme="minorHAnsi" w:hAnsi="Times New Roman"/>
                <w:color w:val="000000" w:themeColor="text1"/>
                <w:sz w:val="24"/>
                <w:szCs w:val="24"/>
              </w:rPr>
            </w:pPr>
          </w:p>
        </w:tc>
        <w:tc>
          <w:tcPr>
            <w:tcW w:w="3084" w:type="dxa"/>
          </w:tcPr>
          <w:p w14:paraId="1882A9FC" w14:textId="77777777" w:rsidR="0054467D" w:rsidRPr="00D039C5" w:rsidRDefault="0054467D"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 xml:space="preserve">Implement E – governance for delivering council services, exchange of information, communication </w:t>
            </w:r>
            <w:r w:rsidRPr="00D039C5">
              <w:rPr>
                <w:rFonts w:ascii="Times New Roman" w:hAnsi="Times New Roman"/>
                <w:color w:val="000000" w:themeColor="text1"/>
                <w:sz w:val="24"/>
                <w:szCs w:val="24"/>
              </w:rPr>
              <w:lastRenderedPageBreak/>
              <w:t>transactions and engagement with citizens and employees</w:t>
            </w:r>
          </w:p>
        </w:tc>
        <w:tc>
          <w:tcPr>
            <w:tcW w:w="2297" w:type="dxa"/>
          </w:tcPr>
          <w:p w14:paraId="67BFF7AB" w14:textId="77777777" w:rsidR="0054467D" w:rsidRPr="00D039C5" w:rsidRDefault="0054467D"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lastRenderedPageBreak/>
              <w:t>Buy in from policymakers</w:t>
            </w:r>
          </w:p>
          <w:p w14:paraId="4A8D5421" w14:textId="77777777" w:rsidR="0054467D" w:rsidRPr="00D039C5" w:rsidRDefault="0054467D"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 xml:space="preserve">Available competent Human Resources to </w:t>
            </w:r>
            <w:r w:rsidRPr="00D039C5">
              <w:rPr>
                <w:rFonts w:ascii="Times New Roman" w:eastAsiaTheme="minorHAnsi" w:hAnsi="Times New Roman"/>
                <w:color w:val="000000" w:themeColor="text1"/>
                <w:sz w:val="24"/>
                <w:szCs w:val="24"/>
              </w:rPr>
              <w:lastRenderedPageBreak/>
              <w:t>implement e governance</w:t>
            </w:r>
          </w:p>
        </w:tc>
        <w:tc>
          <w:tcPr>
            <w:tcW w:w="2212" w:type="dxa"/>
          </w:tcPr>
          <w:p w14:paraId="2AE15D3E" w14:textId="77777777" w:rsidR="0054467D" w:rsidRPr="00D039C5" w:rsidRDefault="0054467D"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lastRenderedPageBreak/>
              <w:t>Servi</w:t>
            </w:r>
            <w:r w:rsidR="00040910" w:rsidRPr="00D039C5">
              <w:rPr>
                <w:rFonts w:ascii="Times New Roman" w:eastAsiaTheme="minorHAnsi" w:hAnsi="Times New Roman"/>
                <w:color w:val="000000" w:themeColor="text1"/>
                <w:sz w:val="24"/>
                <w:szCs w:val="24"/>
              </w:rPr>
              <w:t>ce providers</w:t>
            </w:r>
            <w:r w:rsidRPr="00D039C5">
              <w:rPr>
                <w:rFonts w:ascii="Times New Roman" w:eastAsiaTheme="minorHAnsi" w:hAnsi="Times New Roman"/>
                <w:color w:val="000000" w:themeColor="text1"/>
                <w:sz w:val="24"/>
                <w:szCs w:val="24"/>
              </w:rPr>
              <w:t xml:space="preserve"> shun council</w:t>
            </w:r>
          </w:p>
          <w:p w14:paraId="22C2D28A" w14:textId="77777777" w:rsidR="0054467D" w:rsidRPr="00D039C5" w:rsidRDefault="0054467D"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 xml:space="preserve">Price </w:t>
            </w:r>
            <w:r w:rsidR="00040910" w:rsidRPr="00D039C5">
              <w:rPr>
                <w:rFonts w:ascii="Times New Roman" w:eastAsiaTheme="minorHAnsi" w:hAnsi="Times New Roman"/>
                <w:color w:val="000000" w:themeColor="text1"/>
                <w:sz w:val="24"/>
                <w:szCs w:val="24"/>
              </w:rPr>
              <w:t>distortions</w:t>
            </w:r>
          </w:p>
        </w:tc>
      </w:tr>
      <w:tr w:rsidR="00D448D3" w:rsidRPr="00D039C5" w14:paraId="40040F08" w14:textId="77777777" w:rsidTr="00871DA4">
        <w:tc>
          <w:tcPr>
            <w:tcW w:w="1423" w:type="dxa"/>
          </w:tcPr>
          <w:p w14:paraId="3D097F09" w14:textId="24C6F7E1" w:rsidR="00D448D3" w:rsidRPr="00D039C5" w:rsidRDefault="00D448D3"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5</w:t>
            </w:r>
            <w:r w:rsidR="00494B2D" w:rsidRPr="00D039C5">
              <w:rPr>
                <w:rFonts w:ascii="Times New Roman" w:eastAsiaTheme="minorHAnsi" w:hAnsi="Times New Roman"/>
                <w:color w:val="000000" w:themeColor="text1"/>
                <w:sz w:val="24"/>
                <w:szCs w:val="24"/>
                <w:vertAlign w:val="superscript"/>
              </w:rPr>
              <w:t>th</w:t>
            </w:r>
            <w:r w:rsidR="00494B2D" w:rsidRPr="00D039C5">
              <w:rPr>
                <w:rFonts w:ascii="Times New Roman" w:eastAsiaTheme="minorHAnsi" w:hAnsi="Times New Roman"/>
                <w:color w:val="000000" w:themeColor="text1"/>
                <w:sz w:val="24"/>
                <w:szCs w:val="24"/>
              </w:rPr>
              <w:t xml:space="preserve">  year</w:t>
            </w:r>
          </w:p>
        </w:tc>
        <w:tc>
          <w:tcPr>
            <w:tcW w:w="3084" w:type="dxa"/>
          </w:tcPr>
          <w:p w14:paraId="305B5DD4" w14:textId="77777777" w:rsidR="00D448D3" w:rsidRPr="00D039C5" w:rsidRDefault="002A1E63"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Introduction of additional wellness programmes and maintain the existing wellness</w:t>
            </w:r>
          </w:p>
        </w:tc>
        <w:tc>
          <w:tcPr>
            <w:tcW w:w="2297" w:type="dxa"/>
          </w:tcPr>
          <w:p w14:paraId="3C2B5486" w14:textId="77777777" w:rsidR="00D448D3" w:rsidRPr="00D039C5" w:rsidRDefault="002A1E63"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Acceptance of wellness programmes by employees</w:t>
            </w:r>
          </w:p>
        </w:tc>
        <w:tc>
          <w:tcPr>
            <w:tcW w:w="2212" w:type="dxa"/>
          </w:tcPr>
          <w:p w14:paraId="65566F98" w14:textId="77777777" w:rsidR="00D448D3" w:rsidRPr="00D039C5" w:rsidRDefault="002A1E63" w:rsidP="004D20D8">
            <w:pPr>
              <w:pStyle w:val="NoSpacing"/>
              <w:spacing w:line="276" w:lineRule="auto"/>
              <w:jc w:val="both"/>
              <w:rPr>
                <w:rFonts w:ascii="Times New Roman" w:eastAsiaTheme="minorHAnsi" w:hAnsi="Times New Roman"/>
                <w:color w:val="000000" w:themeColor="text1"/>
                <w:sz w:val="24"/>
                <w:szCs w:val="24"/>
              </w:rPr>
            </w:pPr>
            <w:r w:rsidRPr="00D039C5">
              <w:rPr>
                <w:rFonts w:ascii="Times New Roman" w:eastAsiaTheme="minorHAnsi" w:hAnsi="Times New Roman"/>
                <w:color w:val="000000" w:themeColor="text1"/>
                <w:sz w:val="24"/>
                <w:szCs w:val="24"/>
              </w:rPr>
              <w:t>Lack of stakeholder cooperation</w:t>
            </w:r>
          </w:p>
        </w:tc>
      </w:tr>
    </w:tbl>
    <w:p w14:paraId="76C18690" w14:textId="77777777" w:rsidR="00D448D3" w:rsidRPr="00D039C5" w:rsidRDefault="00D448D3" w:rsidP="004D20D8">
      <w:pPr>
        <w:pStyle w:val="NoSpacing"/>
        <w:spacing w:line="276" w:lineRule="auto"/>
        <w:jc w:val="both"/>
        <w:rPr>
          <w:rStyle w:val="footnoteref"/>
          <w:rFonts w:ascii="Times New Roman" w:hAnsi="Times New Roman"/>
          <w:i/>
          <w:color w:val="000000" w:themeColor="text1"/>
          <w:sz w:val="24"/>
          <w:szCs w:val="24"/>
          <w:vertAlign w:val="baseline"/>
          <w:lang w:val="en-GB"/>
        </w:rPr>
      </w:pPr>
    </w:p>
    <w:p w14:paraId="79542849" w14:textId="77777777" w:rsidR="00FC5934" w:rsidRPr="00D039C5" w:rsidRDefault="00E94541" w:rsidP="004D20D8">
      <w:pPr>
        <w:pStyle w:val="NoSpacing"/>
        <w:numPr>
          <w:ilvl w:val="0"/>
          <w:numId w:val="2"/>
        </w:numPr>
        <w:spacing w:line="276" w:lineRule="auto"/>
        <w:jc w:val="both"/>
        <w:rPr>
          <w:rFonts w:ascii="Times New Roman" w:hAnsi="Times New Roman"/>
          <w:b/>
          <w:color w:val="000000" w:themeColor="text1"/>
          <w:sz w:val="24"/>
          <w:szCs w:val="24"/>
        </w:rPr>
      </w:pPr>
      <w:r w:rsidRPr="00D039C5">
        <w:rPr>
          <w:rFonts w:ascii="Times New Roman" w:hAnsi="Times New Roman"/>
          <w:b/>
          <w:color w:val="000000" w:themeColor="text1"/>
          <w:sz w:val="24"/>
          <w:szCs w:val="24"/>
        </w:rPr>
        <w:t xml:space="preserve">STRATEGIC </w:t>
      </w:r>
      <w:r w:rsidR="0084433C" w:rsidRPr="00D039C5">
        <w:rPr>
          <w:rFonts w:ascii="Times New Roman" w:hAnsi="Times New Roman"/>
          <w:b/>
          <w:color w:val="000000" w:themeColor="text1"/>
          <w:sz w:val="24"/>
          <w:szCs w:val="24"/>
        </w:rPr>
        <w:t>RESULTS CHAIN</w:t>
      </w:r>
      <w:r w:rsidR="003C1986" w:rsidRPr="00D039C5">
        <w:rPr>
          <w:rFonts w:ascii="Times New Roman" w:hAnsi="Times New Roman"/>
          <w:b/>
          <w:color w:val="000000" w:themeColor="text1"/>
          <w:sz w:val="24"/>
          <w:szCs w:val="24"/>
        </w:rPr>
        <w:t xml:space="preserve"> AND MONITORING AND EVALUATION </w:t>
      </w:r>
    </w:p>
    <w:p w14:paraId="2C9A80F7" w14:textId="77777777" w:rsidR="002765AB" w:rsidRPr="00D039C5" w:rsidRDefault="003C1986" w:rsidP="004D20D8">
      <w:pPr>
        <w:pStyle w:val="NoSpacing"/>
        <w:spacing w:line="276" w:lineRule="auto"/>
        <w:ind w:left="360"/>
        <w:jc w:val="both"/>
        <w:rPr>
          <w:rFonts w:ascii="Times New Roman" w:hAnsi="Times New Roman"/>
          <w:b/>
          <w:color w:val="000000" w:themeColor="text1"/>
          <w:sz w:val="24"/>
          <w:szCs w:val="24"/>
        </w:rPr>
      </w:pPr>
      <w:r w:rsidRPr="00D039C5">
        <w:rPr>
          <w:rFonts w:ascii="Times New Roman" w:hAnsi="Times New Roman"/>
          <w:b/>
          <w:color w:val="000000" w:themeColor="text1"/>
          <w:sz w:val="24"/>
          <w:szCs w:val="24"/>
        </w:rPr>
        <w:t>FRAMEWORK</w:t>
      </w:r>
    </w:p>
    <w:p w14:paraId="3E5254BA" w14:textId="77777777" w:rsidR="00E529D9" w:rsidRPr="00D039C5" w:rsidRDefault="00E529D9" w:rsidP="004D20D8">
      <w:pPr>
        <w:spacing w:line="276" w:lineRule="auto"/>
        <w:jc w:val="both"/>
        <w:rPr>
          <w:rFonts w:ascii="Arial Narrow" w:hAnsi="Arial Narrow"/>
          <w:b/>
          <w:bCs/>
          <w:color w:val="000000" w:themeColor="text1"/>
          <w:sz w:val="28"/>
          <w:szCs w:val="28"/>
        </w:rPr>
      </w:pPr>
    </w:p>
    <w:p w14:paraId="77894AF8" w14:textId="77777777" w:rsidR="00FC5934" w:rsidRPr="00D039C5" w:rsidRDefault="00E529D9" w:rsidP="004D20D8">
      <w:pPr>
        <w:pStyle w:val="ListParagraph"/>
        <w:numPr>
          <w:ilvl w:val="0"/>
          <w:numId w:val="3"/>
        </w:numPr>
        <w:spacing w:line="276" w:lineRule="auto"/>
        <w:jc w:val="both"/>
        <w:rPr>
          <w:rFonts w:ascii="Arial Narrow" w:hAnsi="Arial Narrow"/>
          <w:b/>
          <w:bCs/>
          <w:color w:val="000000" w:themeColor="text1"/>
          <w:sz w:val="24"/>
          <w:szCs w:val="24"/>
        </w:rPr>
      </w:pPr>
      <w:r w:rsidRPr="00D039C5">
        <w:rPr>
          <w:rFonts w:ascii="Arial Narrow" w:hAnsi="Arial Narrow"/>
          <w:b/>
          <w:bCs/>
          <w:color w:val="000000" w:themeColor="text1"/>
          <w:sz w:val="24"/>
          <w:szCs w:val="24"/>
        </w:rPr>
        <w:t>IMPACT  PLAN</w:t>
      </w:r>
    </w:p>
    <w:p w14:paraId="690DFF68" w14:textId="77777777" w:rsidR="00FC5934" w:rsidRPr="00D039C5" w:rsidRDefault="00FC5934" w:rsidP="004D20D8">
      <w:pPr>
        <w:spacing w:line="276" w:lineRule="auto"/>
        <w:jc w:val="both"/>
        <w:rPr>
          <w:b/>
          <w:color w:val="000000" w:themeColor="text1"/>
          <w:lang w:val="en-US"/>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923"/>
        <w:gridCol w:w="1440"/>
        <w:gridCol w:w="900"/>
        <w:gridCol w:w="540"/>
        <w:gridCol w:w="540"/>
        <w:gridCol w:w="630"/>
        <w:gridCol w:w="540"/>
        <w:gridCol w:w="540"/>
        <w:gridCol w:w="630"/>
        <w:gridCol w:w="1327"/>
        <w:gridCol w:w="630"/>
        <w:gridCol w:w="720"/>
      </w:tblGrid>
      <w:tr w:rsidR="00D039C5" w:rsidRPr="00D039C5" w14:paraId="3DC4856F" w14:textId="77777777" w:rsidTr="00674CD2">
        <w:trPr>
          <w:cantSplit/>
          <w:trHeight w:val="1134"/>
          <w:jc w:val="center"/>
        </w:trPr>
        <w:tc>
          <w:tcPr>
            <w:tcW w:w="1571" w:type="dxa"/>
            <w:gridSpan w:val="2"/>
            <w:vMerge w:val="restart"/>
            <w:shd w:val="clear" w:color="auto" w:fill="D9D9D9"/>
            <w:textDirection w:val="btLr"/>
          </w:tcPr>
          <w:p w14:paraId="590C2799" w14:textId="77777777" w:rsidR="00E767AF" w:rsidRPr="00D039C5" w:rsidRDefault="00E767AF" w:rsidP="004D20D8">
            <w:pPr>
              <w:spacing w:line="276" w:lineRule="auto"/>
              <w:jc w:val="both"/>
              <w:rPr>
                <w:rStyle w:val="footnoteref"/>
                <w:rFonts w:ascii="Arial Narrow" w:hAnsi="Arial Narrow" w:cs="Arial"/>
                <w:bCs/>
                <w:color w:val="000000" w:themeColor="text1"/>
                <w:spacing w:val="-2"/>
                <w:sz w:val="28"/>
                <w:szCs w:val="28"/>
              </w:rPr>
            </w:pPr>
          </w:p>
          <w:p w14:paraId="42580B39" w14:textId="77777777" w:rsidR="00401510" w:rsidRPr="00D039C5" w:rsidRDefault="00401510" w:rsidP="004D20D8">
            <w:pPr>
              <w:spacing w:line="276" w:lineRule="auto"/>
              <w:jc w:val="both"/>
              <w:rPr>
                <w:rStyle w:val="footnoteref"/>
                <w:rFonts w:ascii="Arial Narrow" w:hAnsi="Arial Narrow" w:cs="Arial"/>
                <w:bCs/>
                <w:color w:val="000000" w:themeColor="text1"/>
                <w:spacing w:val="-2"/>
                <w:sz w:val="28"/>
                <w:szCs w:val="28"/>
              </w:rPr>
            </w:pPr>
          </w:p>
          <w:p w14:paraId="46B36019" w14:textId="77777777" w:rsidR="00401510" w:rsidRPr="00D039C5" w:rsidRDefault="00401510" w:rsidP="004D20D8">
            <w:pPr>
              <w:spacing w:line="276" w:lineRule="auto"/>
              <w:jc w:val="both"/>
              <w:rPr>
                <w:rStyle w:val="footnoteref"/>
                <w:rFonts w:ascii="Arial Narrow" w:hAnsi="Arial Narrow" w:cs="Arial"/>
                <w:bCs/>
                <w:color w:val="000000" w:themeColor="text1"/>
                <w:spacing w:val="-2"/>
                <w:sz w:val="28"/>
                <w:szCs w:val="28"/>
              </w:rPr>
            </w:pPr>
          </w:p>
          <w:p w14:paraId="6A7A897A" w14:textId="77777777" w:rsidR="00E767AF" w:rsidRPr="00D039C5" w:rsidRDefault="00E767AF"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Impact  Description</w:t>
            </w:r>
          </w:p>
        </w:tc>
        <w:tc>
          <w:tcPr>
            <w:tcW w:w="1440" w:type="dxa"/>
            <w:vMerge w:val="restart"/>
            <w:shd w:val="clear" w:color="auto" w:fill="D9D9D9"/>
          </w:tcPr>
          <w:p w14:paraId="79F90AD2" w14:textId="77777777" w:rsidR="00E767AF" w:rsidRPr="00D039C5" w:rsidRDefault="00E767AF"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Impact Indicator</w:t>
            </w:r>
          </w:p>
        </w:tc>
        <w:tc>
          <w:tcPr>
            <w:tcW w:w="900" w:type="dxa"/>
            <w:vMerge w:val="restart"/>
            <w:shd w:val="clear" w:color="auto" w:fill="D9D9D9"/>
          </w:tcPr>
          <w:p w14:paraId="62212401" w14:textId="77777777" w:rsidR="00E767AF" w:rsidRPr="00D039C5" w:rsidRDefault="00E767AF"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Measurement Unit/Criterion</w:t>
            </w:r>
            <w:r w:rsidR="00FF4F2D" w:rsidRPr="00D039C5">
              <w:rPr>
                <w:rStyle w:val="footnoteref"/>
                <w:rFonts w:ascii="Arial Narrow" w:hAnsi="Arial Narrow" w:cs="Arial"/>
                <w:bCs/>
                <w:color w:val="000000" w:themeColor="text1"/>
                <w:spacing w:val="-2"/>
                <w:sz w:val="28"/>
                <w:szCs w:val="28"/>
              </w:rPr>
              <w:t>(%, no. rate, etc)</w:t>
            </w:r>
          </w:p>
        </w:tc>
        <w:tc>
          <w:tcPr>
            <w:tcW w:w="2790" w:type="dxa"/>
            <w:gridSpan w:val="5"/>
            <w:shd w:val="clear" w:color="auto" w:fill="D9D9D9"/>
          </w:tcPr>
          <w:p w14:paraId="2C6F352C" w14:textId="77777777" w:rsidR="00E767AF" w:rsidRPr="00D039C5" w:rsidRDefault="00E767AF"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Target</w:t>
            </w:r>
          </w:p>
        </w:tc>
        <w:tc>
          <w:tcPr>
            <w:tcW w:w="630" w:type="dxa"/>
            <w:vMerge w:val="restart"/>
            <w:shd w:val="clear" w:color="auto" w:fill="D9D9D9"/>
            <w:textDirection w:val="btLr"/>
          </w:tcPr>
          <w:p w14:paraId="4157A7A9" w14:textId="77777777" w:rsidR="00E767AF" w:rsidRPr="00D039C5" w:rsidRDefault="00E767AF"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Allowable Variance</w:t>
            </w:r>
          </w:p>
        </w:tc>
        <w:tc>
          <w:tcPr>
            <w:tcW w:w="1327" w:type="dxa"/>
            <w:vMerge w:val="restart"/>
            <w:shd w:val="clear" w:color="auto" w:fill="D9D9D9"/>
            <w:textDirection w:val="btLr"/>
          </w:tcPr>
          <w:p w14:paraId="5AC7CD98" w14:textId="77777777" w:rsidR="00E767AF" w:rsidRPr="00D039C5" w:rsidRDefault="00E767AF"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 xml:space="preserve">Cross </w:t>
            </w:r>
            <w:r w:rsidR="00522F6C" w:rsidRPr="00D039C5">
              <w:rPr>
                <w:rStyle w:val="footnoteref"/>
                <w:rFonts w:ascii="Arial Narrow" w:hAnsi="Arial Narrow" w:cs="Arial"/>
                <w:bCs/>
                <w:color w:val="000000" w:themeColor="text1"/>
                <w:spacing w:val="-2"/>
                <w:sz w:val="28"/>
                <w:szCs w:val="28"/>
              </w:rPr>
              <w:t>Linkages</w:t>
            </w:r>
          </w:p>
          <w:p w14:paraId="3E2719D5" w14:textId="77777777" w:rsidR="00E767AF" w:rsidRPr="00D039C5" w:rsidRDefault="00E767AF" w:rsidP="004D20D8">
            <w:pPr>
              <w:spacing w:line="276" w:lineRule="auto"/>
              <w:jc w:val="both"/>
              <w:rPr>
                <w:rStyle w:val="footnoteref"/>
                <w:rFonts w:ascii="Arial Narrow" w:hAnsi="Arial Narrow" w:cs="Arial"/>
                <w:bCs/>
                <w:color w:val="000000" w:themeColor="text1"/>
                <w:spacing w:val="-2"/>
                <w:sz w:val="28"/>
                <w:szCs w:val="28"/>
              </w:rPr>
            </w:pPr>
          </w:p>
        </w:tc>
        <w:tc>
          <w:tcPr>
            <w:tcW w:w="630" w:type="dxa"/>
            <w:vMerge w:val="restart"/>
            <w:shd w:val="clear" w:color="auto" w:fill="D9D9D9"/>
            <w:textDirection w:val="btLr"/>
          </w:tcPr>
          <w:p w14:paraId="7D16E381" w14:textId="77777777" w:rsidR="00E767AF" w:rsidRPr="00D039C5" w:rsidRDefault="00C4604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Outcome</w:t>
            </w:r>
            <w:r w:rsidR="00E767AF" w:rsidRPr="00D039C5">
              <w:rPr>
                <w:rStyle w:val="footnoteref"/>
                <w:rFonts w:ascii="Arial Narrow" w:hAnsi="Arial Narrow" w:cs="Arial"/>
                <w:bCs/>
                <w:color w:val="000000" w:themeColor="text1"/>
                <w:spacing w:val="-2"/>
                <w:sz w:val="28"/>
                <w:szCs w:val="28"/>
              </w:rPr>
              <w:t xml:space="preserve"> Reference</w:t>
            </w:r>
          </w:p>
        </w:tc>
        <w:tc>
          <w:tcPr>
            <w:tcW w:w="720" w:type="dxa"/>
            <w:vMerge w:val="restart"/>
            <w:shd w:val="clear" w:color="auto" w:fill="D9D9D9"/>
            <w:textDirection w:val="btLr"/>
          </w:tcPr>
          <w:p w14:paraId="7222D7FA" w14:textId="77777777" w:rsidR="00E767AF" w:rsidRPr="00D039C5" w:rsidRDefault="00E767AF"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KRA Reference</w:t>
            </w:r>
          </w:p>
        </w:tc>
      </w:tr>
      <w:tr w:rsidR="00D039C5" w:rsidRPr="00D039C5" w14:paraId="6294058F" w14:textId="77777777" w:rsidTr="00674CD2">
        <w:trPr>
          <w:trHeight w:val="279"/>
          <w:jc w:val="center"/>
        </w:trPr>
        <w:tc>
          <w:tcPr>
            <w:tcW w:w="1571" w:type="dxa"/>
            <w:gridSpan w:val="2"/>
            <w:vMerge/>
            <w:tcBorders>
              <w:bottom w:val="single" w:sz="4" w:space="0" w:color="auto"/>
            </w:tcBorders>
            <w:shd w:val="clear" w:color="auto" w:fill="D9D9D9"/>
          </w:tcPr>
          <w:p w14:paraId="373FD7A7" w14:textId="77777777" w:rsidR="00E767AF" w:rsidRPr="00D039C5" w:rsidRDefault="00E767AF" w:rsidP="004D20D8">
            <w:pPr>
              <w:spacing w:line="276" w:lineRule="auto"/>
              <w:jc w:val="both"/>
              <w:rPr>
                <w:rStyle w:val="footnoteref"/>
                <w:rFonts w:ascii="Arial Narrow" w:hAnsi="Arial Narrow" w:cs="Arial"/>
                <w:b/>
                <w:color w:val="000000" w:themeColor="text1"/>
                <w:spacing w:val="-2"/>
                <w:sz w:val="28"/>
                <w:szCs w:val="28"/>
              </w:rPr>
            </w:pPr>
          </w:p>
        </w:tc>
        <w:tc>
          <w:tcPr>
            <w:tcW w:w="1440" w:type="dxa"/>
            <w:vMerge/>
            <w:tcBorders>
              <w:bottom w:val="single" w:sz="4" w:space="0" w:color="auto"/>
            </w:tcBorders>
            <w:shd w:val="clear" w:color="auto" w:fill="D9D9D9"/>
          </w:tcPr>
          <w:p w14:paraId="274103D3" w14:textId="77777777" w:rsidR="00E767AF" w:rsidRPr="00D039C5" w:rsidRDefault="00E767AF" w:rsidP="004D20D8">
            <w:pPr>
              <w:spacing w:line="276" w:lineRule="auto"/>
              <w:jc w:val="both"/>
              <w:rPr>
                <w:rStyle w:val="footnoteref"/>
                <w:rFonts w:ascii="Arial Narrow" w:hAnsi="Arial Narrow" w:cs="Arial"/>
                <w:b/>
                <w:color w:val="000000" w:themeColor="text1"/>
                <w:spacing w:val="-2"/>
                <w:sz w:val="28"/>
                <w:szCs w:val="28"/>
              </w:rPr>
            </w:pPr>
          </w:p>
        </w:tc>
        <w:tc>
          <w:tcPr>
            <w:tcW w:w="900" w:type="dxa"/>
            <w:vMerge/>
            <w:tcBorders>
              <w:bottom w:val="single" w:sz="4" w:space="0" w:color="auto"/>
            </w:tcBorders>
            <w:shd w:val="clear" w:color="auto" w:fill="D9D9D9"/>
          </w:tcPr>
          <w:p w14:paraId="043C8D8C" w14:textId="77777777" w:rsidR="00E767AF" w:rsidRPr="00D039C5" w:rsidRDefault="00E767AF" w:rsidP="004D20D8">
            <w:pPr>
              <w:spacing w:line="276" w:lineRule="auto"/>
              <w:jc w:val="both"/>
              <w:rPr>
                <w:rStyle w:val="footnoteref"/>
                <w:rFonts w:ascii="Arial Narrow" w:hAnsi="Arial Narrow" w:cs="Arial"/>
                <w:b/>
                <w:color w:val="000000" w:themeColor="text1"/>
                <w:spacing w:val="-2"/>
                <w:sz w:val="28"/>
                <w:szCs w:val="28"/>
              </w:rPr>
            </w:pPr>
          </w:p>
        </w:tc>
        <w:tc>
          <w:tcPr>
            <w:tcW w:w="540" w:type="dxa"/>
            <w:tcBorders>
              <w:bottom w:val="single" w:sz="4" w:space="0" w:color="auto"/>
            </w:tcBorders>
            <w:shd w:val="clear" w:color="auto" w:fill="D9D9D9"/>
          </w:tcPr>
          <w:p w14:paraId="220EE9CF" w14:textId="77777777" w:rsidR="00E767AF" w:rsidRPr="00D039C5" w:rsidRDefault="008B5E68"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2019</w:t>
            </w:r>
          </w:p>
        </w:tc>
        <w:tc>
          <w:tcPr>
            <w:tcW w:w="540" w:type="dxa"/>
            <w:tcBorders>
              <w:bottom w:val="single" w:sz="4" w:space="0" w:color="auto"/>
            </w:tcBorders>
            <w:shd w:val="clear" w:color="auto" w:fill="D9D9D9"/>
          </w:tcPr>
          <w:p w14:paraId="312C7BA6" w14:textId="77777777" w:rsidR="00E767AF" w:rsidRPr="00D039C5" w:rsidRDefault="008B5E68"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2020</w:t>
            </w:r>
          </w:p>
        </w:tc>
        <w:tc>
          <w:tcPr>
            <w:tcW w:w="630" w:type="dxa"/>
            <w:tcBorders>
              <w:bottom w:val="single" w:sz="4" w:space="0" w:color="auto"/>
            </w:tcBorders>
            <w:shd w:val="clear" w:color="auto" w:fill="D9D9D9"/>
          </w:tcPr>
          <w:p w14:paraId="129053CB" w14:textId="77777777" w:rsidR="00E767AF" w:rsidRPr="00D039C5" w:rsidRDefault="008B5E68"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2021</w:t>
            </w:r>
          </w:p>
        </w:tc>
        <w:tc>
          <w:tcPr>
            <w:tcW w:w="540" w:type="dxa"/>
            <w:tcBorders>
              <w:bottom w:val="single" w:sz="4" w:space="0" w:color="auto"/>
            </w:tcBorders>
            <w:shd w:val="clear" w:color="auto" w:fill="D9D9D9"/>
          </w:tcPr>
          <w:p w14:paraId="45EB46F9" w14:textId="77777777" w:rsidR="00E767AF" w:rsidRPr="00D039C5" w:rsidRDefault="008B5E68"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2022</w:t>
            </w:r>
          </w:p>
        </w:tc>
        <w:tc>
          <w:tcPr>
            <w:tcW w:w="540" w:type="dxa"/>
            <w:tcBorders>
              <w:bottom w:val="single" w:sz="4" w:space="0" w:color="auto"/>
            </w:tcBorders>
            <w:shd w:val="clear" w:color="auto" w:fill="D9D9D9"/>
          </w:tcPr>
          <w:p w14:paraId="6E0E8915" w14:textId="77777777" w:rsidR="00E767AF" w:rsidRPr="00D039C5" w:rsidRDefault="008B5E68" w:rsidP="004D20D8">
            <w:pPr>
              <w:spacing w:line="276" w:lineRule="auto"/>
              <w:jc w:val="both"/>
              <w:rPr>
                <w:rStyle w:val="footnoteref"/>
                <w:rFonts w:ascii="Arial Narrow" w:hAnsi="Arial Narrow" w:cs="Arial"/>
                <w:b/>
                <w:bCs/>
                <w:color w:val="000000" w:themeColor="text1"/>
                <w:spacing w:val="-2"/>
                <w:sz w:val="28"/>
                <w:szCs w:val="28"/>
              </w:rPr>
            </w:pPr>
            <w:r w:rsidRPr="00D039C5">
              <w:rPr>
                <w:rStyle w:val="footnoteref"/>
                <w:rFonts w:ascii="Arial Narrow" w:hAnsi="Arial Narrow" w:cs="Arial"/>
                <w:b/>
                <w:bCs/>
                <w:color w:val="000000" w:themeColor="text1"/>
                <w:spacing w:val="-2"/>
                <w:sz w:val="28"/>
                <w:szCs w:val="28"/>
              </w:rPr>
              <w:t>2023</w:t>
            </w:r>
          </w:p>
        </w:tc>
        <w:tc>
          <w:tcPr>
            <w:tcW w:w="630" w:type="dxa"/>
            <w:vMerge/>
            <w:tcBorders>
              <w:bottom w:val="single" w:sz="4" w:space="0" w:color="auto"/>
            </w:tcBorders>
            <w:shd w:val="clear" w:color="auto" w:fill="D9D9D9"/>
          </w:tcPr>
          <w:p w14:paraId="3EADE789" w14:textId="77777777" w:rsidR="00E767AF" w:rsidRPr="00D039C5" w:rsidRDefault="00E767AF" w:rsidP="004D20D8">
            <w:pPr>
              <w:spacing w:line="276" w:lineRule="auto"/>
              <w:jc w:val="both"/>
              <w:rPr>
                <w:rStyle w:val="footnoteref"/>
                <w:rFonts w:ascii="Arial Narrow" w:hAnsi="Arial Narrow" w:cs="Arial"/>
                <w:b/>
                <w:color w:val="000000" w:themeColor="text1"/>
                <w:spacing w:val="-2"/>
                <w:sz w:val="28"/>
                <w:szCs w:val="28"/>
              </w:rPr>
            </w:pPr>
          </w:p>
        </w:tc>
        <w:tc>
          <w:tcPr>
            <w:tcW w:w="1327" w:type="dxa"/>
            <w:vMerge/>
            <w:tcBorders>
              <w:bottom w:val="single" w:sz="4" w:space="0" w:color="auto"/>
            </w:tcBorders>
            <w:shd w:val="clear" w:color="auto" w:fill="D9D9D9"/>
          </w:tcPr>
          <w:p w14:paraId="309844D1" w14:textId="77777777" w:rsidR="00E767AF" w:rsidRPr="00D039C5" w:rsidRDefault="00E767AF" w:rsidP="004D20D8">
            <w:pPr>
              <w:spacing w:line="276" w:lineRule="auto"/>
              <w:jc w:val="both"/>
              <w:rPr>
                <w:rStyle w:val="footnoteref"/>
                <w:rFonts w:ascii="Arial Narrow" w:hAnsi="Arial Narrow" w:cs="Arial"/>
                <w:b/>
                <w:color w:val="000000" w:themeColor="text1"/>
                <w:spacing w:val="-2"/>
                <w:sz w:val="28"/>
                <w:szCs w:val="28"/>
              </w:rPr>
            </w:pPr>
          </w:p>
        </w:tc>
        <w:tc>
          <w:tcPr>
            <w:tcW w:w="630" w:type="dxa"/>
            <w:vMerge/>
            <w:tcBorders>
              <w:bottom w:val="single" w:sz="4" w:space="0" w:color="auto"/>
            </w:tcBorders>
            <w:shd w:val="clear" w:color="auto" w:fill="D9D9D9"/>
          </w:tcPr>
          <w:p w14:paraId="5C94DBCB" w14:textId="77777777" w:rsidR="00E767AF" w:rsidRPr="00D039C5" w:rsidRDefault="00E767AF" w:rsidP="004D20D8">
            <w:pPr>
              <w:spacing w:line="276" w:lineRule="auto"/>
              <w:jc w:val="both"/>
              <w:rPr>
                <w:rStyle w:val="footnoteref"/>
                <w:rFonts w:ascii="Arial Narrow" w:hAnsi="Arial Narrow" w:cs="Arial"/>
                <w:b/>
                <w:color w:val="000000" w:themeColor="text1"/>
                <w:spacing w:val="-2"/>
                <w:sz w:val="28"/>
                <w:szCs w:val="28"/>
              </w:rPr>
            </w:pPr>
          </w:p>
        </w:tc>
        <w:tc>
          <w:tcPr>
            <w:tcW w:w="720" w:type="dxa"/>
            <w:vMerge/>
            <w:tcBorders>
              <w:bottom w:val="single" w:sz="4" w:space="0" w:color="auto"/>
            </w:tcBorders>
            <w:shd w:val="clear" w:color="auto" w:fill="D9D9D9"/>
          </w:tcPr>
          <w:p w14:paraId="55C0DABA" w14:textId="77777777" w:rsidR="00E767AF" w:rsidRPr="00D039C5" w:rsidRDefault="00E767AF" w:rsidP="004D20D8">
            <w:pPr>
              <w:spacing w:line="276" w:lineRule="auto"/>
              <w:jc w:val="both"/>
              <w:rPr>
                <w:rStyle w:val="footnoteref"/>
                <w:rFonts w:ascii="Arial Narrow" w:hAnsi="Arial Narrow" w:cs="Arial"/>
                <w:b/>
                <w:color w:val="000000" w:themeColor="text1"/>
                <w:spacing w:val="-2"/>
                <w:sz w:val="28"/>
                <w:szCs w:val="28"/>
              </w:rPr>
            </w:pPr>
          </w:p>
        </w:tc>
      </w:tr>
      <w:tr w:rsidR="00D039C5" w:rsidRPr="00D039C5" w14:paraId="74294ADE" w14:textId="77777777" w:rsidTr="00674CD2">
        <w:trPr>
          <w:jc w:val="center"/>
        </w:trPr>
        <w:tc>
          <w:tcPr>
            <w:tcW w:w="648" w:type="dxa"/>
            <w:vMerge w:val="restart"/>
            <w:shd w:val="clear" w:color="auto" w:fill="auto"/>
          </w:tcPr>
          <w:p w14:paraId="63A61FAE" w14:textId="77777777" w:rsidR="00E767AF" w:rsidRPr="00D039C5" w:rsidRDefault="00E767AF" w:rsidP="004D20D8">
            <w:pPr>
              <w:spacing w:line="276" w:lineRule="auto"/>
              <w:jc w:val="both"/>
              <w:rPr>
                <w:rStyle w:val="footnoteref"/>
                <w:rFonts w:ascii="Arial Narrow" w:hAnsi="Arial Narrow" w:cs="Arial"/>
                <w:bCs/>
                <w:color w:val="000000" w:themeColor="text1"/>
                <w:spacing w:val="-2"/>
                <w:sz w:val="28"/>
                <w:szCs w:val="28"/>
              </w:rPr>
            </w:pPr>
          </w:p>
          <w:p w14:paraId="771A4327" w14:textId="77777777" w:rsidR="00E767AF" w:rsidRPr="00D039C5" w:rsidRDefault="00E767AF" w:rsidP="004D20D8">
            <w:pPr>
              <w:widowControl w:val="0"/>
              <w:spacing w:line="276" w:lineRule="auto"/>
              <w:jc w:val="both"/>
              <w:rPr>
                <w:rStyle w:val="footnoteref"/>
                <w:rFonts w:ascii="Arial Narrow" w:hAnsi="Arial Narrow" w:cs="Arial"/>
                <w:b/>
                <w:color w:val="000000" w:themeColor="text1"/>
                <w:spacing w:val="-2"/>
                <w:sz w:val="28"/>
                <w:szCs w:val="28"/>
              </w:rPr>
            </w:pPr>
            <w:r w:rsidRPr="00D039C5">
              <w:rPr>
                <w:rStyle w:val="footnoteref"/>
                <w:rFonts w:ascii="Arial Narrow" w:hAnsi="Arial Narrow" w:cs="Arial"/>
                <w:b/>
                <w:color w:val="000000" w:themeColor="text1"/>
                <w:spacing w:val="-2"/>
                <w:sz w:val="28"/>
                <w:szCs w:val="28"/>
              </w:rPr>
              <w:t>1</w:t>
            </w:r>
          </w:p>
        </w:tc>
        <w:tc>
          <w:tcPr>
            <w:tcW w:w="923" w:type="dxa"/>
            <w:vMerge w:val="restart"/>
            <w:shd w:val="clear" w:color="auto" w:fill="auto"/>
          </w:tcPr>
          <w:p w14:paraId="458F336B" w14:textId="77777777" w:rsidR="00E767AF" w:rsidRPr="00D039C5" w:rsidRDefault="000A6E7F"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Improved standard of life</w:t>
            </w:r>
          </w:p>
          <w:p w14:paraId="21B45A47" w14:textId="77777777" w:rsidR="00E767AF" w:rsidRPr="00D039C5" w:rsidRDefault="00E767AF" w:rsidP="004D20D8">
            <w:pPr>
              <w:spacing w:line="276" w:lineRule="auto"/>
              <w:jc w:val="both"/>
              <w:rPr>
                <w:rStyle w:val="footnoteref"/>
                <w:rFonts w:ascii="Arial Narrow" w:hAnsi="Arial Narrow" w:cs="Arial"/>
                <w:bCs/>
                <w:color w:val="000000" w:themeColor="text1"/>
                <w:spacing w:val="-2"/>
                <w:sz w:val="28"/>
                <w:szCs w:val="28"/>
              </w:rPr>
            </w:pPr>
          </w:p>
        </w:tc>
        <w:tc>
          <w:tcPr>
            <w:tcW w:w="1440" w:type="dxa"/>
          </w:tcPr>
          <w:p w14:paraId="1EF8176F" w14:textId="77777777" w:rsidR="00E767AF" w:rsidRPr="00D039C5" w:rsidRDefault="000A6E7F"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Accessibility to decent housing</w:t>
            </w:r>
          </w:p>
        </w:tc>
        <w:tc>
          <w:tcPr>
            <w:tcW w:w="900" w:type="dxa"/>
            <w:shd w:val="clear" w:color="auto" w:fill="FFFFFF" w:themeFill="background1"/>
          </w:tcPr>
          <w:p w14:paraId="2EA7B54C" w14:textId="77777777" w:rsidR="00E767AF" w:rsidRPr="00D039C5" w:rsidRDefault="000A6E7F"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w:t>
            </w:r>
          </w:p>
        </w:tc>
        <w:tc>
          <w:tcPr>
            <w:tcW w:w="540" w:type="dxa"/>
            <w:shd w:val="clear" w:color="auto" w:fill="CCFFFF"/>
          </w:tcPr>
          <w:p w14:paraId="72E2F262" w14:textId="77777777" w:rsidR="00E767AF" w:rsidRPr="00D039C5" w:rsidRDefault="000C67DD"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3</w:t>
            </w:r>
          </w:p>
        </w:tc>
        <w:tc>
          <w:tcPr>
            <w:tcW w:w="540" w:type="dxa"/>
            <w:shd w:val="clear" w:color="auto" w:fill="CCFFFF"/>
          </w:tcPr>
          <w:p w14:paraId="07798846" w14:textId="77777777" w:rsidR="00E767AF" w:rsidRPr="00D039C5" w:rsidRDefault="000C67DD"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3</w:t>
            </w:r>
          </w:p>
        </w:tc>
        <w:tc>
          <w:tcPr>
            <w:tcW w:w="630" w:type="dxa"/>
            <w:shd w:val="clear" w:color="auto" w:fill="CCFFFF"/>
          </w:tcPr>
          <w:p w14:paraId="5C6DA3D8" w14:textId="77777777" w:rsidR="00E767AF" w:rsidRPr="00D039C5" w:rsidRDefault="000C67DD"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3</w:t>
            </w:r>
          </w:p>
        </w:tc>
        <w:tc>
          <w:tcPr>
            <w:tcW w:w="540" w:type="dxa"/>
            <w:shd w:val="clear" w:color="auto" w:fill="CCFFFF"/>
          </w:tcPr>
          <w:p w14:paraId="75337B12" w14:textId="77777777" w:rsidR="00E767AF" w:rsidRPr="00D039C5" w:rsidRDefault="000C67DD"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3</w:t>
            </w:r>
          </w:p>
        </w:tc>
        <w:tc>
          <w:tcPr>
            <w:tcW w:w="540" w:type="dxa"/>
            <w:shd w:val="clear" w:color="auto" w:fill="CCFFFF"/>
          </w:tcPr>
          <w:p w14:paraId="53054711" w14:textId="77777777" w:rsidR="00E767AF" w:rsidRPr="00D039C5" w:rsidRDefault="000C67DD"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3</w:t>
            </w:r>
          </w:p>
        </w:tc>
        <w:tc>
          <w:tcPr>
            <w:tcW w:w="630" w:type="dxa"/>
            <w:tcBorders>
              <w:bottom w:val="single" w:sz="4" w:space="0" w:color="auto"/>
            </w:tcBorders>
            <w:shd w:val="clear" w:color="auto" w:fill="CCFFFF"/>
          </w:tcPr>
          <w:p w14:paraId="0C8435D0" w14:textId="77777777" w:rsidR="00E767AF" w:rsidRPr="00D039C5" w:rsidRDefault="00674CD2"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+/-10</w:t>
            </w:r>
          </w:p>
        </w:tc>
        <w:tc>
          <w:tcPr>
            <w:tcW w:w="1327" w:type="dxa"/>
            <w:tcBorders>
              <w:bottom w:val="single" w:sz="4" w:space="0" w:color="auto"/>
            </w:tcBorders>
            <w:shd w:val="clear" w:color="auto" w:fill="FFFFFF" w:themeFill="background1"/>
          </w:tcPr>
          <w:p w14:paraId="47112FD9" w14:textId="77777777" w:rsidR="00E767AF" w:rsidRPr="00D039C5" w:rsidRDefault="00674CD2" w:rsidP="004D20D8">
            <w:pPr>
              <w:spacing w:line="276" w:lineRule="auto"/>
              <w:jc w:val="both"/>
              <w:rPr>
                <w:rStyle w:val="footnoteref"/>
                <w:rFonts w:ascii="Arial Narrow" w:hAnsi="Arial Narrow" w:cs="Arial"/>
                <w:bCs/>
                <w:color w:val="000000" w:themeColor="text1"/>
                <w:spacing w:val="-2"/>
                <w:sz w:val="24"/>
                <w:szCs w:val="24"/>
              </w:rPr>
            </w:pPr>
            <w:r w:rsidRPr="00D039C5">
              <w:rPr>
                <w:rStyle w:val="footnoteref"/>
                <w:rFonts w:ascii="Arial Narrow" w:hAnsi="Arial Narrow" w:cs="Arial"/>
                <w:bCs/>
                <w:color w:val="000000" w:themeColor="text1"/>
                <w:spacing w:val="-2"/>
                <w:sz w:val="24"/>
                <w:szCs w:val="24"/>
              </w:rPr>
              <w:t>Physical Planning</w:t>
            </w:r>
          </w:p>
          <w:p w14:paraId="79657604" w14:textId="77777777" w:rsidR="00674CD2" w:rsidRPr="00D039C5" w:rsidRDefault="00674CD2" w:rsidP="004D20D8">
            <w:pPr>
              <w:spacing w:line="276" w:lineRule="auto"/>
              <w:jc w:val="both"/>
              <w:rPr>
                <w:rStyle w:val="footnoteref"/>
                <w:rFonts w:ascii="Arial Narrow" w:hAnsi="Arial Narrow" w:cs="Arial"/>
                <w:bCs/>
                <w:color w:val="000000" w:themeColor="text1"/>
                <w:spacing w:val="-2"/>
                <w:sz w:val="24"/>
                <w:szCs w:val="24"/>
              </w:rPr>
            </w:pPr>
            <w:r w:rsidRPr="00D039C5">
              <w:rPr>
                <w:rStyle w:val="footnoteref"/>
                <w:rFonts w:ascii="Arial Narrow" w:hAnsi="Arial Narrow" w:cs="Arial"/>
                <w:bCs/>
                <w:color w:val="000000" w:themeColor="text1"/>
                <w:spacing w:val="-2"/>
                <w:sz w:val="24"/>
                <w:szCs w:val="24"/>
              </w:rPr>
              <w:t>Public Works &amp; National Housing</w:t>
            </w:r>
          </w:p>
          <w:p w14:paraId="446D5DA8" w14:textId="77777777" w:rsidR="00674CD2" w:rsidRPr="00D039C5" w:rsidRDefault="00674CD2" w:rsidP="004D20D8">
            <w:pPr>
              <w:spacing w:line="276" w:lineRule="auto"/>
              <w:jc w:val="both"/>
              <w:rPr>
                <w:rStyle w:val="footnoteref"/>
                <w:rFonts w:ascii="Arial Narrow" w:hAnsi="Arial Narrow" w:cs="Arial"/>
                <w:bCs/>
                <w:color w:val="000000" w:themeColor="text1"/>
                <w:spacing w:val="-2"/>
                <w:sz w:val="24"/>
                <w:szCs w:val="24"/>
              </w:rPr>
            </w:pPr>
            <w:r w:rsidRPr="00D039C5">
              <w:rPr>
                <w:rStyle w:val="footnoteref"/>
                <w:rFonts w:ascii="Arial Narrow" w:hAnsi="Arial Narrow" w:cs="Arial"/>
                <w:bCs/>
                <w:color w:val="000000" w:themeColor="text1"/>
                <w:spacing w:val="-2"/>
                <w:sz w:val="24"/>
                <w:szCs w:val="24"/>
              </w:rPr>
              <w:t>Provincial Directorate</w:t>
            </w:r>
          </w:p>
          <w:p w14:paraId="32AEC695" w14:textId="77777777" w:rsidR="00674CD2" w:rsidRPr="00D039C5" w:rsidRDefault="00674CD2" w:rsidP="004D20D8">
            <w:pPr>
              <w:spacing w:line="276" w:lineRule="auto"/>
              <w:jc w:val="both"/>
              <w:rPr>
                <w:rStyle w:val="footnoteref"/>
                <w:rFonts w:ascii="Arial Narrow" w:hAnsi="Arial Narrow" w:cs="Arial"/>
                <w:bCs/>
                <w:color w:val="000000" w:themeColor="text1"/>
                <w:spacing w:val="-2"/>
                <w:sz w:val="24"/>
                <w:szCs w:val="24"/>
              </w:rPr>
            </w:pPr>
            <w:r w:rsidRPr="00D039C5">
              <w:rPr>
                <w:rStyle w:val="footnoteref"/>
                <w:rFonts w:ascii="Arial Narrow" w:hAnsi="Arial Narrow" w:cs="Arial"/>
                <w:bCs/>
                <w:color w:val="000000" w:themeColor="text1"/>
                <w:spacing w:val="-2"/>
                <w:sz w:val="24"/>
                <w:szCs w:val="24"/>
              </w:rPr>
              <w:t>UDCORP</w:t>
            </w:r>
          </w:p>
          <w:p w14:paraId="7604FFB8" w14:textId="77777777" w:rsidR="00674CD2" w:rsidRPr="00D039C5" w:rsidRDefault="00674CD2" w:rsidP="004D20D8">
            <w:pPr>
              <w:spacing w:line="276" w:lineRule="auto"/>
              <w:jc w:val="both"/>
              <w:rPr>
                <w:rStyle w:val="footnoteref"/>
                <w:rFonts w:ascii="Arial Narrow" w:hAnsi="Arial Narrow" w:cs="Arial"/>
                <w:bCs/>
                <w:color w:val="000000" w:themeColor="text1"/>
                <w:spacing w:val="-2"/>
                <w:sz w:val="24"/>
                <w:szCs w:val="24"/>
              </w:rPr>
            </w:pPr>
            <w:r w:rsidRPr="00D039C5">
              <w:rPr>
                <w:rStyle w:val="footnoteref"/>
                <w:rFonts w:ascii="Arial Narrow" w:hAnsi="Arial Narrow" w:cs="Arial"/>
                <w:bCs/>
                <w:color w:val="000000" w:themeColor="text1"/>
                <w:spacing w:val="-2"/>
                <w:sz w:val="24"/>
                <w:szCs w:val="24"/>
              </w:rPr>
              <w:t>Urban &amp; Rural Local Authorities</w:t>
            </w:r>
          </w:p>
        </w:tc>
        <w:tc>
          <w:tcPr>
            <w:tcW w:w="630" w:type="dxa"/>
            <w:tcBorders>
              <w:bottom w:val="single" w:sz="4" w:space="0" w:color="auto"/>
            </w:tcBorders>
            <w:shd w:val="clear" w:color="auto" w:fill="FFFFFF" w:themeFill="background1"/>
          </w:tcPr>
          <w:p w14:paraId="38D31B86" w14:textId="0B48C952" w:rsidR="00E767AF" w:rsidRPr="00D039C5" w:rsidRDefault="00583C13"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1,4</w:t>
            </w:r>
          </w:p>
        </w:tc>
        <w:tc>
          <w:tcPr>
            <w:tcW w:w="720" w:type="dxa"/>
            <w:tcBorders>
              <w:bottom w:val="single" w:sz="4" w:space="0" w:color="auto"/>
            </w:tcBorders>
            <w:shd w:val="clear" w:color="auto" w:fill="FFFFFF" w:themeFill="background1"/>
          </w:tcPr>
          <w:p w14:paraId="15D3A9E4" w14:textId="37694634" w:rsidR="00E767AF" w:rsidRPr="00D039C5" w:rsidRDefault="00583C13"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w:t>
            </w:r>
            <w:r w:rsidR="00911AF5" w:rsidRPr="00D039C5">
              <w:rPr>
                <w:rStyle w:val="footnoteref"/>
                <w:rFonts w:ascii="Arial Narrow" w:hAnsi="Arial Narrow" w:cs="Arial"/>
                <w:bCs/>
                <w:color w:val="000000" w:themeColor="text1"/>
                <w:spacing w:val="-2"/>
                <w:sz w:val="28"/>
                <w:szCs w:val="28"/>
              </w:rPr>
              <w:t>,3</w:t>
            </w:r>
          </w:p>
        </w:tc>
      </w:tr>
      <w:tr w:rsidR="00D039C5" w:rsidRPr="00D039C5" w14:paraId="1A5E9D15" w14:textId="77777777" w:rsidTr="00674CD2">
        <w:trPr>
          <w:jc w:val="center"/>
        </w:trPr>
        <w:tc>
          <w:tcPr>
            <w:tcW w:w="648" w:type="dxa"/>
            <w:vMerge/>
            <w:shd w:val="clear" w:color="auto" w:fill="auto"/>
          </w:tcPr>
          <w:p w14:paraId="6F2A2BF1" w14:textId="77777777" w:rsidR="00E767AF" w:rsidRPr="00D039C5" w:rsidRDefault="00E767AF" w:rsidP="004D20D8">
            <w:pPr>
              <w:spacing w:line="276" w:lineRule="auto"/>
              <w:jc w:val="both"/>
              <w:rPr>
                <w:rStyle w:val="footnoteref"/>
                <w:rFonts w:ascii="Arial Narrow" w:hAnsi="Arial Narrow" w:cs="Arial"/>
                <w:bCs/>
                <w:color w:val="000000" w:themeColor="text1"/>
                <w:spacing w:val="-2"/>
                <w:sz w:val="28"/>
                <w:szCs w:val="28"/>
              </w:rPr>
            </w:pPr>
          </w:p>
        </w:tc>
        <w:tc>
          <w:tcPr>
            <w:tcW w:w="923" w:type="dxa"/>
            <w:vMerge/>
            <w:shd w:val="clear" w:color="auto" w:fill="auto"/>
          </w:tcPr>
          <w:p w14:paraId="3FE4C226" w14:textId="77777777" w:rsidR="00E767AF" w:rsidRPr="00D039C5" w:rsidRDefault="00E767AF" w:rsidP="004D20D8">
            <w:pPr>
              <w:spacing w:line="276" w:lineRule="auto"/>
              <w:jc w:val="both"/>
              <w:rPr>
                <w:rStyle w:val="footnoteref"/>
                <w:rFonts w:ascii="Arial Narrow" w:hAnsi="Arial Narrow" w:cs="Arial"/>
                <w:bCs/>
                <w:color w:val="000000" w:themeColor="text1"/>
                <w:spacing w:val="-2"/>
                <w:sz w:val="28"/>
                <w:szCs w:val="28"/>
              </w:rPr>
            </w:pPr>
          </w:p>
        </w:tc>
        <w:tc>
          <w:tcPr>
            <w:tcW w:w="1440" w:type="dxa"/>
          </w:tcPr>
          <w:p w14:paraId="45F9008C" w14:textId="77777777" w:rsidR="00E767AF" w:rsidRPr="00D039C5" w:rsidRDefault="00BD2FD4"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Increased use of social facilities</w:t>
            </w:r>
          </w:p>
        </w:tc>
        <w:tc>
          <w:tcPr>
            <w:tcW w:w="900" w:type="dxa"/>
            <w:shd w:val="clear" w:color="auto" w:fill="FFFFFF" w:themeFill="background1"/>
          </w:tcPr>
          <w:p w14:paraId="7C96E567" w14:textId="77777777" w:rsidR="00E767AF" w:rsidRPr="00D039C5" w:rsidRDefault="00E84083"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w:t>
            </w:r>
          </w:p>
        </w:tc>
        <w:tc>
          <w:tcPr>
            <w:tcW w:w="540" w:type="dxa"/>
            <w:shd w:val="clear" w:color="auto" w:fill="CCFFFF"/>
          </w:tcPr>
          <w:p w14:paraId="43EBABDC" w14:textId="77777777" w:rsidR="00E767AF" w:rsidRPr="00D039C5" w:rsidRDefault="00E84083"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w:t>
            </w:r>
          </w:p>
        </w:tc>
        <w:tc>
          <w:tcPr>
            <w:tcW w:w="540" w:type="dxa"/>
            <w:shd w:val="clear" w:color="auto" w:fill="CCFFFF"/>
          </w:tcPr>
          <w:p w14:paraId="432CF21C" w14:textId="77777777" w:rsidR="00E767AF" w:rsidRPr="00D039C5" w:rsidRDefault="00E84083"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w:t>
            </w:r>
          </w:p>
        </w:tc>
        <w:tc>
          <w:tcPr>
            <w:tcW w:w="630" w:type="dxa"/>
            <w:shd w:val="clear" w:color="auto" w:fill="CCFFFF"/>
          </w:tcPr>
          <w:p w14:paraId="2E50F82F" w14:textId="77777777" w:rsidR="00E767AF" w:rsidRPr="00D039C5" w:rsidRDefault="00E84083"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w:t>
            </w:r>
          </w:p>
        </w:tc>
        <w:tc>
          <w:tcPr>
            <w:tcW w:w="540" w:type="dxa"/>
            <w:shd w:val="clear" w:color="auto" w:fill="CCFFFF"/>
          </w:tcPr>
          <w:p w14:paraId="734DFF02" w14:textId="77777777" w:rsidR="00E767AF" w:rsidRPr="00D039C5" w:rsidRDefault="00E84083"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w:t>
            </w:r>
          </w:p>
        </w:tc>
        <w:tc>
          <w:tcPr>
            <w:tcW w:w="540" w:type="dxa"/>
            <w:shd w:val="clear" w:color="auto" w:fill="CCFFFF"/>
          </w:tcPr>
          <w:p w14:paraId="123CEB10" w14:textId="77777777" w:rsidR="00E767AF" w:rsidRPr="00D039C5" w:rsidRDefault="00E84083"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w:t>
            </w:r>
          </w:p>
        </w:tc>
        <w:tc>
          <w:tcPr>
            <w:tcW w:w="630" w:type="dxa"/>
            <w:tcBorders>
              <w:bottom w:val="single" w:sz="4" w:space="0" w:color="auto"/>
            </w:tcBorders>
            <w:shd w:val="clear" w:color="auto" w:fill="CCFFFF"/>
          </w:tcPr>
          <w:p w14:paraId="461277B0" w14:textId="77777777" w:rsidR="00E767AF" w:rsidRPr="00D039C5" w:rsidRDefault="00E84083"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+/-10</w:t>
            </w:r>
          </w:p>
        </w:tc>
        <w:tc>
          <w:tcPr>
            <w:tcW w:w="1327" w:type="dxa"/>
            <w:tcBorders>
              <w:bottom w:val="single" w:sz="4" w:space="0" w:color="auto"/>
            </w:tcBorders>
            <w:shd w:val="clear" w:color="auto" w:fill="FFFFFF" w:themeFill="background1"/>
          </w:tcPr>
          <w:p w14:paraId="4D868197" w14:textId="77777777" w:rsidR="00E84083" w:rsidRPr="00D039C5" w:rsidRDefault="00E84083" w:rsidP="004D20D8">
            <w:pPr>
              <w:spacing w:line="276" w:lineRule="auto"/>
              <w:jc w:val="both"/>
              <w:rPr>
                <w:rStyle w:val="footnoteref"/>
                <w:rFonts w:ascii="Arial Narrow" w:hAnsi="Arial Narrow" w:cs="Arial"/>
                <w:bCs/>
                <w:color w:val="000000" w:themeColor="text1"/>
                <w:spacing w:val="-2"/>
                <w:sz w:val="24"/>
                <w:szCs w:val="24"/>
              </w:rPr>
            </w:pPr>
            <w:r w:rsidRPr="00D039C5">
              <w:rPr>
                <w:rStyle w:val="footnoteref"/>
                <w:rFonts w:ascii="Arial Narrow" w:hAnsi="Arial Narrow" w:cs="Arial"/>
                <w:bCs/>
                <w:color w:val="000000" w:themeColor="text1"/>
                <w:spacing w:val="-2"/>
                <w:sz w:val="24"/>
                <w:szCs w:val="24"/>
              </w:rPr>
              <w:t>Physical Planning</w:t>
            </w:r>
          </w:p>
          <w:p w14:paraId="3C2651DA" w14:textId="77777777" w:rsidR="00E84083" w:rsidRPr="00D039C5" w:rsidRDefault="00E84083" w:rsidP="004D20D8">
            <w:pPr>
              <w:spacing w:line="276" w:lineRule="auto"/>
              <w:jc w:val="both"/>
              <w:rPr>
                <w:rStyle w:val="footnoteref"/>
                <w:rFonts w:ascii="Arial Narrow" w:hAnsi="Arial Narrow" w:cs="Arial"/>
                <w:bCs/>
                <w:color w:val="000000" w:themeColor="text1"/>
                <w:spacing w:val="-2"/>
                <w:sz w:val="24"/>
                <w:szCs w:val="24"/>
              </w:rPr>
            </w:pPr>
            <w:r w:rsidRPr="00D039C5">
              <w:rPr>
                <w:rStyle w:val="footnoteref"/>
                <w:rFonts w:ascii="Arial Narrow" w:hAnsi="Arial Narrow" w:cs="Arial"/>
                <w:bCs/>
                <w:color w:val="000000" w:themeColor="text1"/>
                <w:spacing w:val="-2"/>
                <w:sz w:val="24"/>
                <w:szCs w:val="24"/>
              </w:rPr>
              <w:t>Public Works &amp; National Housing</w:t>
            </w:r>
          </w:p>
          <w:p w14:paraId="2328E63D" w14:textId="5CB71893" w:rsidR="00E84083" w:rsidRPr="00D039C5" w:rsidRDefault="00E84083" w:rsidP="004D20D8">
            <w:pPr>
              <w:spacing w:line="276" w:lineRule="auto"/>
              <w:jc w:val="both"/>
              <w:rPr>
                <w:rStyle w:val="footnoteref"/>
                <w:rFonts w:ascii="Arial Narrow" w:hAnsi="Arial Narrow" w:cs="Arial"/>
                <w:bCs/>
                <w:color w:val="000000" w:themeColor="text1"/>
                <w:spacing w:val="-2"/>
                <w:sz w:val="24"/>
                <w:szCs w:val="24"/>
              </w:rPr>
            </w:pPr>
          </w:p>
        </w:tc>
        <w:tc>
          <w:tcPr>
            <w:tcW w:w="630" w:type="dxa"/>
            <w:tcBorders>
              <w:bottom w:val="single" w:sz="4" w:space="0" w:color="auto"/>
            </w:tcBorders>
            <w:shd w:val="clear" w:color="auto" w:fill="FFFFFF" w:themeFill="background1"/>
          </w:tcPr>
          <w:p w14:paraId="73157A17" w14:textId="77777777" w:rsidR="00E767AF" w:rsidRPr="00D039C5" w:rsidRDefault="00E84083"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1,2,3,4,5,6,7,8</w:t>
            </w:r>
          </w:p>
        </w:tc>
        <w:tc>
          <w:tcPr>
            <w:tcW w:w="720" w:type="dxa"/>
            <w:tcBorders>
              <w:bottom w:val="single" w:sz="4" w:space="0" w:color="auto"/>
            </w:tcBorders>
            <w:shd w:val="clear" w:color="auto" w:fill="FFFFFF" w:themeFill="background1"/>
          </w:tcPr>
          <w:p w14:paraId="19F9AC95" w14:textId="77777777" w:rsidR="00E767AF" w:rsidRPr="00D039C5" w:rsidRDefault="00E84083"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2,3</w:t>
            </w:r>
          </w:p>
        </w:tc>
      </w:tr>
      <w:tr w:rsidR="00D039C5" w:rsidRPr="00D039C5" w14:paraId="5D8C930E" w14:textId="77777777" w:rsidTr="00674CD2">
        <w:trPr>
          <w:jc w:val="center"/>
        </w:trPr>
        <w:tc>
          <w:tcPr>
            <w:tcW w:w="648" w:type="dxa"/>
            <w:vMerge/>
            <w:shd w:val="clear" w:color="auto" w:fill="auto"/>
          </w:tcPr>
          <w:p w14:paraId="3ABCF703" w14:textId="77777777" w:rsidR="00E84083" w:rsidRPr="00D039C5" w:rsidRDefault="00E84083" w:rsidP="004D20D8">
            <w:pPr>
              <w:spacing w:line="276" w:lineRule="auto"/>
              <w:jc w:val="both"/>
              <w:rPr>
                <w:rStyle w:val="footnoteref"/>
                <w:rFonts w:ascii="Arial Narrow" w:hAnsi="Arial Narrow" w:cs="Arial"/>
                <w:bCs/>
                <w:color w:val="000000" w:themeColor="text1"/>
                <w:spacing w:val="-2"/>
                <w:sz w:val="28"/>
                <w:szCs w:val="28"/>
              </w:rPr>
            </w:pPr>
          </w:p>
        </w:tc>
        <w:tc>
          <w:tcPr>
            <w:tcW w:w="923" w:type="dxa"/>
            <w:vMerge/>
            <w:shd w:val="clear" w:color="auto" w:fill="auto"/>
          </w:tcPr>
          <w:p w14:paraId="7E5CF365" w14:textId="77777777" w:rsidR="00E84083" w:rsidRPr="00D039C5" w:rsidRDefault="00E84083" w:rsidP="004D20D8">
            <w:pPr>
              <w:spacing w:line="276" w:lineRule="auto"/>
              <w:jc w:val="both"/>
              <w:rPr>
                <w:rStyle w:val="footnoteref"/>
                <w:rFonts w:ascii="Arial Narrow" w:hAnsi="Arial Narrow" w:cs="Arial"/>
                <w:bCs/>
                <w:color w:val="000000" w:themeColor="text1"/>
                <w:spacing w:val="-2"/>
                <w:sz w:val="28"/>
                <w:szCs w:val="28"/>
              </w:rPr>
            </w:pPr>
          </w:p>
        </w:tc>
        <w:tc>
          <w:tcPr>
            <w:tcW w:w="1440" w:type="dxa"/>
          </w:tcPr>
          <w:p w14:paraId="4EF26A91" w14:textId="77777777" w:rsidR="00E84083" w:rsidRPr="00D039C5" w:rsidRDefault="00E84083"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Increased life expectancy</w:t>
            </w:r>
          </w:p>
        </w:tc>
        <w:tc>
          <w:tcPr>
            <w:tcW w:w="900" w:type="dxa"/>
            <w:shd w:val="clear" w:color="auto" w:fill="FFFFFF" w:themeFill="background1"/>
          </w:tcPr>
          <w:p w14:paraId="44EF26B3" w14:textId="77777777" w:rsidR="00E84083" w:rsidRPr="00D039C5" w:rsidRDefault="00E84083"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Longevity</w:t>
            </w:r>
          </w:p>
        </w:tc>
        <w:tc>
          <w:tcPr>
            <w:tcW w:w="540" w:type="dxa"/>
            <w:shd w:val="clear" w:color="auto" w:fill="CCFFFF"/>
          </w:tcPr>
          <w:p w14:paraId="25AC7BB1" w14:textId="77777777" w:rsidR="00E84083" w:rsidRPr="00D039C5" w:rsidRDefault="00E84083" w:rsidP="004D20D8">
            <w:pPr>
              <w:spacing w:line="276" w:lineRule="auto"/>
              <w:jc w:val="both"/>
              <w:rPr>
                <w:rStyle w:val="footnoteref"/>
                <w:rFonts w:ascii="Arial Narrow" w:hAnsi="Arial Narrow" w:cs="Arial"/>
                <w:bCs/>
                <w:color w:val="000000" w:themeColor="text1"/>
                <w:spacing w:val="-2"/>
                <w:sz w:val="28"/>
                <w:szCs w:val="28"/>
              </w:rPr>
            </w:pPr>
          </w:p>
        </w:tc>
        <w:tc>
          <w:tcPr>
            <w:tcW w:w="540" w:type="dxa"/>
            <w:shd w:val="clear" w:color="auto" w:fill="CCFFFF"/>
          </w:tcPr>
          <w:p w14:paraId="651206E5" w14:textId="77777777" w:rsidR="00E84083" w:rsidRPr="00D039C5" w:rsidRDefault="00E84083" w:rsidP="004D20D8">
            <w:pPr>
              <w:spacing w:line="276" w:lineRule="auto"/>
              <w:jc w:val="both"/>
              <w:rPr>
                <w:rStyle w:val="footnoteref"/>
                <w:rFonts w:ascii="Arial Narrow" w:hAnsi="Arial Narrow" w:cs="Arial"/>
                <w:bCs/>
                <w:color w:val="000000" w:themeColor="text1"/>
                <w:spacing w:val="-2"/>
                <w:sz w:val="28"/>
                <w:szCs w:val="28"/>
              </w:rPr>
            </w:pPr>
          </w:p>
        </w:tc>
        <w:tc>
          <w:tcPr>
            <w:tcW w:w="630" w:type="dxa"/>
            <w:shd w:val="clear" w:color="auto" w:fill="CCFFFF"/>
          </w:tcPr>
          <w:p w14:paraId="7F9F77F9" w14:textId="77777777" w:rsidR="00E84083" w:rsidRPr="00D039C5" w:rsidRDefault="00E84083" w:rsidP="004D20D8">
            <w:pPr>
              <w:spacing w:line="276" w:lineRule="auto"/>
              <w:jc w:val="both"/>
              <w:rPr>
                <w:rStyle w:val="footnoteref"/>
                <w:rFonts w:ascii="Arial Narrow" w:hAnsi="Arial Narrow" w:cs="Arial"/>
                <w:bCs/>
                <w:color w:val="000000" w:themeColor="text1"/>
                <w:spacing w:val="-2"/>
                <w:sz w:val="28"/>
                <w:szCs w:val="28"/>
              </w:rPr>
            </w:pPr>
          </w:p>
        </w:tc>
        <w:tc>
          <w:tcPr>
            <w:tcW w:w="540" w:type="dxa"/>
            <w:shd w:val="clear" w:color="auto" w:fill="CCFFFF"/>
          </w:tcPr>
          <w:p w14:paraId="23CA842B" w14:textId="77777777" w:rsidR="00E84083" w:rsidRPr="00D039C5" w:rsidRDefault="00E84083" w:rsidP="004D20D8">
            <w:pPr>
              <w:spacing w:line="276" w:lineRule="auto"/>
              <w:jc w:val="both"/>
              <w:rPr>
                <w:rStyle w:val="footnoteref"/>
                <w:rFonts w:ascii="Arial Narrow" w:hAnsi="Arial Narrow" w:cs="Arial"/>
                <w:bCs/>
                <w:color w:val="000000" w:themeColor="text1"/>
                <w:spacing w:val="-2"/>
                <w:sz w:val="28"/>
                <w:szCs w:val="28"/>
              </w:rPr>
            </w:pPr>
          </w:p>
        </w:tc>
        <w:tc>
          <w:tcPr>
            <w:tcW w:w="540" w:type="dxa"/>
            <w:shd w:val="clear" w:color="auto" w:fill="CCFFFF"/>
          </w:tcPr>
          <w:p w14:paraId="2B3D3113" w14:textId="77777777" w:rsidR="00E84083" w:rsidRPr="00D039C5" w:rsidRDefault="00E84083" w:rsidP="004D20D8">
            <w:pPr>
              <w:spacing w:line="276" w:lineRule="auto"/>
              <w:jc w:val="both"/>
              <w:rPr>
                <w:rStyle w:val="footnoteref"/>
                <w:rFonts w:ascii="Arial Narrow" w:hAnsi="Arial Narrow" w:cs="Arial"/>
                <w:bCs/>
                <w:color w:val="000000" w:themeColor="text1"/>
                <w:spacing w:val="-2"/>
                <w:sz w:val="28"/>
                <w:szCs w:val="28"/>
              </w:rPr>
            </w:pPr>
          </w:p>
        </w:tc>
        <w:tc>
          <w:tcPr>
            <w:tcW w:w="630" w:type="dxa"/>
            <w:tcBorders>
              <w:bottom w:val="single" w:sz="4" w:space="0" w:color="auto"/>
            </w:tcBorders>
            <w:shd w:val="clear" w:color="auto" w:fill="CCFFFF"/>
          </w:tcPr>
          <w:p w14:paraId="65907C5E" w14:textId="77777777" w:rsidR="00E84083" w:rsidRPr="00D039C5" w:rsidRDefault="00E84083" w:rsidP="004D20D8">
            <w:pPr>
              <w:spacing w:line="276" w:lineRule="auto"/>
              <w:jc w:val="both"/>
              <w:rPr>
                <w:rStyle w:val="footnoteref"/>
                <w:rFonts w:ascii="Arial Narrow" w:hAnsi="Arial Narrow" w:cs="Arial"/>
                <w:bCs/>
                <w:color w:val="000000" w:themeColor="text1"/>
                <w:spacing w:val="-2"/>
                <w:sz w:val="28"/>
                <w:szCs w:val="28"/>
              </w:rPr>
            </w:pPr>
          </w:p>
        </w:tc>
        <w:tc>
          <w:tcPr>
            <w:tcW w:w="1327" w:type="dxa"/>
            <w:tcBorders>
              <w:bottom w:val="single" w:sz="4" w:space="0" w:color="auto"/>
            </w:tcBorders>
            <w:shd w:val="clear" w:color="auto" w:fill="FFFFFF" w:themeFill="background1"/>
          </w:tcPr>
          <w:p w14:paraId="73001383" w14:textId="77777777" w:rsidR="00E84083" w:rsidRPr="00D039C5" w:rsidRDefault="00E84083" w:rsidP="004D20D8">
            <w:pPr>
              <w:spacing w:line="276" w:lineRule="auto"/>
              <w:jc w:val="both"/>
              <w:rPr>
                <w:rStyle w:val="footnoteref"/>
                <w:rFonts w:ascii="Arial Narrow" w:hAnsi="Arial Narrow" w:cs="Arial"/>
                <w:bCs/>
                <w:color w:val="000000" w:themeColor="text1"/>
                <w:spacing w:val="-2"/>
                <w:sz w:val="24"/>
                <w:szCs w:val="24"/>
              </w:rPr>
            </w:pPr>
            <w:r w:rsidRPr="00D039C5">
              <w:rPr>
                <w:rStyle w:val="footnoteref"/>
                <w:rFonts w:ascii="Arial Narrow" w:hAnsi="Arial Narrow" w:cs="Arial"/>
                <w:bCs/>
                <w:color w:val="000000" w:themeColor="text1"/>
                <w:spacing w:val="-2"/>
                <w:sz w:val="24"/>
                <w:szCs w:val="24"/>
              </w:rPr>
              <w:t>Physical Planning</w:t>
            </w:r>
          </w:p>
          <w:p w14:paraId="64F981F9" w14:textId="77777777" w:rsidR="00E84083" w:rsidRPr="00D039C5" w:rsidRDefault="00E84083" w:rsidP="004D20D8">
            <w:pPr>
              <w:spacing w:line="276" w:lineRule="auto"/>
              <w:jc w:val="both"/>
              <w:rPr>
                <w:rStyle w:val="footnoteref"/>
                <w:rFonts w:ascii="Arial Narrow" w:hAnsi="Arial Narrow" w:cs="Arial"/>
                <w:bCs/>
                <w:color w:val="000000" w:themeColor="text1"/>
                <w:spacing w:val="-2"/>
                <w:sz w:val="24"/>
                <w:szCs w:val="24"/>
              </w:rPr>
            </w:pPr>
            <w:r w:rsidRPr="00D039C5">
              <w:rPr>
                <w:rStyle w:val="footnoteref"/>
                <w:rFonts w:ascii="Arial Narrow" w:hAnsi="Arial Narrow" w:cs="Arial"/>
                <w:bCs/>
                <w:color w:val="000000" w:themeColor="text1"/>
                <w:spacing w:val="-2"/>
                <w:sz w:val="24"/>
                <w:szCs w:val="24"/>
              </w:rPr>
              <w:t>Public Works &amp; National Housing</w:t>
            </w:r>
          </w:p>
          <w:p w14:paraId="52FC1130" w14:textId="77777777" w:rsidR="00E84083" w:rsidRPr="00D039C5" w:rsidRDefault="00E84083" w:rsidP="004D20D8">
            <w:pPr>
              <w:spacing w:line="276" w:lineRule="auto"/>
              <w:jc w:val="both"/>
              <w:rPr>
                <w:rStyle w:val="footnoteref"/>
                <w:rFonts w:ascii="Arial Narrow" w:hAnsi="Arial Narrow" w:cs="Arial"/>
                <w:bCs/>
                <w:color w:val="000000" w:themeColor="text1"/>
                <w:spacing w:val="-2"/>
                <w:sz w:val="24"/>
                <w:szCs w:val="24"/>
              </w:rPr>
            </w:pPr>
            <w:r w:rsidRPr="00D039C5">
              <w:rPr>
                <w:rStyle w:val="footnoteref"/>
                <w:rFonts w:ascii="Arial Narrow" w:hAnsi="Arial Narrow" w:cs="Arial"/>
                <w:bCs/>
                <w:color w:val="000000" w:themeColor="text1"/>
                <w:spacing w:val="-2"/>
                <w:sz w:val="24"/>
                <w:szCs w:val="24"/>
              </w:rPr>
              <w:t>Provincial Directorate</w:t>
            </w:r>
          </w:p>
          <w:p w14:paraId="2B2C2F36" w14:textId="77777777" w:rsidR="00E84083" w:rsidRPr="00D039C5" w:rsidRDefault="00E84083" w:rsidP="004D20D8">
            <w:pPr>
              <w:spacing w:line="276" w:lineRule="auto"/>
              <w:jc w:val="both"/>
              <w:rPr>
                <w:rStyle w:val="footnoteref"/>
                <w:rFonts w:ascii="Arial Narrow" w:hAnsi="Arial Narrow" w:cs="Arial"/>
                <w:bCs/>
                <w:color w:val="000000" w:themeColor="text1"/>
                <w:spacing w:val="-2"/>
                <w:sz w:val="24"/>
                <w:szCs w:val="24"/>
              </w:rPr>
            </w:pPr>
            <w:r w:rsidRPr="00D039C5">
              <w:rPr>
                <w:rStyle w:val="footnoteref"/>
                <w:rFonts w:ascii="Arial Narrow" w:hAnsi="Arial Narrow" w:cs="Arial"/>
                <w:bCs/>
                <w:color w:val="000000" w:themeColor="text1"/>
                <w:spacing w:val="-2"/>
                <w:sz w:val="24"/>
                <w:szCs w:val="24"/>
              </w:rPr>
              <w:t>UDCORP</w:t>
            </w:r>
          </w:p>
          <w:p w14:paraId="591BFD1D" w14:textId="77777777" w:rsidR="00E84083" w:rsidRPr="00D039C5" w:rsidRDefault="00E84083" w:rsidP="004D20D8">
            <w:pPr>
              <w:spacing w:line="276" w:lineRule="auto"/>
              <w:jc w:val="both"/>
              <w:rPr>
                <w:rStyle w:val="footnoteref"/>
                <w:rFonts w:ascii="Arial Narrow" w:hAnsi="Arial Narrow" w:cs="Arial"/>
                <w:bCs/>
                <w:color w:val="000000" w:themeColor="text1"/>
                <w:spacing w:val="-2"/>
                <w:sz w:val="24"/>
                <w:szCs w:val="24"/>
              </w:rPr>
            </w:pPr>
            <w:r w:rsidRPr="00D039C5">
              <w:rPr>
                <w:rStyle w:val="footnoteref"/>
                <w:rFonts w:ascii="Arial Narrow" w:hAnsi="Arial Narrow" w:cs="Arial"/>
                <w:bCs/>
                <w:color w:val="000000" w:themeColor="text1"/>
                <w:spacing w:val="-2"/>
                <w:sz w:val="24"/>
                <w:szCs w:val="24"/>
              </w:rPr>
              <w:t>Urban &amp; Rural Local Authorities</w:t>
            </w:r>
          </w:p>
          <w:p w14:paraId="21CA1ADA" w14:textId="7736AE85" w:rsidR="00E84083" w:rsidRPr="00D039C5" w:rsidRDefault="00E84083" w:rsidP="004D20D8">
            <w:pPr>
              <w:spacing w:line="276" w:lineRule="auto"/>
              <w:jc w:val="both"/>
              <w:rPr>
                <w:rStyle w:val="footnoteref"/>
                <w:rFonts w:ascii="Arial Narrow" w:hAnsi="Arial Narrow" w:cs="Arial"/>
                <w:bCs/>
                <w:color w:val="000000" w:themeColor="text1"/>
                <w:spacing w:val="-2"/>
                <w:sz w:val="24"/>
                <w:szCs w:val="24"/>
              </w:rPr>
            </w:pPr>
          </w:p>
        </w:tc>
        <w:tc>
          <w:tcPr>
            <w:tcW w:w="630" w:type="dxa"/>
            <w:tcBorders>
              <w:bottom w:val="single" w:sz="4" w:space="0" w:color="auto"/>
            </w:tcBorders>
            <w:shd w:val="clear" w:color="auto" w:fill="FFFFFF" w:themeFill="background1"/>
          </w:tcPr>
          <w:p w14:paraId="6174E473" w14:textId="77777777" w:rsidR="00E84083" w:rsidRPr="00D039C5" w:rsidRDefault="00E84083"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1,2,3,4,5,6,7,8</w:t>
            </w:r>
          </w:p>
        </w:tc>
        <w:tc>
          <w:tcPr>
            <w:tcW w:w="720" w:type="dxa"/>
            <w:tcBorders>
              <w:bottom w:val="single" w:sz="4" w:space="0" w:color="auto"/>
            </w:tcBorders>
            <w:shd w:val="clear" w:color="auto" w:fill="FFFFFF" w:themeFill="background1"/>
          </w:tcPr>
          <w:p w14:paraId="5C6D0603" w14:textId="77777777" w:rsidR="00E84083" w:rsidRPr="00D039C5" w:rsidRDefault="00E84083"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2,3</w:t>
            </w:r>
          </w:p>
        </w:tc>
      </w:tr>
      <w:tr w:rsidR="00D039C5" w:rsidRPr="00D039C5" w14:paraId="396FAF75" w14:textId="77777777" w:rsidTr="00674CD2">
        <w:trPr>
          <w:jc w:val="center"/>
        </w:trPr>
        <w:tc>
          <w:tcPr>
            <w:tcW w:w="648" w:type="dxa"/>
            <w:vMerge/>
            <w:shd w:val="clear" w:color="auto" w:fill="auto"/>
          </w:tcPr>
          <w:p w14:paraId="74F2647D" w14:textId="77777777" w:rsidR="00E84083" w:rsidRPr="00D039C5" w:rsidRDefault="00E84083" w:rsidP="004D20D8">
            <w:pPr>
              <w:spacing w:line="276" w:lineRule="auto"/>
              <w:jc w:val="both"/>
              <w:rPr>
                <w:rStyle w:val="footnoteref"/>
                <w:rFonts w:ascii="Arial Narrow" w:hAnsi="Arial Narrow" w:cs="Arial"/>
                <w:bCs/>
                <w:color w:val="000000" w:themeColor="text1"/>
                <w:spacing w:val="-2"/>
                <w:sz w:val="28"/>
                <w:szCs w:val="28"/>
              </w:rPr>
            </w:pPr>
          </w:p>
        </w:tc>
        <w:tc>
          <w:tcPr>
            <w:tcW w:w="923" w:type="dxa"/>
            <w:vMerge/>
            <w:shd w:val="clear" w:color="auto" w:fill="auto"/>
          </w:tcPr>
          <w:p w14:paraId="1205F88A" w14:textId="77777777" w:rsidR="00E84083" w:rsidRPr="00D039C5" w:rsidRDefault="00E84083" w:rsidP="004D20D8">
            <w:pPr>
              <w:spacing w:line="276" w:lineRule="auto"/>
              <w:jc w:val="both"/>
              <w:rPr>
                <w:rStyle w:val="footnoteref"/>
                <w:rFonts w:ascii="Arial Narrow" w:hAnsi="Arial Narrow" w:cs="Arial"/>
                <w:bCs/>
                <w:color w:val="000000" w:themeColor="text1"/>
                <w:spacing w:val="-2"/>
                <w:sz w:val="28"/>
                <w:szCs w:val="28"/>
              </w:rPr>
            </w:pPr>
          </w:p>
        </w:tc>
        <w:tc>
          <w:tcPr>
            <w:tcW w:w="1440" w:type="dxa"/>
          </w:tcPr>
          <w:p w14:paraId="0A1C739E" w14:textId="77777777" w:rsidR="00E84083" w:rsidRPr="00D039C5" w:rsidRDefault="00E84083"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Increased access to portable water</w:t>
            </w:r>
          </w:p>
        </w:tc>
        <w:tc>
          <w:tcPr>
            <w:tcW w:w="900" w:type="dxa"/>
            <w:shd w:val="clear" w:color="auto" w:fill="FFFFFF" w:themeFill="background1"/>
          </w:tcPr>
          <w:p w14:paraId="008C31B2" w14:textId="77777777" w:rsidR="00E84083" w:rsidRPr="00D039C5" w:rsidRDefault="00E84083"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w:t>
            </w:r>
          </w:p>
        </w:tc>
        <w:tc>
          <w:tcPr>
            <w:tcW w:w="540" w:type="dxa"/>
            <w:shd w:val="clear" w:color="auto" w:fill="CCFFFF"/>
          </w:tcPr>
          <w:p w14:paraId="1D5B1D1C" w14:textId="77777777" w:rsidR="00E84083" w:rsidRPr="00D039C5" w:rsidRDefault="00E84083"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90</w:t>
            </w:r>
          </w:p>
        </w:tc>
        <w:tc>
          <w:tcPr>
            <w:tcW w:w="540" w:type="dxa"/>
            <w:shd w:val="clear" w:color="auto" w:fill="CCFFFF"/>
          </w:tcPr>
          <w:p w14:paraId="4B786B6D" w14:textId="77777777" w:rsidR="00E84083" w:rsidRPr="00D039C5" w:rsidRDefault="00E84083"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95</w:t>
            </w:r>
          </w:p>
        </w:tc>
        <w:tc>
          <w:tcPr>
            <w:tcW w:w="630" w:type="dxa"/>
            <w:shd w:val="clear" w:color="auto" w:fill="CCFFFF"/>
          </w:tcPr>
          <w:p w14:paraId="65BE1909" w14:textId="77777777" w:rsidR="00E84083" w:rsidRPr="00D039C5" w:rsidRDefault="00E84083"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97</w:t>
            </w:r>
          </w:p>
        </w:tc>
        <w:tc>
          <w:tcPr>
            <w:tcW w:w="540" w:type="dxa"/>
            <w:shd w:val="clear" w:color="auto" w:fill="CCFFFF"/>
          </w:tcPr>
          <w:p w14:paraId="48D36E19" w14:textId="77777777" w:rsidR="00E84083" w:rsidRPr="00D039C5" w:rsidRDefault="00E84083"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98</w:t>
            </w:r>
          </w:p>
        </w:tc>
        <w:tc>
          <w:tcPr>
            <w:tcW w:w="540" w:type="dxa"/>
            <w:shd w:val="clear" w:color="auto" w:fill="CCFFFF"/>
          </w:tcPr>
          <w:p w14:paraId="72338A46" w14:textId="77777777" w:rsidR="00E84083" w:rsidRPr="00D039C5" w:rsidRDefault="00E84083"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99</w:t>
            </w:r>
          </w:p>
        </w:tc>
        <w:tc>
          <w:tcPr>
            <w:tcW w:w="630" w:type="dxa"/>
            <w:tcBorders>
              <w:bottom w:val="single" w:sz="4" w:space="0" w:color="auto"/>
            </w:tcBorders>
            <w:shd w:val="clear" w:color="auto" w:fill="CCFFFF"/>
          </w:tcPr>
          <w:p w14:paraId="3E4C8D6D" w14:textId="77777777" w:rsidR="00E84083" w:rsidRPr="00D039C5" w:rsidRDefault="00E84083" w:rsidP="004D20D8">
            <w:pPr>
              <w:spacing w:line="276" w:lineRule="auto"/>
              <w:jc w:val="both"/>
              <w:rPr>
                <w:rStyle w:val="footnoteref"/>
                <w:rFonts w:ascii="Arial Narrow" w:hAnsi="Arial Narrow" w:cs="Arial"/>
                <w:bCs/>
                <w:color w:val="000000" w:themeColor="text1"/>
                <w:spacing w:val="-2"/>
                <w:sz w:val="28"/>
                <w:szCs w:val="28"/>
              </w:rPr>
            </w:pPr>
          </w:p>
        </w:tc>
        <w:tc>
          <w:tcPr>
            <w:tcW w:w="1327" w:type="dxa"/>
            <w:tcBorders>
              <w:bottom w:val="single" w:sz="4" w:space="0" w:color="auto"/>
            </w:tcBorders>
            <w:shd w:val="clear" w:color="auto" w:fill="FFFFFF" w:themeFill="background1"/>
          </w:tcPr>
          <w:p w14:paraId="19DA5AF4" w14:textId="77777777" w:rsidR="00E84083" w:rsidRPr="00D039C5" w:rsidRDefault="00E84083" w:rsidP="004D20D8">
            <w:pPr>
              <w:spacing w:line="276" w:lineRule="auto"/>
              <w:jc w:val="both"/>
              <w:rPr>
                <w:rStyle w:val="footnoteref"/>
                <w:rFonts w:ascii="Arial Narrow" w:hAnsi="Arial Narrow" w:cs="Arial"/>
                <w:bCs/>
                <w:color w:val="000000" w:themeColor="text1"/>
                <w:spacing w:val="-2"/>
                <w:sz w:val="24"/>
                <w:szCs w:val="24"/>
              </w:rPr>
            </w:pPr>
            <w:r w:rsidRPr="00D039C5">
              <w:rPr>
                <w:rStyle w:val="footnoteref"/>
                <w:rFonts w:ascii="Arial Narrow" w:hAnsi="Arial Narrow" w:cs="Arial"/>
                <w:bCs/>
                <w:color w:val="000000" w:themeColor="text1"/>
                <w:spacing w:val="-2"/>
                <w:sz w:val="24"/>
                <w:szCs w:val="24"/>
              </w:rPr>
              <w:t>Physical Planning</w:t>
            </w:r>
          </w:p>
          <w:p w14:paraId="68DFF9A3" w14:textId="77777777" w:rsidR="00E84083" w:rsidRPr="00D039C5" w:rsidRDefault="00E84083" w:rsidP="004D20D8">
            <w:pPr>
              <w:spacing w:line="276" w:lineRule="auto"/>
              <w:jc w:val="both"/>
              <w:rPr>
                <w:rStyle w:val="footnoteref"/>
                <w:rFonts w:ascii="Arial Narrow" w:hAnsi="Arial Narrow" w:cs="Arial"/>
                <w:bCs/>
                <w:color w:val="000000" w:themeColor="text1"/>
                <w:spacing w:val="-2"/>
                <w:sz w:val="24"/>
                <w:szCs w:val="24"/>
              </w:rPr>
            </w:pPr>
            <w:r w:rsidRPr="00D039C5">
              <w:rPr>
                <w:rStyle w:val="footnoteref"/>
                <w:rFonts w:ascii="Arial Narrow" w:hAnsi="Arial Narrow" w:cs="Arial"/>
                <w:bCs/>
                <w:color w:val="000000" w:themeColor="text1"/>
                <w:spacing w:val="-2"/>
                <w:sz w:val="24"/>
                <w:szCs w:val="24"/>
              </w:rPr>
              <w:t>Public Works &amp; National Housing</w:t>
            </w:r>
          </w:p>
          <w:p w14:paraId="7378C87D" w14:textId="77777777" w:rsidR="00E84083" w:rsidRPr="00D039C5" w:rsidRDefault="00E84083" w:rsidP="004D20D8">
            <w:pPr>
              <w:spacing w:line="276" w:lineRule="auto"/>
              <w:jc w:val="both"/>
              <w:rPr>
                <w:rStyle w:val="footnoteref"/>
                <w:rFonts w:ascii="Arial Narrow" w:hAnsi="Arial Narrow" w:cs="Arial"/>
                <w:bCs/>
                <w:color w:val="000000" w:themeColor="text1"/>
                <w:spacing w:val="-2"/>
                <w:sz w:val="24"/>
                <w:szCs w:val="24"/>
              </w:rPr>
            </w:pPr>
            <w:r w:rsidRPr="00D039C5">
              <w:rPr>
                <w:rStyle w:val="footnoteref"/>
                <w:rFonts w:ascii="Arial Narrow" w:hAnsi="Arial Narrow" w:cs="Arial"/>
                <w:bCs/>
                <w:color w:val="000000" w:themeColor="text1"/>
                <w:spacing w:val="-2"/>
                <w:sz w:val="24"/>
                <w:szCs w:val="24"/>
              </w:rPr>
              <w:t>Provincial Directorate</w:t>
            </w:r>
          </w:p>
          <w:p w14:paraId="7BB06149" w14:textId="77777777" w:rsidR="00E84083" w:rsidRPr="00D039C5" w:rsidRDefault="00E84083" w:rsidP="004D20D8">
            <w:pPr>
              <w:spacing w:line="276" w:lineRule="auto"/>
              <w:jc w:val="both"/>
              <w:rPr>
                <w:rStyle w:val="footnoteref"/>
                <w:rFonts w:ascii="Arial Narrow" w:hAnsi="Arial Narrow" w:cs="Arial"/>
                <w:bCs/>
                <w:color w:val="000000" w:themeColor="text1"/>
                <w:spacing w:val="-2"/>
                <w:sz w:val="24"/>
                <w:szCs w:val="24"/>
              </w:rPr>
            </w:pPr>
            <w:r w:rsidRPr="00D039C5">
              <w:rPr>
                <w:rStyle w:val="footnoteref"/>
                <w:rFonts w:ascii="Arial Narrow" w:hAnsi="Arial Narrow" w:cs="Arial"/>
                <w:bCs/>
                <w:color w:val="000000" w:themeColor="text1"/>
                <w:spacing w:val="-2"/>
                <w:sz w:val="24"/>
                <w:szCs w:val="24"/>
              </w:rPr>
              <w:lastRenderedPageBreak/>
              <w:t>UDCORP</w:t>
            </w:r>
          </w:p>
          <w:p w14:paraId="389133B8" w14:textId="77777777" w:rsidR="00E84083" w:rsidRPr="00D039C5" w:rsidRDefault="00E84083" w:rsidP="004D20D8">
            <w:pPr>
              <w:spacing w:line="276" w:lineRule="auto"/>
              <w:jc w:val="both"/>
              <w:rPr>
                <w:rStyle w:val="footnoteref"/>
                <w:rFonts w:ascii="Arial Narrow" w:hAnsi="Arial Narrow" w:cs="Arial"/>
                <w:bCs/>
                <w:color w:val="000000" w:themeColor="text1"/>
                <w:spacing w:val="-2"/>
                <w:sz w:val="24"/>
                <w:szCs w:val="24"/>
              </w:rPr>
            </w:pPr>
            <w:r w:rsidRPr="00D039C5">
              <w:rPr>
                <w:rStyle w:val="footnoteref"/>
                <w:rFonts w:ascii="Arial Narrow" w:hAnsi="Arial Narrow" w:cs="Arial"/>
                <w:bCs/>
                <w:color w:val="000000" w:themeColor="text1"/>
                <w:spacing w:val="-2"/>
                <w:sz w:val="24"/>
                <w:szCs w:val="24"/>
              </w:rPr>
              <w:t>Urban &amp; Rural Local Authorities</w:t>
            </w:r>
          </w:p>
          <w:p w14:paraId="3579D99C" w14:textId="77777777" w:rsidR="00E84083" w:rsidRPr="00D039C5" w:rsidRDefault="00E84083" w:rsidP="004D20D8">
            <w:pPr>
              <w:spacing w:line="276" w:lineRule="auto"/>
              <w:jc w:val="both"/>
              <w:rPr>
                <w:rStyle w:val="footnoteref"/>
                <w:rFonts w:ascii="Arial Narrow" w:hAnsi="Arial Narrow" w:cs="Arial"/>
                <w:bCs/>
                <w:color w:val="000000" w:themeColor="text1"/>
                <w:spacing w:val="-2"/>
                <w:sz w:val="24"/>
                <w:szCs w:val="24"/>
              </w:rPr>
            </w:pPr>
            <w:r w:rsidRPr="00D039C5">
              <w:rPr>
                <w:rStyle w:val="footnoteref"/>
                <w:rFonts w:ascii="Arial Narrow" w:hAnsi="Arial Narrow" w:cs="Arial"/>
                <w:bCs/>
                <w:color w:val="000000" w:themeColor="text1"/>
                <w:spacing w:val="-2"/>
                <w:sz w:val="24"/>
                <w:szCs w:val="24"/>
              </w:rPr>
              <w:t>Civil Protection Unit</w:t>
            </w:r>
          </w:p>
        </w:tc>
        <w:tc>
          <w:tcPr>
            <w:tcW w:w="630" w:type="dxa"/>
            <w:tcBorders>
              <w:bottom w:val="single" w:sz="4" w:space="0" w:color="auto"/>
            </w:tcBorders>
            <w:shd w:val="clear" w:color="auto" w:fill="FFFFFF" w:themeFill="background1"/>
          </w:tcPr>
          <w:p w14:paraId="1E9DFF41" w14:textId="77777777" w:rsidR="00E84083" w:rsidRPr="00D039C5" w:rsidRDefault="00E84083"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lastRenderedPageBreak/>
              <w:t>1,2</w:t>
            </w:r>
          </w:p>
        </w:tc>
        <w:tc>
          <w:tcPr>
            <w:tcW w:w="720" w:type="dxa"/>
            <w:tcBorders>
              <w:bottom w:val="single" w:sz="4" w:space="0" w:color="auto"/>
            </w:tcBorders>
            <w:shd w:val="clear" w:color="auto" w:fill="FFFFFF" w:themeFill="background1"/>
          </w:tcPr>
          <w:p w14:paraId="2E562254" w14:textId="77777777" w:rsidR="00E84083" w:rsidRPr="00D039C5" w:rsidRDefault="00E84083"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2,3</w:t>
            </w:r>
          </w:p>
        </w:tc>
      </w:tr>
      <w:tr w:rsidR="00D039C5" w:rsidRPr="00D039C5" w14:paraId="57164B77" w14:textId="77777777" w:rsidTr="00674CD2">
        <w:trPr>
          <w:jc w:val="center"/>
        </w:trPr>
        <w:tc>
          <w:tcPr>
            <w:tcW w:w="648" w:type="dxa"/>
            <w:shd w:val="clear" w:color="auto" w:fill="auto"/>
          </w:tcPr>
          <w:p w14:paraId="0CAAE529" w14:textId="77777777" w:rsidR="00E84083" w:rsidRPr="00D039C5" w:rsidRDefault="00E84083" w:rsidP="004D20D8">
            <w:pPr>
              <w:spacing w:line="276" w:lineRule="auto"/>
              <w:jc w:val="both"/>
              <w:rPr>
                <w:rStyle w:val="footnoteref"/>
                <w:rFonts w:ascii="Arial Narrow" w:hAnsi="Arial Narrow" w:cs="Arial"/>
                <w:bCs/>
                <w:color w:val="000000" w:themeColor="text1"/>
                <w:spacing w:val="-2"/>
                <w:sz w:val="28"/>
                <w:szCs w:val="28"/>
              </w:rPr>
            </w:pPr>
          </w:p>
        </w:tc>
        <w:tc>
          <w:tcPr>
            <w:tcW w:w="923" w:type="dxa"/>
            <w:shd w:val="clear" w:color="auto" w:fill="auto"/>
          </w:tcPr>
          <w:p w14:paraId="13261E94" w14:textId="77777777" w:rsidR="00E84083" w:rsidRPr="00D039C5" w:rsidRDefault="00E84083" w:rsidP="004D20D8">
            <w:pPr>
              <w:spacing w:line="276" w:lineRule="auto"/>
              <w:jc w:val="both"/>
              <w:rPr>
                <w:rStyle w:val="footnoteref"/>
                <w:rFonts w:ascii="Arial Narrow" w:hAnsi="Arial Narrow" w:cs="Arial"/>
                <w:bCs/>
                <w:color w:val="000000" w:themeColor="text1"/>
                <w:spacing w:val="-2"/>
                <w:sz w:val="28"/>
                <w:szCs w:val="28"/>
              </w:rPr>
            </w:pPr>
          </w:p>
        </w:tc>
        <w:tc>
          <w:tcPr>
            <w:tcW w:w="1440" w:type="dxa"/>
          </w:tcPr>
          <w:p w14:paraId="386FCE96" w14:textId="77777777" w:rsidR="00E84083" w:rsidRPr="00D039C5" w:rsidRDefault="00E84083"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Improved sanitation</w:t>
            </w:r>
          </w:p>
        </w:tc>
        <w:tc>
          <w:tcPr>
            <w:tcW w:w="900" w:type="dxa"/>
            <w:shd w:val="clear" w:color="auto" w:fill="FFFFFF" w:themeFill="background1"/>
          </w:tcPr>
          <w:p w14:paraId="34551A86" w14:textId="77777777" w:rsidR="00E84083" w:rsidRPr="00D039C5" w:rsidRDefault="00E84083"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w:t>
            </w:r>
          </w:p>
        </w:tc>
        <w:tc>
          <w:tcPr>
            <w:tcW w:w="540" w:type="dxa"/>
            <w:shd w:val="clear" w:color="auto" w:fill="CCFFFF"/>
          </w:tcPr>
          <w:p w14:paraId="3FE74BD7" w14:textId="77777777" w:rsidR="00E84083" w:rsidRPr="00D039C5" w:rsidRDefault="009E5259"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50</w:t>
            </w:r>
          </w:p>
        </w:tc>
        <w:tc>
          <w:tcPr>
            <w:tcW w:w="540" w:type="dxa"/>
            <w:shd w:val="clear" w:color="auto" w:fill="CCFFFF"/>
          </w:tcPr>
          <w:p w14:paraId="275543AF" w14:textId="77777777" w:rsidR="00E84083" w:rsidRPr="00D039C5" w:rsidRDefault="009E5259"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55</w:t>
            </w:r>
          </w:p>
        </w:tc>
        <w:tc>
          <w:tcPr>
            <w:tcW w:w="630" w:type="dxa"/>
            <w:shd w:val="clear" w:color="auto" w:fill="CCFFFF"/>
          </w:tcPr>
          <w:p w14:paraId="0D125C7B" w14:textId="77777777" w:rsidR="00E84083" w:rsidRPr="00D039C5" w:rsidRDefault="009E5259"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65</w:t>
            </w:r>
          </w:p>
        </w:tc>
        <w:tc>
          <w:tcPr>
            <w:tcW w:w="540" w:type="dxa"/>
            <w:shd w:val="clear" w:color="auto" w:fill="CCFFFF"/>
          </w:tcPr>
          <w:p w14:paraId="14728E3D" w14:textId="77777777" w:rsidR="00E84083" w:rsidRPr="00D039C5" w:rsidRDefault="009E5259"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70</w:t>
            </w:r>
          </w:p>
        </w:tc>
        <w:tc>
          <w:tcPr>
            <w:tcW w:w="540" w:type="dxa"/>
            <w:shd w:val="clear" w:color="auto" w:fill="CCFFFF"/>
          </w:tcPr>
          <w:p w14:paraId="09C76C71" w14:textId="77777777" w:rsidR="00E84083" w:rsidRPr="00D039C5" w:rsidRDefault="009E5259"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75</w:t>
            </w:r>
          </w:p>
        </w:tc>
        <w:tc>
          <w:tcPr>
            <w:tcW w:w="630" w:type="dxa"/>
            <w:tcBorders>
              <w:bottom w:val="single" w:sz="4" w:space="0" w:color="auto"/>
            </w:tcBorders>
            <w:shd w:val="clear" w:color="auto" w:fill="CCFFFF"/>
          </w:tcPr>
          <w:p w14:paraId="4297D9F5" w14:textId="77777777" w:rsidR="00E84083" w:rsidRPr="00D039C5" w:rsidRDefault="009E5259"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80</w:t>
            </w:r>
          </w:p>
        </w:tc>
        <w:tc>
          <w:tcPr>
            <w:tcW w:w="1327" w:type="dxa"/>
            <w:tcBorders>
              <w:bottom w:val="single" w:sz="4" w:space="0" w:color="auto"/>
            </w:tcBorders>
            <w:shd w:val="clear" w:color="auto" w:fill="FFFFFF" w:themeFill="background1"/>
          </w:tcPr>
          <w:p w14:paraId="56915A9A" w14:textId="77777777" w:rsidR="00E84083" w:rsidRPr="00D039C5" w:rsidRDefault="00E84083" w:rsidP="004D20D8">
            <w:pPr>
              <w:spacing w:line="276" w:lineRule="auto"/>
              <w:jc w:val="both"/>
              <w:rPr>
                <w:rStyle w:val="footnoteref"/>
                <w:rFonts w:ascii="Arial Narrow" w:hAnsi="Arial Narrow" w:cs="Arial"/>
                <w:bCs/>
                <w:color w:val="000000" w:themeColor="text1"/>
                <w:spacing w:val="-2"/>
                <w:sz w:val="24"/>
                <w:szCs w:val="24"/>
              </w:rPr>
            </w:pPr>
            <w:r w:rsidRPr="00D039C5">
              <w:rPr>
                <w:rStyle w:val="footnoteref"/>
                <w:rFonts w:ascii="Arial Narrow" w:hAnsi="Arial Narrow" w:cs="Arial"/>
                <w:bCs/>
                <w:color w:val="000000" w:themeColor="text1"/>
                <w:spacing w:val="-2"/>
                <w:sz w:val="24"/>
                <w:szCs w:val="24"/>
              </w:rPr>
              <w:t>Physical Planning</w:t>
            </w:r>
          </w:p>
          <w:p w14:paraId="214DB48B" w14:textId="77777777" w:rsidR="00E84083" w:rsidRPr="00D039C5" w:rsidRDefault="00E84083" w:rsidP="004D20D8">
            <w:pPr>
              <w:spacing w:line="276" w:lineRule="auto"/>
              <w:jc w:val="both"/>
              <w:rPr>
                <w:rStyle w:val="footnoteref"/>
                <w:rFonts w:ascii="Arial Narrow" w:hAnsi="Arial Narrow" w:cs="Arial"/>
                <w:bCs/>
                <w:color w:val="000000" w:themeColor="text1"/>
                <w:spacing w:val="-2"/>
                <w:sz w:val="24"/>
                <w:szCs w:val="24"/>
              </w:rPr>
            </w:pPr>
            <w:r w:rsidRPr="00D039C5">
              <w:rPr>
                <w:rStyle w:val="footnoteref"/>
                <w:rFonts w:ascii="Arial Narrow" w:hAnsi="Arial Narrow" w:cs="Arial"/>
                <w:bCs/>
                <w:color w:val="000000" w:themeColor="text1"/>
                <w:spacing w:val="-2"/>
                <w:sz w:val="24"/>
                <w:szCs w:val="24"/>
              </w:rPr>
              <w:t>Public Works &amp; National Housing</w:t>
            </w:r>
          </w:p>
          <w:p w14:paraId="3D13EFDE" w14:textId="77777777" w:rsidR="00E84083" w:rsidRPr="00D039C5" w:rsidRDefault="00E84083" w:rsidP="004D20D8">
            <w:pPr>
              <w:spacing w:line="276" w:lineRule="auto"/>
              <w:jc w:val="both"/>
              <w:rPr>
                <w:rStyle w:val="footnoteref"/>
                <w:rFonts w:ascii="Arial Narrow" w:hAnsi="Arial Narrow" w:cs="Arial"/>
                <w:bCs/>
                <w:color w:val="000000" w:themeColor="text1"/>
                <w:spacing w:val="-2"/>
                <w:sz w:val="24"/>
                <w:szCs w:val="24"/>
              </w:rPr>
            </w:pPr>
            <w:r w:rsidRPr="00D039C5">
              <w:rPr>
                <w:rStyle w:val="footnoteref"/>
                <w:rFonts w:ascii="Arial Narrow" w:hAnsi="Arial Narrow" w:cs="Arial"/>
                <w:bCs/>
                <w:color w:val="000000" w:themeColor="text1"/>
                <w:spacing w:val="-2"/>
                <w:sz w:val="24"/>
                <w:szCs w:val="24"/>
              </w:rPr>
              <w:t>Provincial Directorate</w:t>
            </w:r>
          </w:p>
          <w:p w14:paraId="40E5FA67" w14:textId="77777777" w:rsidR="00E84083" w:rsidRPr="00D039C5" w:rsidRDefault="00E84083" w:rsidP="004D20D8">
            <w:pPr>
              <w:spacing w:line="276" w:lineRule="auto"/>
              <w:jc w:val="both"/>
              <w:rPr>
                <w:rStyle w:val="footnoteref"/>
                <w:rFonts w:ascii="Arial Narrow" w:hAnsi="Arial Narrow" w:cs="Arial"/>
                <w:bCs/>
                <w:color w:val="000000" w:themeColor="text1"/>
                <w:spacing w:val="-2"/>
                <w:sz w:val="24"/>
                <w:szCs w:val="24"/>
              </w:rPr>
            </w:pPr>
            <w:r w:rsidRPr="00D039C5">
              <w:rPr>
                <w:rStyle w:val="footnoteref"/>
                <w:rFonts w:ascii="Arial Narrow" w:hAnsi="Arial Narrow" w:cs="Arial"/>
                <w:bCs/>
                <w:color w:val="000000" w:themeColor="text1"/>
                <w:spacing w:val="-2"/>
                <w:sz w:val="24"/>
                <w:szCs w:val="24"/>
              </w:rPr>
              <w:t>UDCORP</w:t>
            </w:r>
          </w:p>
          <w:p w14:paraId="51C42AB1" w14:textId="77777777" w:rsidR="00E84083" w:rsidRPr="00D039C5" w:rsidRDefault="00E84083" w:rsidP="004D20D8">
            <w:pPr>
              <w:spacing w:line="276" w:lineRule="auto"/>
              <w:jc w:val="both"/>
              <w:rPr>
                <w:rStyle w:val="footnoteref"/>
                <w:rFonts w:ascii="Arial Narrow" w:hAnsi="Arial Narrow" w:cs="Arial"/>
                <w:bCs/>
                <w:color w:val="000000" w:themeColor="text1"/>
                <w:spacing w:val="-2"/>
                <w:sz w:val="24"/>
                <w:szCs w:val="24"/>
              </w:rPr>
            </w:pPr>
            <w:r w:rsidRPr="00D039C5">
              <w:rPr>
                <w:rStyle w:val="footnoteref"/>
                <w:rFonts w:ascii="Arial Narrow" w:hAnsi="Arial Narrow" w:cs="Arial"/>
                <w:bCs/>
                <w:color w:val="000000" w:themeColor="text1"/>
                <w:spacing w:val="-2"/>
                <w:sz w:val="24"/>
                <w:szCs w:val="24"/>
              </w:rPr>
              <w:t>Urban &amp; Rural Local Authorities</w:t>
            </w:r>
          </w:p>
          <w:p w14:paraId="6DA6AA01" w14:textId="77777777" w:rsidR="00E84083" w:rsidRPr="00D039C5" w:rsidRDefault="00E84083" w:rsidP="004D20D8">
            <w:pPr>
              <w:spacing w:line="276" w:lineRule="auto"/>
              <w:jc w:val="both"/>
              <w:rPr>
                <w:rStyle w:val="footnoteref"/>
                <w:rFonts w:ascii="Arial Narrow" w:hAnsi="Arial Narrow" w:cs="Arial"/>
                <w:bCs/>
                <w:color w:val="000000" w:themeColor="text1"/>
                <w:spacing w:val="-2"/>
                <w:sz w:val="24"/>
                <w:szCs w:val="24"/>
              </w:rPr>
            </w:pPr>
            <w:r w:rsidRPr="00D039C5">
              <w:rPr>
                <w:rStyle w:val="footnoteref"/>
                <w:rFonts w:ascii="Arial Narrow" w:hAnsi="Arial Narrow" w:cs="Arial"/>
                <w:bCs/>
                <w:color w:val="000000" w:themeColor="text1"/>
                <w:spacing w:val="-2"/>
                <w:sz w:val="24"/>
                <w:szCs w:val="24"/>
              </w:rPr>
              <w:t>Civil Protection Unit</w:t>
            </w:r>
          </w:p>
        </w:tc>
        <w:tc>
          <w:tcPr>
            <w:tcW w:w="630" w:type="dxa"/>
            <w:tcBorders>
              <w:bottom w:val="single" w:sz="4" w:space="0" w:color="auto"/>
            </w:tcBorders>
            <w:shd w:val="clear" w:color="auto" w:fill="FFFFFF" w:themeFill="background1"/>
          </w:tcPr>
          <w:p w14:paraId="2DD4E32C" w14:textId="77777777" w:rsidR="00E84083" w:rsidRPr="00D039C5" w:rsidRDefault="00E84083"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1,3,4,5</w:t>
            </w:r>
          </w:p>
        </w:tc>
        <w:tc>
          <w:tcPr>
            <w:tcW w:w="720" w:type="dxa"/>
            <w:tcBorders>
              <w:bottom w:val="single" w:sz="4" w:space="0" w:color="auto"/>
            </w:tcBorders>
            <w:shd w:val="clear" w:color="auto" w:fill="FFFFFF" w:themeFill="background1"/>
          </w:tcPr>
          <w:p w14:paraId="5B1BDDBC" w14:textId="77777777" w:rsidR="00E84083" w:rsidRPr="00D039C5" w:rsidRDefault="00E84083"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2,3</w:t>
            </w:r>
          </w:p>
        </w:tc>
      </w:tr>
      <w:tr w:rsidR="00D039C5" w:rsidRPr="00D039C5" w14:paraId="0F85EBC9" w14:textId="77777777" w:rsidTr="00674CD2">
        <w:trPr>
          <w:jc w:val="center"/>
        </w:trPr>
        <w:tc>
          <w:tcPr>
            <w:tcW w:w="648" w:type="dxa"/>
            <w:shd w:val="clear" w:color="auto" w:fill="auto"/>
          </w:tcPr>
          <w:p w14:paraId="0D59E9BA" w14:textId="77777777" w:rsidR="00E84083" w:rsidRPr="00D039C5" w:rsidRDefault="00E84083" w:rsidP="004D20D8">
            <w:pPr>
              <w:widowControl w:val="0"/>
              <w:spacing w:line="276" w:lineRule="auto"/>
              <w:jc w:val="both"/>
              <w:rPr>
                <w:rStyle w:val="footnoteref"/>
                <w:rFonts w:ascii="Arial Narrow" w:hAnsi="Arial Narrow" w:cs="Arial"/>
                <w:bCs/>
                <w:color w:val="000000" w:themeColor="text1"/>
                <w:spacing w:val="-2"/>
                <w:sz w:val="28"/>
                <w:szCs w:val="28"/>
              </w:rPr>
            </w:pPr>
          </w:p>
          <w:p w14:paraId="4D6841B6" w14:textId="77777777" w:rsidR="00E84083" w:rsidRPr="00D039C5" w:rsidRDefault="00E84083" w:rsidP="004D20D8">
            <w:pPr>
              <w:widowControl w:val="0"/>
              <w:spacing w:line="276" w:lineRule="auto"/>
              <w:jc w:val="both"/>
              <w:rPr>
                <w:rStyle w:val="footnoteref"/>
                <w:rFonts w:ascii="Arial Narrow" w:hAnsi="Arial Narrow" w:cs="Arial"/>
                <w:bCs/>
                <w:color w:val="000000" w:themeColor="text1"/>
                <w:spacing w:val="-2"/>
                <w:sz w:val="28"/>
                <w:szCs w:val="28"/>
              </w:rPr>
            </w:pPr>
          </w:p>
        </w:tc>
        <w:tc>
          <w:tcPr>
            <w:tcW w:w="923" w:type="dxa"/>
            <w:shd w:val="clear" w:color="auto" w:fill="auto"/>
          </w:tcPr>
          <w:p w14:paraId="33ADC559" w14:textId="77777777" w:rsidR="00E84083" w:rsidRPr="00D039C5" w:rsidRDefault="00E84083" w:rsidP="004D20D8">
            <w:pPr>
              <w:spacing w:line="276" w:lineRule="auto"/>
              <w:jc w:val="both"/>
              <w:rPr>
                <w:rStyle w:val="footnoteref"/>
                <w:rFonts w:ascii="Arial Narrow" w:hAnsi="Arial Narrow" w:cs="Arial"/>
                <w:bCs/>
                <w:color w:val="000000" w:themeColor="text1"/>
                <w:spacing w:val="-2"/>
                <w:sz w:val="28"/>
                <w:szCs w:val="28"/>
              </w:rPr>
            </w:pPr>
          </w:p>
          <w:p w14:paraId="2C78C631" w14:textId="77777777" w:rsidR="00E84083" w:rsidRPr="00D039C5" w:rsidRDefault="00E84083" w:rsidP="004D20D8">
            <w:pPr>
              <w:spacing w:line="276" w:lineRule="auto"/>
              <w:jc w:val="both"/>
              <w:rPr>
                <w:rStyle w:val="footnoteref"/>
                <w:rFonts w:ascii="Arial Narrow" w:hAnsi="Arial Narrow" w:cs="Arial"/>
                <w:bCs/>
                <w:color w:val="000000" w:themeColor="text1"/>
                <w:spacing w:val="-2"/>
                <w:sz w:val="28"/>
                <w:szCs w:val="28"/>
              </w:rPr>
            </w:pPr>
          </w:p>
        </w:tc>
        <w:tc>
          <w:tcPr>
            <w:tcW w:w="1440" w:type="dxa"/>
          </w:tcPr>
          <w:p w14:paraId="30581DFE" w14:textId="77777777" w:rsidR="00E84083" w:rsidRPr="00D039C5" w:rsidRDefault="009E5259"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Increased GDP</w:t>
            </w:r>
          </w:p>
        </w:tc>
        <w:tc>
          <w:tcPr>
            <w:tcW w:w="900" w:type="dxa"/>
            <w:shd w:val="clear" w:color="auto" w:fill="FFFFFF" w:themeFill="background1"/>
          </w:tcPr>
          <w:p w14:paraId="3F836B18" w14:textId="77777777" w:rsidR="00E84083" w:rsidRPr="00D039C5" w:rsidRDefault="009E5259"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w:t>
            </w:r>
          </w:p>
        </w:tc>
        <w:tc>
          <w:tcPr>
            <w:tcW w:w="540" w:type="dxa"/>
            <w:shd w:val="clear" w:color="auto" w:fill="CCFFFF"/>
          </w:tcPr>
          <w:p w14:paraId="2FB05F0C" w14:textId="77777777" w:rsidR="00E84083" w:rsidRPr="00D039C5" w:rsidRDefault="009E5259"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3</w:t>
            </w:r>
          </w:p>
        </w:tc>
        <w:tc>
          <w:tcPr>
            <w:tcW w:w="540" w:type="dxa"/>
            <w:shd w:val="clear" w:color="auto" w:fill="CCFFFF"/>
          </w:tcPr>
          <w:p w14:paraId="1C3B1558" w14:textId="77777777" w:rsidR="00E84083" w:rsidRPr="00D039C5" w:rsidRDefault="009E5259"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3</w:t>
            </w:r>
          </w:p>
        </w:tc>
        <w:tc>
          <w:tcPr>
            <w:tcW w:w="630" w:type="dxa"/>
            <w:shd w:val="clear" w:color="auto" w:fill="CCFFFF"/>
          </w:tcPr>
          <w:p w14:paraId="21AE9D79" w14:textId="77777777" w:rsidR="00E84083" w:rsidRPr="00D039C5" w:rsidRDefault="009E5259"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3</w:t>
            </w:r>
          </w:p>
        </w:tc>
        <w:tc>
          <w:tcPr>
            <w:tcW w:w="540" w:type="dxa"/>
            <w:shd w:val="clear" w:color="auto" w:fill="CCFFFF"/>
          </w:tcPr>
          <w:p w14:paraId="42DBEFE4" w14:textId="77777777" w:rsidR="00E84083" w:rsidRPr="00D039C5" w:rsidRDefault="009E5259"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3</w:t>
            </w:r>
          </w:p>
        </w:tc>
        <w:tc>
          <w:tcPr>
            <w:tcW w:w="540" w:type="dxa"/>
            <w:shd w:val="clear" w:color="auto" w:fill="CCFFFF"/>
          </w:tcPr>
          <w:p w14:paraId="0A8EDBDE" w14:textId="77777777" w:rsidR="00E84083" w:rsidRPr="00D039C5" w:rsidRDefault="009E5259"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3</w:t>
            </w:r>
          </w:p>
        </w:tc>
        <w:tc>
          <w:tcPr>
            <w:tcW w:w="630" w:type="dxa"/>
            <w:shd w:val="clear" w:color="auto" w:fill="CCFFFF"/>
          </w:tcPr>
          <w:p w14:paraId="2595858D" w14:textId="77777777" w:rsidR="00E84083" w:rsidRPr="00D039C5" w:rsidRDefault="009E5259"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3</w:t>
            </w:r>
          </w:p>
        </w:tc>
        <w:tc>
          <w:tcPr>
            <w:tcW w:w="1327" w:type="dxa"/>
            <w:shd w:val="clear" w:color="auto" w:fill="FFFFFF" w:themeFill="background1"/>
          </w:tcPr>
          <w:p w14:paraId="74314B03" w14:textId="77777777" w:rsidR="009E5259" w:rsidRPr="00D039C5" w:rsidRDefault="009E5259" w:rsidP="004D20D8">
            <w:pPr>
              <w:spacing w:line="276" w:lineRule="auto"/>
              <w:jc w:val="both"/>
              <w:rPr>
                <w:rStyle w:val="footnoteref"/>
                <w:rFonts w:ascii="Arial Narrow" w:hAnsi="Arial Narrow" w:cs="Arial"/>
                <w:bCs/>
                <w:color w:val="000000" w:themeColor="text1"/>
                <w:spacing w:val="-2"/>
                <w:sz w:val="24"/>
                <w:szCs w:val="24"/>
              </w:rPr>
            </w:pPr>
            <w:r w:rsidRPr="00D039C5">
              <w:rPr>
                <w:rStyle w:val="footnoteref"/>
                <w:rFonts w:ascii="Arial Narrow" w:hAnsi="Arial Narrow" w:cs="Arial"/>
                <w:bCs/>
                <w:color w:val="000000" w:themeColor="text1"/>
                <w:spacing w:val="-2"/>
                <w:sz w:val="24"/>
                <w:szCs w:val="24"/>
              </w:rPr>
              <w:t>Physical Planning</w:t>
            </w:r>
          </w:p>
          <w:p w14:paraId="2217954C" w14:textId="77777777" w:rsidR="009E5259" w:rsidRPr="00D039C5" w:rsidRDefault="009E5259" w:rsidP="004D20D8">
            <w:pPr>
              <w:spacing w:line="276" w:lineRule="auto"/>
              <w:jc w:val="both"/>
              <w:rPr>
                <w:rStyle w:val="footnoteref"/>
                <w:rFonts w:ascii="Arial Narrow" w:hAnsi="Arial Narrow" w:cs="Arial"/>
                <w:bCs/>
                <w:color w:val="000000" w:themeColor="text1"/>
                <w:spacing w:val="-2"/>
                <w:sz w:val="24"/>
                <w:szCs w:val="24"/>
              </w:rPr>
            </w:pPr>
            <w:r w:rsidRPr="00D039C5">
              <w:rPr>
                <w:rStyle w:val="footnoteref"/>
                <w:rFonts w:ascii="Arial Narrow" w:hAnsi="Arial Narrow" w:cs="Arial"/>
                <w:bCs/>
                <w:color w:val="000000" w:themeColor="text1"/>
                <w:spacing w:val="-2"/>
                <w:sz w:val="24"/>
                <w:szCs w:val="24"/>
              </w:rPr>
              <w:t>Public Works &amp; National Housing</w:t>
            </w:r>
          </w:p>
          <w:p w14:paraId="7DC74AF7" w14:textId="77777777" w:rsidR="009E5259" w:rsidRPr="00D039C5" w:rsidRDefault="009E5259" w:rsidP="004D20D8">
            <w:pPr>
              <w:spacing w:line="276" w:lineRule="auto"/>
              <w:jc w:val="both"/>
              <w:rPr>
                <w:rStyle w:val="footnoteref"/>
                <w:rFonts w:ascii="Arial Narrow" w:hAnsi="Arial Narrow" w:cs="Arial"/>
                <w:bCs/>
                <w:color w:val="000000" w:themeColor="text1"/>
                <w:spacing w:val="-2"/>
                <w:sz w:val="24"/>
                <w:szCs w:val="24"/>
              </w:rPr>
            </w:pPr>
            <w:r w:rsidRPr="00D039C5">
              <w:rPr>
                <w:rStyle w:val="footnoteref"/>
                <w:rFonts w:ascii="Arial Narrow" w:hAnsi="Arial Narrow" w:cs="Arial"/>
                <w:bCs/>
                <w:color w:val="000000" w:themeColor="text1"/>
                <w:spacing w:val="-2"/>
                <w:sz w:val="24"/>
                <w:szCs w:val="24"/>
              </w:rPr>
              <w:t>Provincial Directorate</w:t>
            </w:r>
          </w:p>
          <w:p w14:paraId="6193D512" w14:textId="77777777" w:rsidR="009E5259" w:rsidRPr="00D039C5" w:rsidRDefault="009E5259" w:rsidP="004D20D8">
            <w:pPr>
              <w:spacing w:line="276" w:lineRule="auto"/>
              <w:jc w:val="both"/>
              <w:rPr>
                <w:rStyle w:val="footnoteref"/>
                <w:rFonts w:ascii="Arial Narrow" w:hAnsi="Arial Narrow" w:cs="Arial"/>
                <w:bCs/>
                <w:color w:val="000000" w:themeColor="text1"/>
                <w:spacing w:val="-2"/>
                <w:sz w:val="24"/>
                <w:szCs w:val="24"/>
              </w:rPr>
            </w:pPr>
            <w:r w:rsidRPr="00D039C5">
              <w:rPr>
                <w:rStyle w:val="footnoteref"/>
                <w:rFonts w:ascii="Arial Narrow" w:hAnsi="Arial Narrow" w:cs="Arial"/>
                <w:bCs/>
                <w:color w:val="000000" w:themeColor="text1"/>
                <w:spacing w:val="-2"/>
                <w:sz w:val="24"/>
                <w:szCs w:val="24"/>
              </w:rPr>
              <w:t>UDCORP</w:t>
            </w:r>
          </w:p>
          <w:p w14:paraId="7F6210BE" w14:textId="77777777" w:rsidR="009E5259" w:rsidRPr="00D039C5" w:rsidRDefault="009E5259" w:rsidP="004D20D8">
            <w:pPr>
              <w:spacing w:line="276" w:lineRule="auto"/>
              <w:jc w:val="both"/>
              <w:rPr>
                <w:rStyle w:val="footnoteref"/>
                <w:rFonts w:ascii="Arial Narrow" w:hAnsi="Arial Narrow" w:cs="Arial"/>
                <w:bCs/>
                <w:color w:val="000000" w:themeColor="text1"/>
                <w:spacing w:val="-2"/>
                <w:sz w:val="24"/>
                <w:szCs w:val="24"/>
              </w:rPr>
            </w:pPr>
            <w:r w:rsidRPr="00D039C5">
              <w:rPr>
                <w:rStyle w:val="footnoteref"/>
                <w:rFonts w:ascii="Arial Narrow" w:hAnsi="Arial Narrow" w:cs="Arial"/>
                <w:bCs/>
                <w:color w:val="000000" w:themeColor="text1"/>
                <w:spacing w:val="-2"/>
                <w:sz w:val="24"/>
                <w:szCs w:val="24"/>
              </w:rPr>
              <w:t>Urban &amp; Rural Local Authorities</w:t>
            </w:r>
          </w:p>
          <w:p w14:paraId="702936DE" w14:textId="77777777" w:rsidR="00E84083" w:rsidRPr="00D039C5" w:rsidRDefault="009E5259" w:rsidP="004D20D8">
            <w:pPr>
              <w:spacing w:line="276" w:lineRule="auto"/>
              <w:jc w:val="both"/>
              <w:rPr>
                <w:rStyle w:val="footnoteref"/>
                <w:rFonts w:ascii="Arial Narrow" w:hAnsi="Arial Narrow" w:cs="Arial"/>
                <w:bCs/>
                <w:color w:val="000000" w:themeColor="text1"/>
                <w:spacing w:val="-2"/>
                <w:sz w:val="24"/>
                <w:szCs w:val="24"/>
              </w:rPr>
            </w:pPr>
            <w:r w:rsidRPr="00D039C5">
              <w:rPr>
                <w:rStyle w:val="footnoteref"/>
                <w:rFonts w:ascii="Arial Narrow" w:hAnsi="Arial Narrow" w:cs="Arial"/>
                <w:bCs/>
                <w:color w:val="000000" w:themeColor="text1"/>
                <w:spacing w:val="-2"/>
                <w:sz w:val="24"/>
                <w:szCs w:val="24"/>
              </w:rPr>
              <w:t>Civil Protection Unit</w:t>
            </w:r>
          </w:p>
        </w:tc>
        <w:tc>
          <w:tcPr>
            <w:tcW w:w="630" w:type="dxa"/>
            <w:shd w:val="clear" w:color="auto" w:fill="FFFFFF" w:themeFill="background1"/>
          </w:tcPr>
          <w:p w14:paraId="782AC793" w14:textId="77777777" w:rsidR="00E84083" w:rsidRPr="00D039C5" w:rsidRDefault="009E5259"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1,2,3,4,5,6,7,8,9,10,11</w:t>
            </w:r>
          </w:p>
        </w:tc>
        <w:tc>
          <w:tcPr>
            <w:tcW w:w="720" w:type="dxa"/>
            <w:shd w:val="clear" w:color="auto" w:fill="FFFFFF" w:themeFill="background1"/>
          </w:tcPr>
          <w:p w14:paraId="1C374605" w14:textId="77777777" w:rsidR="00E84083" w:rsidRPr="00D039C5" w:rsidRDefault="009E5259"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1,2,3</w:t>
            </w:r>
          </w:p>
        </w:tc>
      </w:tr>
    </w:tbl>
    <w:p w14:paraId="1FB339D1" w14:textId="77777777" w:rsidR="00CC40A7" w:rsidRPr="00D039C5" w:rsidRDefault="00CC40A7" w:rsidP="004D20D8">
      <w:pPr>
        <w:autoSpaceDE w:val="0"/>
        <w:autoSpaceDN w:val="0"/>
        <w:adjustRightInd w:val="0"/>
        <w:spacing w:line="276" w:lineRule="auto"/>
        <w:jc w:val="both"/>
        <w:rPr>
          <w:rFonts w:ascii="Times New Roman" w:eastAsia="Calibri" w:hAnsi="Times New Roman"/>
          <w:bCs/>
          <w:i/>
          <w:color w:val="000000" w:themeColor="text1"/>
          <w:sz w:val="24"/>
          <w:szCs w:val="24"/>
        </w:rPr>
      </w:pPr>
      <w:r w:rsidRPr="00D039C5">
        <w:rPr>
          <w:rFonts w:ascii="Times New Roman" w:eastAsia="Calibri" w:hAnsi="Times New Roman"/>
          <w:bCs/>
          <w:i/>
          <w:color w:val="000000" w:themeColor="text1"/>
          <w:sz w:val="24"/>
          <w:szCs w:val="24"/>
        </w:rPr>
        <w:t>Add rows where necessary</w:t>
      </w:r>
    </w:p>
    <w:p w14:paraId="39BDB874" w14:textId="77777777" w:rsidR="0074021C" w:rsidRPr="00D039C5" w:rsidRDefault="0074021C" w:rsidP="004D20D8">
      <w:pPr>
        <w:spacing w:line="276" w:lineRule="auto"/>
        <w:jc w:val="both"/>
        <w:rPr>
          <w:rFonts w:ascii="Arial Narrow" w:hAnsi="Arial Narrow"/>
          <w:b/>
          <w:bCs/>
          <w:color w:val="000000" w:themeColor="text1"/>
          <w:sz w:val="28"/>
          <w:szCs w:val="28"/>
        </w:rPr>
      </w:pPr>
    </w:p>
    <w:p w14:paraId="3E5A1674" w14:textId="77777777" w:rsidR="00E529D9" w:rsidRPr="00D039C5" w:rsidRDefault="00E529D9" w:rsidP="004D20D8">
      <w:pPr>
        <w:pStyle w:val="ListParagraph"/>
        <w:numPr>
          <w:ilvl w:val="0"/>
          <w:numId w:val="3"/>
        </w:numPr>
        <w:spacing w:line="276" w:lineRule="auto"/>
        <w:jc w:val="both"/>
        <w:rPr>
          <w:rFonts w:ascii="Arial Narrow" w:hAnsi="Arial Narrow"/>
          <w:b/>
          <w:bCs/>
          <w:color w:val="000000" w:themeColor="text1"/>
          <w:sz w:val="24"/>
          <w:szCs w:val="24"/>
        </w:rPr>
      </w:pPr>
      <w:r w:rsidRPr="00D039C5">
        <w:rPr>
          <w:rFonts w:ascii="Arial Narrow" w:hAnsi="Arial Narrow"/>
          <w:b/>
          <w:bCs/>
          <w:color w:val="000000" w:themeColor="text1"/>
          <w:sz w:val="24"/>
          <w:szCs w:val="24"/>
        </w:rPr>
        <w:t>OUTCOMES PLAN</w:t>
      </w:r>
    </w:p>
    <w:p w14:paraId="211C3197" w14:textId="77777777" w:rsidR="00CF08BF" w:rsidRPr="00D039C5" w:rsidRDefault="00CF08BF" w:rsidP="004D20D8">
      <w:pPr>
        <w:spacing w:line="276" w:lineRule="auto"/>
        <w:jc w:val="both"/>
        <w:rPr>
          <w:b/>
          <w:color w:val="000000" w:themeColor="text1"/>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
        <w:gridCol w:w="326"/>
        <w:gridCol w:w="1426"/>
        <w:gridCol w:w="1893"/>
        <w:gridCol w:w="820"/>
        <w:gridCol w:w="474"/>
        <w:gridCol w:w="436"/>
        <w:gridCol w:w="436"/>
        <w:gridCol w:w="436"/>
        <w:gridCol w:w="436"/>
        <w:gridCol w:w="436"/>
        <w:gridCol w:w="474"/>
        <w:gridCol w:w="474"/>
        <w:gridCol w:w="474"/>
      </w:tblGrid>
      <w:tr w:rsidR="00D039C5" w:rsidRPr="00D039C5" w14:paraId="4ED951D6" w14:textId="77777777" w:rsidTr="00E761DB">
        <w:trPr>
          <w:cantSplit/>
          <w:trHeight w:val="1134"/>
          <w:jc w:val="center"/>
        </w:trPr>
        <w:tc>
          <w:tcPr>
            <w:tcW w:w="250" w:type="pct"/>
            <w:vMerge w:val="restart"/>
            <w:shd w:val="clear" w:color="auto" w:fill="D9D9D9"/>
            <w:textDirection w:val="btLr"/>
          </w:tcPr>
          <w:p w14:paraId="51A73257" w14:textId="77777777" w:rsidR="008B5E68" w:rsidRPr="00D039C5" w:rsidRDefault="008B5E68"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Impact  Reference</w:t>
            </w:r>
          </w:p>
        </w:tc>
        <w:tc>
          <w:tcPr>
            <w:tcW w:w="967" w:type="pct"/>
            <w:gridSpan w:val="2"/>
            <w:vMerge w:val="restart"/>
            <w:shd w:val="clear" w:color="auto" w:fill="D9D9D9"/>
            <w:textDirection w:val="btLr"/>
          </w:tcPr>
          <w:p w14:paraId="16430E32" w14:textId="77777777" w:rsidR="008B5E68" w:rsidRPr="00D039C5" w:rsidRDefault="008B5E68" w:rsidP="004D20D8">
            <w:pPr>
              <w:spacing w:line="276" w:lineRule="auto"/>
              <w:jc w:val="both"/>
              <w:rPr>
                <w:rStyle w:val="footnoteref"/>
                <w:rFonts w:ascii="Arial Narrow" w:hAnsi="Arial Narrow" w:cs="Arial"/>
                <w:bCs/>
                <w:color w:val="000000" w:themeColor="text1"/>
                <w:spacing w:val="-2"/>
                <w:sz w:val="28"/>
                <w:szCs w:val="28"/>
              </w:rPr>
            </w:pPr>
          </w:p>
          <w:p w14:paraId="25845ECB" w14:textId="77777777" w:rsidR="008B5E68" w:rsidRPr="00D039C5" w:rsidRDefault="008B5E68"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Outcome Description</w:t>
            </w:r>
          </w:p>
        </w:tc>
        <w:tc>
          <w:tcPr>
            <w:tcW w:w="1089" w:type="pct"/>
            <w:vMerge w:val="restart"/>
            <w:shd w:val="clear" w:color="auto" w:fill="D9D9D9"/>
          </w:tcPr>
          <w:p w14:paraId="62356849" w14:textId="77777777" w:rsidR="008B5E68" w:rsidRPr="00D039C5" w:rsidRDefault="008B5E68"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Outcome Indicator</w:t>
            </w:r>
          </w:p>
        </w:tc>
        <w:tc>
          <w:tcPr>
            <w:tcW w:w="467" w:type="pct"/>
            <w:vMerge w:val="restart"/>
            <w:shd w:val="clear" w:color="auto" w:fill="D9D9D9"/>
          </w:tcPr>
          <w:p w14:paraId="35EEB0DB" w14:textId="77777777" w:rsidR="008B5E68" w:rsidRPr="00D039C5" w:rsidRDefault="008B5E68"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Measurement Unit/ Criterion(%, no. rate, etc)</w:t>
            </w:r>
          </w:p>
        </w:tc>
        <w:tc>
          <w:tcPr>
            <w:tcW w:w="251" w:type="pct"/>
            <w:shd w:val="clear" w:color="auto" w:fill="D9D9D9"/>
            <w:textDirection w:val="btLr"/>
          </w:tcPr>
          <w:p w14:paraId="21039076" w14:textId="77777777" w:rsidR="008B5E68" w:rsidRPr="00D039C5" w:rsidRDefault="008B5E68" w:rsidP="004D20D8">
            <w:pPr>
              <w:spacing w:line="276" w:lineRule="auto"/>
              <w:ind w:left="113" w:right="113"/>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Baseline</w:t>
            </w:r>
          </w:p>
        </w:tc>
        <w:tc>
          <w:tcPr>
            <w:tcW w:w="1223" w:type="pct"/>
            <w:gridSpan w:val="5"/>
            <w:shd w:val="clear" w:color="auto" w:fill="D9D9D9"/>
          </w:tcPr>
          <w:p w14:paraId="20C9BC9C" w14:textId="77777777" w:rsidR="008B5E68" w:rsidRPr="00D039C5" w:rsidRDefault="008B5E68"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Target</w:t>
            </w:r>
          </w:p>
        </w:tc>
        <w:tc>
          <w:tcPr>
            <w:tcW w:w="251" w:type="pct"/>
            <w:vMerge w:val="restart"/>
            <w:shd w:val="clear" w:color="auto" w:fill="D9D9D9"/>
            <w:textDirection w:val="btLr"/>
          </w:tcPr>
          <w:p w14:paraId="765579EC" w14:textId="77777777" w:rsidR="008B5E68" w:rsidRPr="00D039C5" w:rsidRDefault="008B5E68"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Allowable Variance</w:t>
            </w:r>
          </w:p>
        </w:tc>
        <w:tc>
          <w:tcPr>
            <w:tcW w:w="251" w:type="pct"/>
            <w:vMerge w:val="restart"/>
            <w:shd w:val="clear" w:color="auto" w:fill="D9D9D9"/>
            <w:textDirection w:val="btLr"/>
          </w:tcPr>
          <w:p w14:paraId="483336FD" w14:textId="77777777" w:rsidR="008B5E68" w:rsidRPr="00D039C5" w:rsidRDefault="008B5E68"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Output Reference</w:t>
            </w:r>
          </w:p>
        </w:tc>
        <w:tc>
          <w:tcPr>
            <w:tcW w:w="251" w:type="pct"/>
            <w:vMerge w:val="restart"/>
            <w:shd w:val="clear" w:color="auto" w:fill="D9D9D9"/>
            <w:textDirection w:val="btLr"/>
          </w:tcPr>
          <w:p w14:paraId="6FD1633F" w14:textId="77777777" w:rsidR="008B5E68" w:rsidRPr="00D039C5" w:rsidRDefault="008B5E68"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KRA Reference</w:t>
            </w:r>
          </w:p>
        </w:tc>
      </w:tr>
      <w:tr w:rsidR="00D039C5" w:rsidRPr="00D039C5" w14:paraId="14A81F19" w14:textId="77777777" w:rsidTr="00592A1E">
        <w:trPr>
          <w:trHeight w:val="279"/>
          <w:jc w:val="center"/>
        </w:trPr>
        <w:tc>
          <w:tcPr>
            <w:tcW w:w="250" w:type="pct"/>
            <w:vMerge/>
            <w:tcBorders>
              <w:bottom w:val="single" w:sz="4" w:space="0" w:color="auto"/>
            </w:tcBorders>
            <w:shd w:val="clear" w:color="auto" w:fill="D9D9D9"/>
          </w:tcPr>
          <w:p w14:paraId="02255297" w14:textId="77777777" w:rsidR="008B5E68" w:rsidRPr="00D039C5" w:rsidRDefault="008B5E68" w:rsidP="004D20D8">
            <w:pPr>
              <w:spacing w:line="276" w:lineRule="auto"/>
              <w:jc w:val="both"/>
              <w:rPr>
                <w:rStyle w:val="footnoteref"/>
                <w:rFonts w:ascii="Arial Narrow" w:hAnsi="Arial Narrow" w:cs="Arial"/>
                <w:b/>
                <w:color w:val="000000" w:themeColor="text1"/>
                <w:spacing w:val="-2"/>
                <w:sz w:val="28"/>
                <w:szCs w:val="28"/>
              </w:rPr>
            </w:pPr>
          </w:p>
        </w:tc>
        <w:tc>
          <w:tcPr>
            <w:tcW w:w="967" w:type="pct"/>
            <w:gridSpan w:val="2"/>
            <w:vMerge/>
            <w:tcBorders>
              <w:bottom w:val="single" w:sz="4" w:space="0" w:color="auto"/>
            </w:tcBorders>
            <w:shd w:val="clear" w:color="auto" w:fill="D9D9D9"/>
          </w:tcPr>
          <w:p w14:paraId="6CDE2825" w14:textId="77777777" w:rsidR="008B5E68" w:rsidRPr="00D039C5" w:rsidRDefault="008B5E68" w:rsidP="004D20D8">
            <w:pPr>
              <w:spacing w:line="276" w:lineRule="auto"/>
              <w:jc w:val="both"/>
              <w:rPr>
                <w:rStyle w:val="footnoteref"/>
                <w:rFonts w:ascii="Arial Narrow" w:hAnsi="Arial Narrow" w:cs="Arial"/>
                <w:b/>
                <w:color w:val="000000" w:themeColor="text1"/>
                <w:spacing w:val="-2"/>
                <w:sz w:val="28"/>
                <w:szCs w:val="28"/>
              </w:rPr>
            </w:pPr>
          </w:p>
        </w:tc>
        <w:tc>
          <w:tcPr>
            <w:tcW w:w="1089" w:type="pct"/>
            <w:vMerge/>
            <w:tcBorders>
              <w:bottom w:val="single" w:sz="4" w:space="0" w:color="auto"/>
            </w:tcBorders>
            <w:shd w:val="clear" w:color="auto" w:fill="D9D9D9"/>
          </w:tcPr>
          <w:p w14:paraId="21B7039D" w14:textId="77777777" w:rsidR="008B5E68" w:rsidRPr="00D039C5" w:rsidRDefault="008B5E68" w:rsidP="004D20D8">
            <w:pPr>
              <w:spacing w:line="276" w:lineRule="auto"/>
              <w:jc w:val="both"/>
              <w:rPr>
                <w:rStyle w:val="footnoteref"/>
                <w:rFonts w:ascii="Arial Narrow" w:hAnsi="Arial Narrow" w:cs="Arial"/>
                <w:b/>
                <w:color w:val="000000" w:themeColor="text1"/>
                <w:spacing w:val="-2"/>
                <w:sz w:val="28"/>
                <w:szCs w:val="28"/>
              </w:rPr>
            </w:pPr>
          </w:p>
        </w:tc>
        <w:tc>
          <w:tcPr>
            <w:tcW w:w="467" w:type="pct"/>
            <w:vMerge/>
            <w:tcBorders>
              <w:bottom w:val="single" w:sz="4" w:space="0" w:color="auto"/>
            </w:tcBorders>
            <w:shd w:val="clear" w:color="auto" w:fill="D9D9D9"/>
          </w:tcPr>
          <w:p w14:paraId="0512654C" w14:textId="77777777" w:rsidR="008B5E68" w:rsidRPr="00D039C5" w:rsidRDefault="008B5E68" w:rsidP="004D20D8">
            <w:pPr>
              <w:spacing w:line="276" w:lineRule="auto"/>
              <w:jc w:val="both"/>
              <w:rPr>
                <w:rStyle w:val="footnoteref"/>
                <w:rFonts w:ascii="Arial Narrow" w:hAnsi="Arial Narrow" w:cs="Arial"/>
                <w:b/>
                <w:color w:val="000000" w:themeColor="text1"/>
                <w:spacing w:val="-2"/>
                <w:sz w:val="28"/>
                <w:szCs w:val="28"/>
              </w:rPr>
            </w:pPr>
          </w:p>
        </w:tc>
        <w:tc>
          <w:tcPr>
            <w:tcW w:w="251" w:type="pct"/>
            <w:tcBorders>
              <w:bottom w:val="single" w:sz="4" w:space="0" w:color="auto"/>
            </w:tcBorders>
            <w:shd w:val="clear" w:color="auto" w:fill="D9D9D9"/>
          </w:tcPr>
          <w:p w14:paraId="2DC4BE1F" w14:textId="77777777" w:rsidR="008B5E68" w:rsidRPr="00D039C5" w:rsidRDefault="008B5E68"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2018</w:t>
            </w:r>
          </w:p>
        </w:tc>
        <w:tc>
          <w:tcPr>
            <w:tcW w:w="245" w:type="pct"/>
            <w:tcBorders>
              <w:bottom w:val="single" w:sz="4" w:space="0" w:color="auto"/>
            </w:tcBorders>
            <w:shd w:val="clear" w:color="auto" w:fill="D9D9D9"/>
          </w:tcPr>
          <w:p w14:paraId="6FBE76DD" w14:textId="77777777" w:rsidR="008B5E68" w:rsidRPr="00D039C5" w:rsidRDefault="008B5E68"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2019</w:t>
            </w:r>
          </w:p>
        </w:tc>
        <w:tc>
          <w:tcPr>
            <w:tcW w:w="245" w:type="pct"/>
            <w:tcBorders>
              <w:bottom w:val="single" w:sz="4" w:space="0" w:color="auto"/>
            </w:tcBorders>
            <w:shd w:val="clear" w:color="auto" w:fill="D9D9D9"/>
          </w:tcPr>
          <w:p w14:paraId="78E2E0B0" w14:textId="77777777" w:rsidR="008B5E68" w:rsidRPr="00D039C5" w:rsidRDefault="008B5E68"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2020</w:t>
            </w:r>
          </w:p>
        </w:tc>
        <w:tc>
          <w:tcPr>
            <w:tcW w:w="245" w:type="pct"/>
            <w:tcBorders>
              <w:bottom w:val="single" w:sz="4" w:space="0" w:color="auto"/>
            </w:tcBorders>
            <w:shd w:val="clear" w:color="auto" w:fill="D9D9D9"/>
          </w:tcPr>
          <w:p w14:paraId="32D2A910" w14:textId="77777777" w:rsidR="008B5E68" w:rsidRPr="00D039C5" w:rsidRDefault="008B5E68"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2021</w:t>
            </w:r>
          </w:p>
        </w:tc>
        <w:tc>
          <w:tcPr>
            <w:tcW w:w="245" w:type="pct"/>
            <w:tcBorders>
              <w:bottom w:val="single" w:sz="4" w:space="0" w:color="auto"/>
            </w:tcBorders>
            <w:shd w:val="clear" w:color="auto" w:fill="D9D9D9"/>
          </w:tcPr>
          <w:p w14:paraId="56AC9EA8" w14:textId="77777777" w:rsidR="008B5E68" w:rsidRPr="00D039C5" w:rsidRDefault="008B5E68"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2022</w:t>
            </w:r>
          </w:p>
        </w:tc>
        <w:tc>
          <w:tcPr>
            <w:tcW w:w="245" w:type="pct"/>
            <w:tcBorders>
              <w:bottom w:val="single" w:sz="4" w:space="0" w:color="auto"/>
            </w:tcBorders>
            <w:shd w:val="clear" w:color="auto" w:fill="D9D9D9"/>
          </w:tcPr>
          <w:p w14:paraId="374F76B0" w14:textId="77777777" w:rsidR="008B5E68" w:rsidRPr="00D039C5" w:rsidRDefault="008B5E68"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2023</w:t>
            </w:r>
          </w:p>
        </w:tc>
        <w:tc>
          <w:tcPr>
            <w:tcW w:w="251" w:type="pct"/>
            <w:vMerge/>
            <w:tcBorders>
              <w:bottom w:val="single" w:sz="4" w:space="0" w:color="auto"/>
            </w:tcBorders>
            <w:shd w:val="clear" w:color="auto" w:fill="D9D9D9"/>
          </w:tcPr>
          <w:p w14:paraId="7E8907BD" w14:textId="77777777" w:rsidR="008B5E68" w:rsidRPr="00D039C5" w:rsidRDefault="008B5E68" w:rsidP="004D20D8">
            <w:pPr>
              <w:spacing w:line="276" w:lineRule="auto"/>
              <w:jc w:val="both"/>
              <w:rPr>
                <w:rStyle w:val="footnoteref"/>
                <w:rFonts w:ascii="Arial Narrow" w:hAnsi="Arial Narrow" w:cs="Arial"/>
                <w:b/>
                <w:color w:val="000000" w:themeColor="text1"/>
                <w:spacing w:val="-2"/>
                <w:sz w:val="28"/>
                <w:szCs w:val="28"/>
              </w:rPr>
            </w:pPr>
          </w:p>
        </w:tc>
        <w:tc>
          <w:tcPr>
            <w:tcW w:w="251" w:type="pct"/>
            <w:vMerge/>
            <w:tcBorders>
              <w:bottom w:val="single" w:sz="4" w:space="0" w:color="auto"/>
            </w:tcBorders>
            <w:shd w:val="clear" w:color="auto" w:fill="D9D9D9"/>
          </w:tcPr>
          <w:p w14:paraId="69FADAA3" w14:textId="77777777" w:rsidR="008B5E68" w:rsidRPr="00D039C5" w:rsidRDefault="008B5E68" w:rsidP="004D20D8">
            <w:pPr>
              <w:spacing w:line="276" w:lineRule="auto"/>
              <w:jc w:val="both"/>
              <w:rPr>
                <w:rStyle w:val="footnoteref"/>
                <w:rFonts w:ascii="Arial Narrow" w:hAnsi="Arial Narrow" w:cs="Arial"/>
                <w:b/>
                <w:color w:val="000000" w:themeColor="text1"/>
                <w:spacing w:val="-2"/>
                <w:sz w:val="28"/>
                <w:szCs w:val="28"/>
              </w:rPr>
            </w:pPr>
          </w:p>
        </w:tc>
        <w:tc>
          <w:tcPr>
            <w:tcW w:w="251" w:type="pct"/>
            <w:vMerge/>
            <w:tcBorders>
              <w:bottom w:val="single" w:sz="4" w:space="0" w:color="auto"/>
            </w:tcBorders>
            <w:shd w:val="clear" w:color="auto" w:fill="D9D9D9"/>
          </w:tcPr>
          <w:p w14:paraId="57A29E84" w14:textId="77777777" w:rsidR="008B5E68" w:rsidRPr="00D039C5" w:rsidRDefault="008B5E68" w:rsidP="004D20D8">
            <w:pPr>
              <w:spacing w:line="276" w:lineRule="auto"/>
              <w:jc w:val="both"/>
              <w:rPr>
                <w:rStyle w:val="footnoteref"/>
                <w:rFonts w:ascii="Arial Narrow" w:hAnsi="Arial Narrow" w:cs="Arial"/>
                <w:b/>
                <w:color w:val="000000" w:themeColor="text1"/>
                <w:spacing w:val="-2"/>
                <w:sz w:val="28"/>
                <w:szCs w:val="28"/>
              </w:rPr>
            </w:pPr>
          </w:p>
        </w:tc>
      </w:tr>
      <w:tr w:rsidR="00D039C5" w:rsidRPr="00D039C5" w14:paraId="13C822EF" w14:textId="77777777" w:rsidTr="00E761DB">
        <w:trPr>
          <w:jc w:val="center"/>
        </w:trPr>
        <w:tc>
          <w:tcPr>
            <w:tcW w:w="250" w:type="pct"/>
            <w:vMerge w:val="restart"/>
          </w:tcPr>
          <w:p w14:paraId="10BDC033" w14:textId="77777777" w:rsidR="00CC6BE5" w:rsidRPr="00D039C5" w:rsidRDefault="00CC6BE5" w:rsidP="004D20D8">
            <w:pPr>
              <w:widowControl w:val="0"/>
              <w:spacing w:line="276" w:lineRule="auto"/>
              <w:jc w:val="both"/>
              <w:rPr>
                <w:rStyle w:val="footnoteref"/>
                <w:rFonts w:ascii="Arial Narrow" w:hAnsi="Arial Narrow" w:cs="Arial"/>
                <w:b/>
                <w:color w:val="000000" w:themeColor="text1"/>
                <w:spacing w:val="-2"/>
                <w:sz w:val="28"/>
                <w:szCs w:val="28"/>
              </w:rPr>
            </w:pPr>
            <w:r w:rsidRPr="00D039C5">
              <w:rPr>
                <w:rStyle w:val="footnoteref"/>
                <w:rFonts w:ascii="Arial Narrow" w:hAnsi="Arial Narrow" w:cs="Arial"/>
                <w:b/>
                <w:color w:val="000000" w:themeColor="text1"/>
                <w:spacing w:val="-2"/>
                <w:sz w:val="28"/>
                <w:szCs w:val="28"/>
              </w:rPr>
              <w:t>IMP1</w:t>
            </w:r>
          </w:p>
        </w:tc>
        <w:tc>
          <w:tcPr>
            <w:tcW w:w="149" w:type="pct"/>
            <w:vMerge w:val="restart"/>
            <w:shd w:val="clear" w:color="auto" w:fill="auto"/>
          </w:tcPr>
          <w:p w14:paraId="5A832E41" w14:textId="77777777" w:rsidR="00CC6BE5" w:rsidRPr="00D039C5" w:rsidRDefault="00CC6BE5" w:rsidP="004D20D8">
            <w:pPr>
              <w:widowControl w:val="0"/>
              <w:spacing w:line="276" w:lineRule="auto"/>
              <w:jc w:val="both"/>
              <w:rPr>
                <w:rStyle w:val="footnoteref"/>
                <w:rFonts w:ascii="Arial Narrow" w:hAnsi="Arial Narrow" w:cs="Arial"/>
                <w:b/>
                <w:color w:val="000000" w:themeColor="text1"/>
                <w:spacing w:val="-2"/>
                <w:sz w:val="28"/>
                <w:szCs w:val="28"/>
              </w:rPr>
            </w:pPr>
            <w:r w:rsidRPr="00D039C5">
              <w:rPr>
                <w:rStyle w:val="footnoteref"/>
                <w:rFonts w:ascii="Arial Narrow" w:hAnsi="Arial Narrow" w:cs="Arial"/>
                <w:b/>
                <w:color w:val="000000" w:themeColor="text1"/>
                <w:spacing w:val="-2"/>
                <w:sz w:val="28"/>
                <w:szCs w:val="28"/>
              </w:rPr>
              <w:t>1</w:t>
            </w:r>
          </w:p>
        </w:tc>
        <w:tc>
          <w:tcPr>
            <w:tcW w:w="818" w:type="pct"/>
            <w:vMerge w:val="restart"/>
            <w:shd w:val="clear" w:color="auto" w:fill="auto"/>
          </w:tcPr>
          <w:p w14:paraId="7592699F" w14:textId="77777777" w:rsidR="00CC6BE5" w:rsidRPr="00D039C5" w:rsidRDefault="00CC6BE5"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WATER, SANITATION AND HYGIENE</w:t>
            </w:r>
          </w:p>
          <w:p w14:paraId="0CEAFC30" w14:textId="77777777" w:rsidR="00CC6BE5" w:rsidRPr="00D039C5" w:rsidRDefault="00CC6BE5" w:rsidP="004D20D8">
            <w:pPr>
              <w:spacing w:line="276" w:lineRule="auto"/>
              <w:jc w:val="both"/>
              <w:rPr>
                <w:rStyle w:val="footnoteref"/>
                <w:rFonts w:ascii="Arial Narrow" w:hAnsi="Arial Narrow" w:cs="Arial"/>
                <w:bCs/>
                <w:color w:val="000000" w:themeColor="text1"/>
                <w:spacing w:val="-2"/>
                <w:sz w:val="28"/>
                <w:szCs w:val="28"/>
              </w:rPr>
            </w:pPr>
          </w:p>
        </w:tc>
        <w:tc>
          <w:tcPr>
            <w:tcW w:w="1089" w:type="pct"/>
          </w:tcPr>
          <w:p w14:paraId="2DD987FE" w14:textId="77777777" w:rsidR="00CC6BE5" w:rsidRPr="00D039C5" w:rsidRDefault="00CC6BE5" w:rsidP="004D20D8">
            <w:pPr>
              <w:spacing w:line="276" w:lineRule="auto"/>
              <w:jc w:val="both"/>
              <w:rPr>
                <w:color w:val="000000" w:themeColor="text1"/>
              </w:rPr>
            </w:pPr>
            <w:r w:rsidRPr="00D039C5">
              <w:rPr>
                <w:color w:val="000000" w:themeColor="text1"/>
              </w:rPr>
              <w:t>Per capita litres of water supplied</w:t>
            </w:r>
          </w:p>
        </w:tc>
        <w:tc>
          <w:tcPr>
            <w:tcW w:w="467" w:type="pct"/>
            <w:shd w:val="clear" w:color="auto" w:fill="FFFFFF" w:themeFill="background1"/>
          </w:tcPr>
          <w:p w14:paraId="0D42EADA" w14:textId="77777777" w:rsidR="00CC6BE5" w:rsidRPr="00D039C5" w:rsidRDefault="00DD10EA"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l/cap/d</w:t>
            </w:r>
          </w:p>
        </w:tc>
        <w:tc>
          <w:tcPr>
            <w:tcW w:w="251" w:type="pct"/>
            <w:shd w:val="clear" w:color="auto" w:fill="CCFFFF"/>
          </w:tcPr>
          <w:p w14:paraId="5B385CEC" w14:textId="77777777" w:rsidR="00CC6BE5" w:rsidRPr="00D039C5" w:rsidRDefault="00DD10EA"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150</w:t>
            </w:r>
          </w:p>
        </w:tc>
        <w:tc>
          <w:tcPr>
            <w:tcW w:w="245" w:type="pct"/>
            <w:shd w:val="clear" w:color="auto" w:fill="CCFFFF"/>
          </w:tcPr>
          <w:p w14:paraId="1C51BEA0" w14:textId="77777777" w:rsidR="00CC6BE5" w:rsidRPr="00D039C5" w:rsidRDefault="00DD10EA"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150</w:t>
            </w:r>
          </w:p>
        </w:tc>
        <w:tc>
          <w:tcPr>
            <w:tcW w:w="245" w:type="pct"/>
            <w:shd w:val="clear" w:color="auto" w:fill="CCFFFF"/>
          </w:tcPr>
          <w:p w14:paraId="070AC164" w14:textId="77777777" w:rsidR="00CC6BE5" w:rsidRPr="00D039C5" w:rsidRDefault="00DD10EA"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150</w:t>
            </w:r>
          </w:p>
        </w:tc>
        <w:tc>
          <w:tcPr>
            <w:tcW w:w="245" w:type="pct"/>
            <w:shd w:val="clear" w:color="auto" w:fill="CCFFFF"/>
          </w:tcPr>
          <w:p w14:paraId="42A9D4D2" w14:textId="77777777" w:rsidR="00CC6BE5" w:rsidRPr="00D039C5" w:rsidRDefault="00DD10EA"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150</w:t>
            </w:r>
          </w:p>
        </w:tc>
        <w:tc>
          <w:tcPr>
            <w:tcW w:w="245" w:type="pct"/>
            <w:shd w:val="clear" w:color="auto" w:fill="CCFFFF"/>
          </w:tcPr>
          <w:p w14:paraId="08565EAC" w14:textId="77777777" w:rsidR="00CC6BE5" w:rsidRPr="00D039C5" w:rsidRDefault="00DD10EA"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150</w:t>
            </w:r>
          </w:p>
        </w:tc>
        <w:tc>
          <w:tcPr>
            <w:tcW w:w="245" w:type="pct"/>
            <w:shd w:val="clear" w:color="auto" w:fill="CCFFFF"/>
          </w:tcPr>
          <w:p w14:paraId="747AB2EA" w14:textId="77777777" w:rsidR="00CC6BE5" w:rsidRPr="00D039C5" w:rsidRDefault="00DD10EA"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150</w:t>
            </w:r>
          </w:p>
        </w:tc>
        <w:tc>
          <w:tcPr>
            <w:tcW w:w="251" w:type="pct"/>
            <w:tcBorders>
              <w:bottom w:val="single" w:sz="4" w:space="0" w:color="auto"/>
            </w:tcBorders>
            <w:shd w:val="clear" w:color="auto" w:fill="CCFFFF"/>
          </w:tcPr>
          <w:p w14:paraId="222EB152" w14:textId="77777777" w:rsidR="00CC6BE5" w:rsidRPr="00D039C5" w:rsidRDefault="00CC6BE5" w:rsidP="004D20D8">
            <w:pPr>
              <w:spacing w:line="276" w:lineRule="auto"/>
              <w:jc w:val="both"/>
              <w:rPr>
                <w:rStyle w:val="footnoteref"/>
                <w:rFonts w:ascii="Arial Narrow" w:hAnsi="Arial Narrow" w:cs="Arial"/>
                <w:bCs/>
                <w:color w:val="000000" w:themeColor="text1"/>
                <w:spacing w:val="-2"/>
                <w:sz w:val="28"/>
                <w:szCs w:val="28"/>
              </w:rPr>
            </w:pPr>
          </w:p>
        </w:tc>
        <w:tc>
          <w:tcPr>
            <w:tcW w:w="251" w:type="pct"/>
            <w:tcBorders>
              <w:bottom w:val="single" w:sz="4" w:space="0" w:color="auto"/>
            </w:tcBorders>
            <w:shd w:val="clear" w:color="auto" w:fill="FFFFFF" w:themeFill="background1"/>
          </w:tcPr>
          <w:p w14:paraId="7455696F" w14:textId="77777777" w:rsidR="00CC6BE5" w:rsidRPr="00D039C5" w:rsidRDefault="006B62A7"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w:t>
            </w:r>
            <w:r w:rsidR="00AA4327" w:rsidRPr="00D039C5">
              <w:rPr>
                <w:rStyle w:val="footnoteref"/>
                <w:rFonts w:ascii="Arial Narrow" w:hAnsi="Arial Narrow" w:cs="Arial"/>
                <w:bCs/>
                <w:color w:val="000000" w:themeColor="text1"/>
                <w:spacing w:val="-2"/>
                <w:sz w:val="28"/>
                <w:szCs w:val="28"/>
              </w:rPr>
              <w:t>-4</w:t>
            </w:r>
          </w:p>
        </w:tc>
        <w:tc>
          <w:tcPr>
            <w:tcW w:w="251" w:type="pct"/>
            <w:tcBorders>
              <w:bottom w:val="single" w:sz="4" w:space="0" w:color="auto"/>
            </w:tcBorders>
            <w:shd w:val="clear" w:color="auto" w:fill="FFFFFF" w:themeFill="background1"/>
          </w:tcPr>
          <w:p w14:paraId="0BBAAE94" w14:textId="77777777" w:rsidR="00CC6BE5" w:rsidRPr="00D039C5" w:rsidRDefault="00CC6BE5" w:rsidP="004D20D8">
            <w:pPr>
              <w:spacing w:line="276" w:lineRule="auto"/>
              <w:jc w:val="both"/>
              <w:rPr>
                <w:rStyle w:val="footnoteref"/>
                <w:rFonts w:ascii="Arial Narrow" w:hAnsi="Arial Narrow" w:cs="Arial"/>
                <w:bCs/>
                <w:color w:val="000000" w:themeColor="text1"/>
                <w:spacing w:val="-2"/>
                <w:sz w:val="28"/>
                <w:szCs w:val="28"/>
              </w:rPr>
            </w:pPr>
          </w:p>
        </w:tc>
      </w:tr>
      <w:tr w:rsidR="00D039C5" w:rsidRPr="00D039C5" w14:paraId="515CC2F5" w14:textId="77777777" w:rsidTr="00E761DB">
        <w:trPr>
          <w:jc w:val="center"/>
        </w:trPr>
        <w:tc>
          <w:tcPr>
            <w:tcW w:w="250" w:type="pct"/>
            <w:vMerge/>
          </w:tcPr>
          <w:p w14:paraId="7FF0E304" w14:textId="77777777" w:rsidR="00CC6BE5" w:rsidRPr="00D039C5" w:rsidRDefault="00CC6BE5" w:rsidP="004D20D8">
            <w:pPr>
              <w:spacing w:line="276" w:lineRule="auto"/>
              <w:jc w:val="both"/>
              <w:rPr>
                <w:rStyle w:val="footnoteref"/>
                <w:rFonts w:ascii="Arial Narrow" w:hAnsi="Arial Narrow" w:cs="Arial"/>
                <w:bCs/>
                <w:color w:val="000000" w:themeColor="text1"/>
                <w:spacing w:val="-2"/>
                <w:sz w:val="28"/>
                <w:szCs w:val="28"/>
              </w:rPr>
            </w:pPr>
          </w:p>
        </w:tc>
        <w:tc>
          <w:tcPr>
            <w:tcW w:w="149" w:type="pct"/>
            <w:vMerge/>
            <w:shd w:val="clear" w:color="auto" w:fill="auto"/>
          </w:tcPr>
          <w:p w14:paraId="5742197F" w14:textId="77777777" w:rsidR="00CC6BE5" w:rsidRPr="00D039C5" w:rsidRDefault="00CC6BE5" w:rsidP="004D20D8">
            <w:pPr>
              <w:spacing w:line="276" w:lineRule="auto"/>
              <w:jc w:val="both"/>
              <w:rPr>
                <w:rStyle w:val="footnoteref"/>
                <w:rFonts w:ascii="Arial Narrow" w:hAnsi="Arial Narrow" w:cs="Arial"/>
                <w:bCs/>
                <w:color w:val="000000" w:themeColor="text1"/>
                <w:spacing w:val="-2"/>
                <w:sz w:val="28"/>
                <w:szCs w:val="28"/>
              </w:rPr>
            </w:pPr>
          </w:p>
        </w:tc>
        <w:tc>
          <w:tcPr>
            <w:tcW w:w="818" w:type="pct"/>
            <w:vMerge/>
            <w:shd w:val="clear" w:color="auto" w:fill="auto"/>
          </w:tcPr>
          <w:p w14:paraId="1DD8FF85" w14:textId="77777777" w:rsidR="00CC6BE5" w:rsidRPr="00D039C5" w:rsidRDefault="00CC6BE5" w:rsidP="004D20D8">
            <w:pPr>
              <w:spacing w:line="276" w:lineRule="auto"/>
              <w:jc w:val="both"/>
              <w:rPr>
                <w:rStyle w:val="footnoteref"/>
                <w:rFonts w:ascii="Arial Narrow" w:hAnsi="Arial Narrow" w:cs="Arial"/>
                <w:bCs/>
                <w:color w:val="000000" w:themeColor="text1"/>
                <w:spacing w:val="-2"/>
                <w:sz w:val="28"/>
                <w:szCs w:val="28"/>
              </w:rPr>
            </w:pPr>
          </w:p>
        </w:tc>
        <w:tc>
          <w:tcPr>
            <w:tcW w:w="1089" w:type="pct"/>
          </w:tcPr>
          <w:p w14:paraId="28CF57C0" w14:textId="77777777" w:rsidR="00CC6BE5" w:rsidRPr="00D039C5" w:rsidRDefault="00CC6BE5" w:rsidP="004D20D8">
            <w:pPr>
              <w:spacing w:line="276" w:lineRule="auto"/>
              <w:jc w:val="both"/>
              <w:rPr>
                <w:color w:val="000000" w:themeColor="text1"/>
              </w:rPr>
            </w:pPr>
            <w:r w:rsidRPr="00D039C5">
              <w:rPr>
                <w:color w:val="000000" w:themeColor="text1"/>
              </w:rPr>
              <w:t>Properties/households receiving water</w:t>
            </w:r>
          </w:p>
        </w:tc>
        <w:tc>
          <w:tcPr>
            <w:tcW w:w="467" w:type="pct"/>
            <w:shd w:val="clear" w:color="auto" w:fill="FFFFFF" w:themeFill="background1"/>
          </w:tcPr>
          <w:p w14:paraId="356630B3" w14:textId="77777777" w:rsidR="00CC6BE5" w:rsidRPr="00D039C5" w:rsidRDefault="00DD10EA"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w:t>
            </w:r>
          </w:p>
        </w:tc>
        <w:tc>
          <w:tcPr>
            <w:tcW w:w="251" w:type="pct"/>
            <w:shd w:val="clear" w:color="auto" w:fill="CCFFFF"/>
          </w:tcPr>
          <w:p w14:paraId="2C67159A" w14:textId="77777777" w:rsidR="00CC6BE5" w:rsidRPr="00D039C5" w:rsidRDefault="00DD10EA"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100</w:t>
            </w:r>
          </w:p>
        </w:tc>
        <w:tc>
          <w:tcPr>
            <w:tcW w:w="245" w:type="pct"/>
            <w:shd w:val="clear" w:color="auto" w:fill="CCFFFF"/>
          </w:tcPr>
          <w:p w14:paraId="09B46EDE" w14:textId="77777777" w:rsidR="00CC6BE5" w:rsidRPr="00D039C5" w:rsidRDefault="00DD10EA"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100</w:t>
            </w:r>
          </w:p>
        </w:tc>
        <w:tc>
          <w:tcPr>
            <w:tcW w:w="245" w:type="pct"/>
            <w:shd w:val="clear" w:color="auto" w:fill="CCFFFF"/>
          </w:tcPr>
          <w:p w14:paraId="6A0DFDC8" w14:textId="77777777" w:rsidR="00CC6BE5" w:rsidRPr="00D039C5" w:rsidRDefault="00DD10EA"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100</w:t>
            </w:r>
          </w:p>
        </w:tc>
        <w:tc>
          <w:tcPr>
            <w:tcW w:w="245" w:type="pct"/>
            <w:shd w:val="clear" w:color="auto" w:fill="CCFFFF"/>
          </w:tcPr>
          <w:p w14:paraId="35CDD845" w14:textId="77777777" w:rsidR="00CC6BE5" w:rsidRPr="00D039C5" w:rsidRDefault="00DD10EA"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100</w:t>
            </w:r>
          </w:p>
        </w:tc>
        <w:tc>
          <w:tcPr>
            <w:tcW w:w="245" w:type="pct"/>
            <w:shd w:val="clear" w:color="auto" w:fill="CCFFFF"/>
          </w:tcPr>
          <w:p w14:paraId="34EE9726" w14:textId="77777777" w:rsidR="00CC6BE5" w:rsidRPr="00D039C5" w:rsidRDefault="00DD10EA"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100</w:t>
            </w:r>
          </w:p>
        </w:tc>
        <w:tc>
          <w:tcPr>
            <w:tcW w:w="245" w:type="pct"/>
            <w:shd w:val="clear" w:color="auto" w:fill="CCFFFF"/>
          </w:tcPr>
          <w:p w14:paraId="40295C9B" w14:textId="77777777" w:rsidR="00CC6BE5" w:rsidRPr="00D039C5" w:rsidRDefault="00DD10EA"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100</w:t>
            </w:r>
          </w:p>
        </w:tc>
        <w:tc>
          <w:tcPr>
            <w:tcW w:w="251" w:type="pct"/>
            <w:tcBorders>
              <w:bottom w:val="single" w:sz="4" w:space="0" w:color="auto"/>
            </w:tcBorders>
            <w:shd w:val="clear" w:color="auto" w:fill="CCFFFF"/>
          </w:tcPr>
          <w:p w14:paraId="0DD26AF2" w14:textId="77777777" w:rsidR="00CC6BE5" w:rsidRPr="00D039C5" w:rsidRDefault="00CC6BE5" w:rsidP="004D20D8">
            <w:pPr>
              <w:spacing w:line="276" w:lineRule="auto"/>
              <w:jc w:val="both"/>
              <w:rPr>
                <w:rStyle w:val="footnoteref"/>
                <w:rFonts w:ascii="Arial Narrow" w:hAnsi="Arial Narrow" w:cs="Arial"/>
                <w:bCs/>
                <w:color w:val="000000" w:themeColor="text1"/>
                <w:spacing w:val="-2"/>
                <w:sz w:val="28"/>
                <w:szCs w:val="28"/>
              </w:rPr>
            </w:pPr>
          </w:p>
        </w:tc>
        <w:tc>
          <w:tcPr>
            <w:tcW w:w="251" w:type="pct"/>
            <w:tcBorders>
              <w:bottom w:val="single" w:sz="4" w:space="0" w:color="auto"/>
            </w:tcBorders>
            <w:shd w:val="clear" w:color="auto" w:fill="FFFFFF" w:themeFill="background1"/>
          </w:tcPr>
          <w:p w14:paraId="5C5D8813" w14:textId="77777777" w:rsidR="00CC6BE5" w:rsidRPr="00D039C5" w:rsidRDefault="00CC6BE5" w:rsidP="004D20D8">
            <w:pPr>
              <w:spacing w:line="276" w:lineRule="auto"/>
              <w:jc w:val="both"/>
              <w:rPr>
                <w:rStyle w:val="footnoteref"/>
                <w:rFonts w:ascii="Arial Narrow" w:hAnsi="Arial Narrow" w:cs="Arial"/>
                <w:bCs/>
                <w:color w:val="000000" w:themeColor="text1"/>
                <w:spacing w:val="-2"/>
                <w:sz w:val="28"/>
                <w:szCs w:val="28"/>
              </w:rPr>
            </w:pPr>
          </w:p>
        </w:tc>
        <w:tc>
          <w:tcPr>
            <w:tcW w:w="251" w:type="pct"/>
            <w:tcBorders>
              <w:bottom w:val="single" w:sz="4" w:space="0" w:color="auto"/>
            </w:tcBorders>
            <w:shd w:val="clear" w:color="auto" w:fill="FFFFFF" w:themeFill="background1"/>
          </w:tcPr>
          <w:p w14:paraId="0B3A29A8" w14:textId="77777777" w:rsidR="00CC6BE5" w:rsidRPr="00D039C5" w:rsidRDefault="00CC6BE5" w:rsidP="004D20D8">
            <w:pPr>
              <w:spacing w:line="276" w:lineRule="auto"/>
              <w:jc w:val="both"/>
              <w:rPr>
                <w:rStyle w:val="footnoteref"/>
                <w:rFonts w:ascii="Arial Narrow" w:hAnsi="Arial Narrow" w:cs="Arial"/>
                <w:bCs/>
                <w:color w:val="000000" w:themeColor="text1"/>
                <w:spacing w:val="-2"/>
                <w:sz w:val="28"/>
                <w:szCs w:val="28"/>
              </w:rPr>
            </w:pPr>
          </w:p>
        </w:tc>
      </w:tr>
      <w:tr w:rsidR="00D039C5" w:rsidRPr="00D039C5" w14:paraId="4D3B7235" w14:textId="77777777" w:rsidTr="00E761DB">
        <w:trPr>
          <w:jc w:val="center"/>
        </w:trPr>
        <w:tc>
          <w:tcPr>
            <w:tcW w:w="250" w:type="pct"/>
            <w:vMerge/>
          </w:tcPr>
          <w:p w14:paraId="6EB0224B" w14:textId="77777777" w:rsidR="00CC6BE5" w:rsidRPr="00D039C5" w:rsidRDefault="00CC6BE5" w:rsidP="004D20D8">
            <w:pPr>
              <w:spacing w:line="276" w:lineRule="auto"/>
              <w:jc w:val="both"/>
              <w:rPr>
                <w:rStyle w:val="footnoteref"/>
                <w:rFonts w:ascii="Arial Narrow" w:hAnsi="Arial Narrow" w:cs="Arial"/>
                <w:bCs/>
                <w:color w:val="000000" w:themeColor="text1"/>
                <w:spacing w:val="-2"/>
                <w:sz w:val="28"/>
                <w:szCs w:val="28"/>
              </w:rPr>
            </w:pPr>
          </w:p>
        </w:tc>
        <w:tc>
          <w:tcPr>
            <w:tcW w:w="149" w:type="pct"/>
            <w:vMerge/>
            <w:shd w:val="clear" w:color="auto" w:fill="auto"/>
          </w:tcPr>
          <w:p w14:paraId="762089A9" w14:textId="77777777" w:rsidR="00CC6BE5" w:rsidRPr="00D039C5" w:rsidRDefault="00CC6BE5" w:rsidP="004D20D8">
            <w:pPr>
              <w:spacing w:line="276" w:lineRule="auto"/>
              <w:jc w:val="both"/>
              <w:rPr>
                <w:rStyle w:val="footnoteref"/>
                <w:rFonts w:ascii="Arial Narrow" w:hAnsi="Arial Narrow" w:cs="Arial"/>
                <w:bCs/>
                <w:color w:val="000000" w:themeColor="text1"/>
                <w:spacing w:val="-2"/>
                <w:sz w:val="28"/>
                <w:szCs w:val="28"/>
              </w:rPr>
            </w:pPr>
          </w:p>
        </w:tc>
        <w:tc>
          <w:tcPr>
            <w:tcW w:w="818" w:type="pct"/>
            <w:vMerge/>
            <w:shd w:val="clear" w:color="auto" w:fill="auto"/>
          </w:tcPr>
          <w:p w14:paraId="594E0052" w14:textId="77777777" w:rsidR="00CC6BE5" w:rsidRPr="00D039C5" w:rsidRDefault="00CC6BE5" w:rsidP="004D20D8">
            <w:pPr>
              <w:spacing w:line="276" w:lineRule="auto"/>
              <w:jc w:val="both"/>
              <w:rPr>
                <w:rStyle w:val="footnoteref"/>
                <w:rFonts w:ascii="Arial Narrow" w:hAnsi="Arial Narrow" w:cs="Arial"/>
                <w:bCs/>
                <w:color w:val="000000" w:themeColor="text1"/>
                <w:spacing w:val="-2"/>
                <w:sz w:val="28"/>
                <w:szCs w:val="28"/>
              </w:rPr>
            </w:pPr>
          </w:p>
        </w:tc>
        <w:tc>
          <w:tcPr>
            <w:tcW w:w="1089" w:type="pct"/>
          </w:tcPr>
          <w:p w14:paraId="206F213C" w14:textId="77777777" w:rsidR="00CC6BE5" w:rsidRPr="00D039C5" w:rsidRDefault="00CC6BE5" w:rsidP="004D20D8">
            <w:pPr>
              <w:spacing w:line="276" w:lineRule="auto"/>
              <w:jc w:val="both"/>
              <w:rPr>
                <w:color w:val="000000" w:themeColor="text1"/>
              </w:rPr>
            </w:pPr>
            <w:r w:rsidRPr="00D039C5">
              <w:rPr>
                <w:color w:val="000000" w:themeColor="text1"/>
              </w:rPr>
              <w:t>Water availability</w:t>
            </w:r>
          </w:p>
        </w:tc>
        <w:tc>
          <w:tcPr>
            <w:tcW w:w="467" w:type="pct"/>
            <w:shd w:val="clear" w:color="auto" w:fill="FFFFFF" w:themeFill="background1"/>
          </w:tcPr>
          <w:p w14:paraId="625AAD4C" w14:textId="77777777" w:rsidR="00CC6BE5" w:rsidRPr="00D039C5" w:rsidRDefault="00DD10EA"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hr</w:t>
            </w:r>
          </w:p>
        </w:tc>
        <w:tc>
          <w:tcPr>
            <w:tcW w:w="251" w:type="pct"/>
            <w:shd w:val="clear" w:color="auto" w:fill="CCFFFF"/>
          </w:tcPr>
          <w:p w14:paraId="4BB726C8" w14:textId="77777777" w:rsidR="00CC6BE5" w:rsidRPr="00D039C5" w:rsidRDefault="00DD10EA"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24</w:t>
            </w:r>
          </w:p>
        </w:tc>
        <w:tc>
          <w:tcPr>
            <w:tcW w:w="245" w:type="pct"/>
            <w:shd w:val="clear" w:color="auto" w:fill="CCFFFF"/>
          </w:tcPr>
          <w:p w14:paraId="4C57AF41" w14:textId="77777777" w:rsidR="00CC6BE5" w:rsidRPr="00D039C5" w:rsidRDefault="00DD10EA"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24</w:t>
            </w:r>
          </w:p>
        </w:tc>
        <w:tc>
          <w:tcPr>
            <w:tcW w:w="245" w:type="pct"/>
            <w:shd w:val="clear" w:color="auto" w:fill="CCFFFF"/>
          </w:tcPr>
          <w:p w14:paraId="5AEB4054" w14:textId="77777777" w:rsidR="00CC6BE5" w:rsidRPr="00D039C5" w:rsidRDefault="00DD10EA"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24</w:t>
            </w:r>
          </w:p>
        </w:tc>
        <w:tc>
          <w:tcPr>
            <w:tcW w:w="245" w:type="pct"/>
            <w:shd w:val="clear" w:color="auto" w:fill="CCFFFF"/>
          </w:tcPr>
          <w:p w14:paraId="0E0FD00D" w14:textId="77777777" w:rsidR="00CC6BE5" w:rsidRPr="00D039C5" w:rsidRDefault="00DD10EA"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24</w:t>
            </w:r>
          </w:p>
        </w:tc>
        <w:tc>
          <w:tcPr>
            <w:tcW w:w="245" w:type="pct"/>
            <w:shd w:val="clear" w:color="auto" w:fill="CCFFFF"/>
          </w:tcPr>
          <w:p w14:paraId="0FAD4E07" w14:textId="77777777" w:rsidR="00CC6BE5" w:rsidRPr="00D039C5" w:rsidRDefault="00DD10EA"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24</w:t>
            </w:r>
          </w:p>
        </w:tc>
        <w:tc>
          <w:tcPr>
            <w:tcW w:w="245" w:type="pct"/>
            <w:shd w:val="clear" w:color="auto" w:fill="CCFFFF"/>
          </w:tcPr>
          <w:p w14:paraId="06972B14" w14:textId="77777777" w:rsidR="00CC6BE5" w:rsidRPr="00D039C5" w:rsidRDefault="00DD10EA"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24</w:t>
            </w:r>
          </w:p>
        </w:tc>
        <w:tc>
          <w:tcPr>
            <w:tcW w:w="251" w:type="pct"/>
            <w:tcBorders>
              <w:bottom w:val="single" w:sz="4" w:space="0" w:color="auto"/>
            </w:tcBorders>
            <w:shd w:val="clear" w:color="auto" w:fill="CCFFFF"/>
          </w:tcPr>
          <w:p w14:paraId="705C4B25" w14:textId="77777777" w:rsidR="00CC6BE5" w:rsidRPr="00D039C5" w:rsidRDefault="00CC6BE5" w:rsidP="004D20D8">
            <w:pPr>
              <w:spacing w:line="276" w:lineRule="auto"/>
              <w:jc w:val="both"/>
              <w:rPr>
                <w:rStyle w:val="footnoteref"/>
                <w:rFonts w:ascii="Arial Narrow" w:hAnsi="Arial Narrow" w:cs="Arial"/>
                <w:bCs/>
                <w:color w:val="000000" w:themeColor="text1"/>
                <w:spacing w:val="-2"/>
                <w:sz w:val="28"/>
                <w:szCs w:val="28"/>
              </w:rPr>
            </w:pPr>
          </w:p>
        </w:tc>
        <w:tc>
          <w:tcPr>
            <w:tcW w:w="251" w:type="pct"/>
            <w:tcBorders>
              <w:bottom w:val="single" w:sz="4" w:space="0" w:color="auto"/>
            </w:tcBorders>
            <w:shd w:val="clear" w:color="auto" w:fill="FFFFFF" w:themeFill="background1"/>
          </w:tcPr>
          <w:p w14:paraId="1FBBC314" w14:textId="77777777" w:rsidR="00CC6BE5" w:rsidRPr="00D039C5" w:rsidRDefault="00CC6BE5" w:rsidP="004D20D8">
            <w:pPr>
              <w:spacing w:line="276" w:lineRule="auto"/>
              <w:jc w:val="both"/>
              <w:rPr>
                <w:rStyle w:val="footnoteref"/>
                <w:rFonts w:ascii="Arial Narrow" w:hAnsi="Arial Narrow" w:cs="Arial"/>
                <w:bCs/>
                <w:color w:val="000000" w:themeColor="text1"/>
                <w:spacing w:val="-2"/>
                <w:sz w:val="28"/>
                <w:szCs w:val="28"/>
              </w:rPr>
            </w:pPr>
          </w:p>
        </w:tc>
        <w:tc>
          <w:tcPr>
            <w:tcW w:w="251" w:type="pct"/>
            <w:tcBorders>
              <w:bottom w:val="single" w:sz="4" w:space="0" w:color="auto"/>
            </w:tcBorders>
            <w:shd w:val="clear" w:color="auto" w:fill="FFFFFF" w:themeFill="background1"/>
          </w:tcPr>
          <w:p w14:paraId="01379AD4" w14:textId="77777777" w:rsidR="00CC6BE5" w:rsidRPr="00D039C5" w:rsidRDefault="00CC6BE5" w:rsidP="004D20D8">
            <w:pPr>
              <w:spacing w:line="276" w:lineRule="auto"/>
              <w:jc w:val="both"/>
              <w:rPr>
                <w:rStyle w:val="footnoteref"/>
                <w:rFonts w:ascii="Arial Narrow" w:hAnsi="Arial Narrow" w:cs="Arial"/>
                <w:bCs/>
                <w:color w:val="000000" w:themeColor="text1"/>
                <w:spacing w:val="-2"/>
                <w:sz w:val="28"/>
                <w:szCs w:val="28"/>
              </w:rPr>
            </w:pPr>
          </w:p>
        </w:tc>
      </w:tr>
      <w:tr w:rsidR="00D039C5" w:rsidRPr="00D039C5" w14:paraId="341C66EE" w14:textId="77777777" w:rsidTr="00E761DB">
        <w:trPr>
          <w:jc w:val="center"/>
        </w:trPr>
        <w:tc>
          <w:tcPr>
            <w:tcW w:w="250" w:type="pct"/>
            <w:vMerge/>
          </w:tcPr>
          <w:p w14:paraId="7C99481F" w14:textId="77777777" w:rsidR="00CC6BE5" w:rsidRPr="00D039C5" w:rsidRDefault="00CC6BE5" w:rsidP="004D20D8">
            <w:pPr>
              <w:spacing w:line="276" w:lineRule="auto"/>
              <w:jc w:val="both"/>
              <w:rPr>
                <w:rStyle w:val="footnoteref"/>
                <w:rFonts w:ascii="Arial Narrow" w:hAnsi="Arial Narrow" w:cs="Arial"/>
                <w:bCs/>
                <w:color w:val="000000" w:themeColor="text1"/>
                <w:spacing w:val="-2"/>
                <w:sz w:val="28"/>
                <w:szCs w:val="28"/>
              </w:rPr>
            </w:pPr>
          </w:p>
        </w:tc>
        <w:tc>
          <w:tcPr>
            <w:tcW w:w="149" w:type="pct"/>
            <w:vMerge/>
            <w:shd w:val="clear" w:color="auto" w:fill="auto"/>
          </w:tcPr>
          <w:p w14:paraId="1F70D602" w14:textId="77777777" w:rsidR="00CC6BE5" w:rsidRPr="00D039C5" w:rsidRDefault="00CC6BE5" w:rsidP="004D20D8">
            <w:pPr>
              <w:spacing w:line="276" w:lineRule="auto"/>
              <w:jc w:val="both"/>
              <w:rPr>
                <w:rStyle w:val="footnoteref"/>
                <w:rFonts w:ascii="Arial Narrow" w:hAnsi="Arial Narrow" w:cs="Arial"/>
                <w:bCs/>
                <w:color w:val="000000" w:themeColor="text1"/>
                <w:spacing w:val="-2"/>
                <w:sz w:val="28"/>
                <w:szCs w:val="28"/>
              </w:rPr>
            </w:pPr>
          </w:p>
        </w:tc>
        <w:tc>
          <w:tcPr>
            <w:tcW w:w="818" w:type="pct"/>
            <w:vMerge/>
            <w:shd w:val="clear" w:color="auto" w:fill="auto"/>
          </w:tcPr>
          <w:p w14:paraId="46CED13C" w14:textId="77777777" w:rsidR="00CC6BE5" w:rsidRPr="00D039C5" w:rsidRDefault="00CC6BE5" w:rsidP="004D20D8">
            <w:pPr>
              <w:spacing w:line="276" w:lineRule="auto"/>
              <w:jc w:val="both"/>
              <w:rPr>
                <w:rStyle w:val="footnoteref"/>
                <w:rFonts w:ascii="Arial Narrow" w:hAnsi="Arial Narrow" w:cs="Arial"/>
                <w:bCs/>
                <w:color w:val="000000" w:themeColor="text1"/>
                <w:spacing w:val="-2"/>
                <w:sz w:val="28"/>
                <w:szCs w:val="28"/>
              </w:rPr>
            </w:pPr>
          </w:p>
        </w:tc>
        <w:tc>
          <w:tcPr>
            <w:tcW w:w="1089" w:type="pct"/>
          </w:tcPr>
          <w:p w14:paraId="073DC1B8" w14:textId="77777777" w:rsidR="00CC6BE5" w:rsidRPr="00D039C5" w:rsidRDefault="00CC6BE5" w:rsidP="004D20D8">
            <w:pPr>
              <w:spacing w:line="276" w:lineRule="auto"/>
              <w:jc w:val="both"/>
              <w:rPr>
                <w:rStyle w:val="footnoteref"/>
                <w:rFonts w:ascii="Arial Narrow" w:hAnsi="Arial Narrow" w:cs="Arial"/>
                <w:bCs/>
                <w:color w:val="000000" w:themeColor="text1"/>
                <w:spacing w:val="-2"/>
                <w:sz w:val="28"/>
                <w:szCs w:val="28"/>
              </w:rPr>
            </w:pPr>
          </w:p>
        </w:tc>
        <w:tc>
          <w:tcPr>
            <w:tcW w:w="467" w:type="pct"/>
            <w:shd w:val="clear" w:color="auto" w:fill="FFFFFF" w:themeFill="background1"/>
          </w:tcPr>
          <w:p w14:paraId="673D57EE" w14:textId="77777777" w:rsidR="00CC6BE5" w:rsidRPr="00D039C5" w:rsidRDefault="00CC6BE5"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CCFFFF"/>
          </w:tcPr>
          <w:p w14:paraId="3763261F" w14:textId="77777777" w:rsidR="00CC6BE5" w:rsidRPr="00D039C5" w:rsidRDefault="00CC6BE5" w:rsidP="004D20D8">
            <w:pPr>
              <w:spacing w:line="276" w:lineRule="auto"/>
              <w:jc w:val="both"/>
              <w:rPr>
                <w:rStyle w:val="footnoteref"/>
                <w:rFonts w:ascii="Arial Narrow" w:hAnsi="Arial Narrow" w:cs="Arial"/>
                <w:bCs/>
                <w:color w:val="000000" w:themeColor="text1"/>
                <w:spacing w:val="-2"/>
                <w:sz w:val="28"/>
                <w:szCs w:val="28"/>
              </w:rPr>
            </w:pPr>
          </w:p>
        </w:tc>
        <w:tc>
          <w:tcPr>
            <w:tcW w:w="245" w:type="pct"/>
            <w:shd w:val="clear" w:color="auto" w:fill="CCFFFF"/>
          </w:tcPr>
          <w:p w14:paraId="71BA32E0" w14:textId="77777777" w:rsidR="00CC6BE5" w:rsidRPr="00D039C5" w:rsidRDefault="00CC6BE5" w:rsidP="004D20D8">
            <w:pPr>
              <w:spacing w:line="276" w:lineRule="auto"/>
              <w:jc w:val="both"/>
              <w:rPr>
                <w:rStyle w:val="footnoteref"/>
                <w:rFonts w:ascii="Arial Narrow" w:hAnsi="Arial Narrow" w:cs="Arial"/>
                <w:bCs/>
                <w:color w:val="000000" w:themeColor="text1"/>
                <w:spacing w:val="-2"/>
                <w:sz w:val="28"/>
                <w:szCs w:val="28"/>
              </w:rPr>
            </w:pPr>
          </w:p>
        </w:tc>
        <w:tc>
          <w:tcPr>
            <w:tcW w:w="245" w:type="pct"/>
            <w:shd w:val="clear" w:color="auto" w:fill="CCFFFF"/>
          </w:tcPr>
          <w:p w14:paraId="0F3E9D62" w14:textId="77777777" w:rsidR="00CC6BE5" w:rsidRPr="00D039C5" w:rsidRDefault="00CC6BE5" w:rsidP="004D20D8">
            <w:pPr>
              <w:spacing w:line="276" w:lineRule="auto"/>
              <w:jc w:val="both"/>
              <w:rPr>
                <w:rStyle w:val="footnoteref"/>
                <w:rFonts w:ascii="Arial Narrow" w:hAnsi="Arial Narrow" w:cs="Arial"/>
                <w:bCs/>
                <w:color w:val="000000" w:themeColor="text1"/>
                <w:spacing w:val="-2"/>
                <w:sz w:val="28"/>
                <w:szCs w:val="28"/>
              </w:rPr>
            </w:pPr>
          </w:p>
        </w:tc>
        <w:tc>
          <w:tcPr>
            <w:tcW w:w="245" w:type="pct"/>
            <w:shd w:val="clear" w:color="auto" w:fill="CCFFFF"/>
          </w:tcPr>
          <w:p w14:paraId="7028828E" w14:textId="77777777" w:rsidR="00CC6BE5" w:rsidRPr="00D039C5" w:rsidRDefault="00CC6BE5" w:rsidP="004D20D8">
            <w:pPr>
              <w:spacing w:line="276" w:lineRule="auto"/>
              <w:jc w:val="both"/>
              <w:rPr>
                <w:rStyle w:val="footnoteref"/>
                <w:rFonts w:ascii="Arial Narrow" w:hAnsi="Arial Narrow" w:cs="Arial"/>
                <w:bCs/>
                <w:color w:val="000000" w:themeColor="text1"/>
                <w:spacing w:val="-2"/>
                <w:sz w:val="28"/>
                <w:szCs w:val="28"/>
              </w:rPr>
            </w:pPr>
          </w:p>
        </w:tc>
        <w:tc>
          <w:tcPr>
            <w:tcW w:w="245" w:type="pct"/>
            <w:shd w:val="clear" w:color="auto" w:fill="CCFFFF"/>
          </w:tcPr>
          <w:p w14:paraId="5D256623" w14:textId="77777777" w:rsidR="00CC6BE5" w:rsidRPr="00D039C5" w:rsidRDefault="00CC6BE5" w:rsidP="004D20D8">
            <w:pPr>
              <w:spacing w:line="276" w:lineRule="auto"/>
              <w:jc w:val="both"/>
              <w:rPr>
                <w:rStyle w:val="footnoteref"/>
                <w:rFonts w:ascii="Arial Narrow" w:hAnsi="Arial Narrow" w:cs="Arial"/>
                <w:bCs/>
                <w:color w:val="000000" w:themeColor="text1"/>
                <w:spacing w:val="-2"/>
                <w:sz w:val="28"/>
                <w:szCs w:val="28"/>
              </w:rPr>
            </w:pPr>
          </w:p>
        </w:tc>
        <w:tc>
          <w:tcPr>
            <w:tcW w:w="245" w:type="pct"/>
            <w:shd w:val="clear" w:color="auto" w:fill="CCFFFF"/>
          </w:tcPr>
          <w:p w14:paraId="7ECC43EC" w14:textId="77777777" w:rsidR="00CC6BE5" w:rsidRPr="00D039C5" w:rsidRDefault="00CC6BE5" w:rsidP="004D20D8">
            <w:pPr>
              <w:spacing w:line="276" w:lineRule="auto"/>
              <w:jc w:val="both"/>
              <w:rPr>
                <w:rStyle w:val="footnoteref"/>
                <w:rFonts w:ascii="Arial Narrow" w:hAnsi="Arial Narrow" w:cs="Arial"/>
                <w:bCs/>
                <w:color w:val="000000" w:themeColor="text1"/>
                <w:spacing w:val="-2"/>
                <w:sz w:val="28"/>
                <w:szCs w:val="28"/>
              </w:rPr>
            </w:pPr>
          </w:p>
        </w:tc>
        <w:tc>
          <w:tcPr>
            <w:tcW w:w="251" w:type="pct"/>
            <w:tcBorders>
              <w:bottom w:val="single" w:sz="4" w:space="0" w:color="auto"/>
            </w:tcBorders>
            <w:shd w:val="clear" w:color="auto" w:fill="CCFFFF"/>
          </w:tcPr>
          <w:p w14:paraId="7D56B48F" w14:textId="77777777" w:rsidR="00CC6BE5" w:rsidRPr="00D039C5" w:rsidRDefault="00CC6BE5" w:rsidP="004D20D8">
            <w:pPr>
              <w:spacing w:line="276" w:lineRule="auto"/>
              <w:jc w:val="both"/>
              <w:rPr>
                <w:rStyle w:val="footnoteref"/>
                <w:rFonts w:ascii="Arial Narrow" w:hAnsi="Arial Narrow" w:cs="Arial"/>
                <w:bCs/>
                <w:color w:val="000000" w:themeColor="text1"/>
                <w:spacing w:val="-2"/>
                <w:sz w:val="28"/>
                <w:szCs w:val="28"/>
              </w:rPr>
            </w:pPr>
          </w:p>
        </w:tc>
        <w:tc>
          <w:tcPr>
            <w:tcW w:w="251" w:type="pct"/>
            <w:tcBorders>
              <w:bottom w:val="single" w:sz="4" w:space="0" w:color="auto"/>
            </w:tcBorders>
            <w:shd w:val="clear" w:color="auto" w:fill="FFFFFF" w:themeFill="background1"/>
          </w:tcPr>
          <w:p w14:paraId="0259CDA9" w14:textId="77777777" w:rsidR="00CC6BE5" w:rsidRPr="00D039C5" w:rsidRDefault="00CC6BE5" w:rsidP="004D20D8">
            <w:pPr>
              <w:spacing w:line="276" w:lineRule="auto"/>
              <w:jc w:val="both"/>
              <w:rPr>
                <w:rStyle w:val="footnoteref"/>
                <w:rFonts w:ascii="Arial Narrow" w:hAnsi="Arial Narrow" w:cs="Arial"/>
                <w:bCs/>
                <w:color w:val="000000" w:themeColor="text1"/>
                <w:spacing w:val="-2"/>
                <w:sz w:val="28"/>
                <w:szCs w:val="28"/>
              </w:rPr>
            </w:pPr>
          </w:p>
        </w:tc>
        <w:tc>
          <w:tcPr>
            <w:tcW w:w="251" w:type="pct"/>
            <w:tcBorders>
              <w:bottom w:val="single" w:sz="4" w:space="0" w:color="auto"/>
            </w:tcBorders>
            <w:shd w:val="clear" w:color="auto" w:fill="FFFFFF" w:themeFill="background1"/>
          </w:tcPr>
          <w:p w14:paraId="4A337BAD" w14:textId="77777777" w:rsidR="00CC6BE5" w:rsidRPr="00D039C5" w:rsidRDefault="00CC6BE5" w:rsidP="004D20D8">
            <w:pPr>
              <w:spacing w:line="276" w:lineRule="auto"/>
              <w:jc w:val="both"/>
              <w:rPr>
                <w:rStyle w:val="footnoteref"/>
                <w:rFonts w:ascii="Arial Narrow" w:hAnsi="Arial Narrow" w:cs="Arial"/>
                <w:bCs/>
                <w:color w:val="000000" w:themeColor="text1"/>
                <w:spacing w:val="-2"/>
                <w:sz w:val="28"/>
                <w:szCs w:val="28"/>
              </w:rPr>
            </w:pPr>
          </w:p>
        </w:tc>
      </w:tr>
      <w:tr w:rsidR="00D039C5" w:rsidRPr="00D039C5" w14:paraId="3C493C49" w14:textId="77777777" w:rsidTr="00E761DB">
        <w:trPr>
          <w:jc w:val="center"/>
        </w:trPr>
        <w:tc>
          <w:tcPr>
            <w:tcW w:w="250" w:type="pct"/>
            <w:vMerge w:val="restart"/>
          </w:tcPr>
          <w:p w14:paraId="40A58317" w14:textId="77777777" w:rsidR="006348F7" w:rsidRPr="00D039C5" w:rsidRDefault="006348F7"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IMP2</w:t>
            </w:r>
          </w:p>
        </w:tc>
        <w:tc>
          <w:tcPr>
            <w:tcW w:w="149" w:type="pct"/>
            <w:vMerge w:val="restart"/>
            <w:shd w:val="clear" w:color="auto" w:fill="auto"/>
          </w:tcPr>
          <w:p w14:paraId="28A2DFE6" w14:textId="77777777" w:rsidR="006348F7" w:rsidRPr="00D039C5" w:rsidRDefault="006348F7" w:rsidP="004D20D8">
            <w:pPr>
              <w:spacing w:line="276" w:lineRule="auto"/>
              <w:jc w:val="both"/>
              <w:rPr>
                <w:rStyle w:val="footnoteref"/>
                <w:rFonts w:ascii="Arial Narrow" w:hAnsi="Arial Narrow" w:cs="Arial"/>
                <w:bCs/>
                <w:color w:val="000000" w:themeColor="text1"/>
                <w:spacing w:val="-2"/>
                <w:sz w:val="28"/>
                <w:szCs w:val="28"/>
              </w:rPr>
            </w:pPr>
          </w:p>
          <w:p w14:paraId="0B744C88" w14:textId="77777777" w:rsidR="006348F7" w:rsidRPr="00D039C5" w:rsidRDefault="006348F7" w:rsidP="004D20D8">
            <w:pPr>
              <w:widowControl w:val="0"/>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2</w:t>
            </w:r>
          </w:p>
        </w:tc>
        <w:tc>
          <w:tcPr>
            <w:tcW w:w="818" w:type="pct"/>
            <w:vMerge w:val="restart"/>
            <w:shd w:val="clear" w:color="auto" w:fill="auto"/>
          </w:tcPr>
          <w:p w14:paraId="07A8A5F2" w14:textId="77777777" w:rsidR="006348F7" w:rsidRPr="00D039C5" w:rsidRDefault="006348F7"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IMPROVED ROAD TRAFFICABILITY</w:t>
            </w:r>
          </w:p>
          <w:p w14:paraId="6BF2F2A7" w14:textId="77777777" w:rsidR="006348F7" w:rsidRPr="00D039C5" w:rsidRDefault="006348F7" w:rsidP="004D20D8">
            <w:pPr>
              <w:spacing w:line="276" w:lineRule="auto"/>
              <w:jc w:val="both"/>
              <w:rPr>
                <w:rStyle w:val="footnoteref"/>
                <w:rFonts w:ascii="Arial Narrow" w:hAnsi="Arial Narrow" w:cs="Arial"/>
                <w:bCs/>
                <w:color w:val="000000" w:themeColor="text1"/>
                <w:spacing w:val="-2"/>
                <w:sz w:val="28"/>
                <w:szCs w:val="28"/>
              </w:rPr>
            </w:pPr>
          </w:p>
        </w:tc>
        <w:tc>
          <w:tcPr>
            <w:tcW w:w="1089" w:type="pct"/>
          </w:tcPr>
          <w:p w14:paraId="6253E448" w14:textId="77777777" w:rsidR="006348F7" w:rsidRPr="00D039C5" w:rsidRDefault="006348F7" w:rsidP="004D20D8">
            <w:pPr>
              <w:spacing w:line="276" w:lineRule="auto"/>
              <w:jc w:val="both"/>
              <w:rPr>
                <w:color w:val="000000" w:themeColor="text1"/>
              </w:rPr>
            </w:pPr>
            <w:r w:rsidRPr="00D039C5">
              <w:rPr>
                <w:color w:val="000000" w:themeColor="text1"/>
              </w:rPr>
              <w:t>Complaints</w:t>
            </w:r>
          </w:p>
        </w:tc>
        <w:tc>
          <w:tcPr>
            <w:tcW w:w="467" w:type="pct"/>
            <w:shd w:val="clear" w:color="auto" w:fill="FFFFFF" w:themeFill="background1"/>
          </w:tcPr>
          <w:p w14:paraId="4769827C" w14:textId="77777777" w:rsidR="006348F7" w:rsidRPr="00D039C5" w:rsidRDefault="00DD10EA"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No.</w:t>
            </w:r>
          </w:p>
        </w:tc>
        <w:tc>
          <w:tcPr>
            <w:tcW w:w="251" w:type="pct"/>
            <w:shd w:val="clear" w:color="auto" w:fill="CCFFFF"/>
          </w:tcPr>
          <w:p w14:paraId="35BFB134" w14:textId="77777777" w:rsidR="006348F7" w:rsidRPr="00D039C5" w:rsidRDefault="00DD10EA"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45</w:t>
            </w:r>
          </w:p>
        </w:tc>
        <w:tc>
          <w:tcPr>
            <w:tcW w:w="245" w:type="pct"/>
            <w:shd w:val="clear" w:color="auto" w:fill="CCFFFF"/>
          </w:tcPr>
          <w:p w14:paraId="15FDEFC9" w14:textId="77777777" w:rsidR="006348F7" w:rsidRPr="00D039C5" w:rsidRDefault="006348F7" w:rsidP="004D20D8">
            <w:pPr>
              <w:spacing w:line="276" w:lineRule="auto"/>
              <w:jc w:val="both"/>
              <w:rPr>
                <w:rStyle w:val="footnoteref"/>
                <w:rFonts w:ascii="Arial Narrow" w:hAnsi="Arial Narrow" w:cs="Arial"/>
                <w:bCs/>
                <w:color w:val="000000" w:themeColor="text1"/>
                <w:spacing w:val="-2"/>
                <w:sz w:val="28"/>
                <w:szCs w:val="28"/>
              </w:rPr>
            </w:pPr>
          </w:p>
        </w:tc>
        <w:tc>
          <w:tcPr>
            <w:tcW w:w="245" w:type="pct"/>
            <w:shd w:val="clear" w:color="auto" w:fill="CCFFFF"/>
          </w:tcPr>
          <w:p w14:paraId="49E4A7F8" w14:textId="77777777" w:rsidR="006348F7" w:rsidRPr="00D039C5" w:rsidRDefault="006348F7" w:rsidP="004D20D8">
            <w:pPr>
              <w:spacing w:line="276" w:lineRule="auto"/>
              <w:jc w:val="both"/>
              <w:rPr>
                <w:rStyle w:val="footnoteref"/>
                <w:rFonts w:ascii="Arial Narrow" w:hAnsi="Arial Narrow" w:cs="Arial"/>
                <w:bCs/>
                <w:color w:val="000000" w:themeColor="text1"/>
                <w:spacing w:val="-2"/>
                <w:sz w:val="28"/>
                <w:szCs w:val="28"/>
              </w:rPr>
            </w:pPr>
          </w:p>
        </w:tc>
        <w:tc>
          <w:tcPr>
            <w:tcW w:w="245" w:type="pct"/>
            <w:shd w:val="clear" w:color="auto" w:fill="CCFFFF"/>
          </w:tcPr>
          <w:p w14:paraId="640CA68A" w14:textId="77777777" w:rsidR="006348F7" w:rsidRPr="00D039C5" w:rsidRDefault="006348F7" w:rsidP="004D20D8">
            <w:pPr>
              <w:spacing w:line="276" w:lineRule="auto"/>
              <w:jc w:val="both"/>
              <w:rPr>
                <w:rStyle w:val="footnoteref"/>
                <w:rFonts w:ascii="Arial Narrow" w:hAnsi="Arial Narrow" w:cs="Arial"/>
                <w:bCs/>
                <w:color w:val="000000" w:themeColor="text1"/>
                <w:spacing w:val="-2"/>
                <w:sz w:val="28"/>
                <w:szCs w:val="28"/>
              </w:rPr>
            </w:pPr>
          </w:p>
        </w:tc>
        <w:tc>
          <w:tcPr>
            <w:tcW w:w="245" w:type="pct"/>
            <w:shd w:val="clear" w:color="auto" w:fill="CCFFFF"/>
          </w:tcPr>
          <w:p w14:paraId="545DE6FB" w14:textId="77777777" w:rsidR="006348F7" w:rsidRPr="00D039C5" w:rsidRDefault="006348F7" w:rsidP="004D20D8">
            <w:pPr>
              <w:spacing w:line="276" w:lineRule="auto"/>
              <w:jc w:val="both"/>
              <w:rPr>
                <w:rStyle w:val="footnoteref"/>
                <w:rFonts w:ascii="Arial Narrow" w:hAnsi="Arial Narrow" w:cs="Arial"/>
                <w:bCs/>
                <w:color w:val="000000" w:themeColor="text1"/>
                <w:spacing w:val="-2"/>
                <w:sz w:val="28"/>
                <w:szCs w:val="28"/>
              </w:rPr>
            </w:pPr>
          </w:p>
        </w:tc>
        <w:tc>
          <w:tcPr>
            <w:tcW w:w="245" w:type="pct"/>
            <w:shd w:val="clear" w:color="auto" w:fill="CCFFFF"/>
          </w:tcPr>
          <w:p w14:paraId="317305C6" w14:textId="77777777" w:rsidR="006348F7" w:rsidRPr="00D039C5" w:rsidRDefault="006348F7"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CCFFFF"/>
          </w:tcPr>
          <w:p w14:paraId="24B1478F" w14:textId="77777777" w:rsidR="006348F7" w:rsidRPr="00D039C5" w:rsidRDefault="006348F7"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FFFFFF" w:themeFill="background1"/>
          </w:tcPr>
          <w:p w14:paraId="40130F7E" w14:textId="77777777" w:rsidR="006348F7" w:rsidRPr="00D039C5" w:rsidRDefault="006B62A7"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5-7</w:t>
            </w:r>
          </w:p>
        </w:tc>
        <w:tc>
          <w:tcPr>
            <w:tcW w:w="251" w:type="pct"/>
            <w:shd w:val="clear" w:color="auto" w:fill="FFFFFF" w:themeFill="background1"/>
          </w:tcPr>
          <w:p w14:paraId="364626BF" w14:textId="77777777" w:rsidR="006348F7" w:rsidRPr="00D039C5" w:rsidRDefault="006348F7" w:rsidP="004D20D8">
            <w:pPr>
              <w:spacing w:line="276" w:lineRule="auto"/>
              <w:jc w:val="both"/>
              <w:rPr>
                <w:rStyle w:val="footnoteref"/>
                <w:rFonts w:ascii="Arial Narrow" w:hAnsi="Arial Narrow" w:cs="Arial"/>
                <w:bCs/>
                <w:color w:val="000000" w:themeColor="text1"/>
                <w:spacing w:val="-2"/>
                <w:sz w:val="28"/>
                <w:szCs w:val="28"/>
              </w:rPr>
            </w:pPr>
          </w:p>
        </w:tc>
      </w:tr>
      <w:tr w:rsidR="00D039C5" w:rsidRPr="00D039C5" w14:paraId="29EDF1B6" w14:textId="77777777" w:rsidTr="00E761DB">
        <w:trPr>
          <w:jc w:val="center"/>
        </w:trPr>
        <w:tc>
          <w:tcPr>
            <w:tcW w:w="250" w:type="pct"/>
            <w:vMerge/>
          </w:tcPr>
          <w:p w14:paraId="609AA09F" w14:textId="77777777" w:rsidR="006348F7" w:rsidRPr="00D039C5" w:rsidRDefault="006348F7" w:rsidP="004D20D8">
            <w:pPr>
              <w:spacing w:line="276" w:lineRule="auto"/>
              <w:jc w:val="both"/>
              <w:rPr>
                <w:rStyle w:val="footnoteref"/>
                <w:rFonts w:ascii="Arial Narrow" w:hAnsi="Arial Narrow" w:cs="Arial"/>
                <w:bCs/>
                <w:color w:val="000000" w:themeColor="text1"/>
                <w:spacing w:val="-2"/>
                <w:sz w:val="28"/>
                <w:szCs w:val="28"/>
              </w:rPr>
            </w:pPr>
          </w:p>
        </w:tc>
        <w:tc>
          <w:tcPr>
            <w:tcW w:w="149" w:type="pct"/>
            <w:vMerge/>
            <w:shd w:val="clear" w:color="auto" w:fill="auto"/>
          </w:tcPr>
          <w:p w14:paraId="2710E761" w14:textId="77777777" w:rsidR="006348F7" w:rsidRPr="00D039C5" w:rsidRDefault="006348F7" w:rsidP="004D20D8">
            <w:pPr>
              <w:spacing w:line="276" w:lineRule="auto"/>
              <w:jc w:val="both"/>
              <w:rPr>
                <w:rStyle w:val="footnoteref"/>
                <w:rFonts w:ascii="Arial Narrow" w:hAnsi="Arial Narrow" w:cs="Arial"/>
                <w:bCs/>
                <w:color w:val="000000" w:themeColor="text1"/>
                <w:spacing w:val="-2"/>
                <w:sz w:val="28"/>
                <w:szCs w:val="28"/>
              </w:rPr>
            </w:pPr>
          </w:p>
        </w:tc>
        <w:tc>
          <w:tcPr>
            <w:tcW w:w="818" w:type="pct"/>
            <w:vMerge/>
            <w:shd w:val="clear" w:color="auto" w:fill="auto"/>
          </w:tcPr>
          <w:p w14:paraId="4E893221" w14:textId="77777777" w:rsidR="006348F7" w:rsidRPr="00D039C5" w:rsidRDefault="006348F7" w:rsidP="004D20D8">
            <w:pPr>
              <w:spacing w:line="276" w:lineRule="auto"/>
              <w:jc w:val="both"/>
              <w:rPr>
                <w:rStyle w:val="footnoteref"/>
                <w:rFonts w:ascii="Arial Narrow" w:hAnsi="Arial Narrow" w:cs="Arial"/>
                <w:bCs/>
                <w:color w:val="000000" w:themeColor="text1"/>
                <w:spacing w:val="-2"/>
                <w:sz w:val="28"/>
                <w:szCs w:val="28"/>
              </w:rPr>
            </w:pPr>
          </w:p>
        </w:tc>
        <w:tc>
          <w:tcPr>
            <w:tcW w:w="1089" w:type="pct"/>
          </w:tcPr>
          <w:p w14:paraId="0054F72E" w14:textId="77777777" w:rsidR="006348F7" w:rsidRPr="00D039C5" w:rsidRDefault="006348F7" w:rsidP="004D20D8">
            <w:pPr>
              <w:spacing w:line="276" w:lineRule="auto"/>
              <w:jc w:val="both"/>
              <w:rPr>
                <w:color w:val="000000" w:themeColor="text1"/>
              </w:rPr>
            </w:pPr>
            <w:r w:rsidRPr="00D039C5">
              <w:rPr>
                <w:color w:val="000000" w:themeColor="text1"/>
              </w:rPr>
              <w:t>Driving time</w:t>
            </w:r>
          </w:p>
        </w:tc>
        <w:tc>
          <w:tcPr>
            <w:tcW w:w="467" w:type="pct"/>
            <w:shd w:val="clear" w:color="auto" w:fill="FFFFFF" w:themeFill="background1"/>
          </w:tcPr>
          <w:p w14:paraId="569B555C" w14:textId="77777777" w:rsidR="006348F7" w:rsidRPr="00D039C5" w:rsidRDefault="00DD10EA"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km/hr</w:t>
            </w:r>
          </w:p>
        </w:tc>
        <w:tc>
          <w:tcPr>
            <w:tcW w:w="251" w:type="pct"/>
            <w:shd w:val="clear" w:color="auto" w:fill="CCFFFF"/>
          </w:tcPr>
          <w:p w14:paraId="2026865D" w14:textId="77777777" w:rsidR="006348F7" w:rsidRPr="00D039C5" w:rsidRDefault="00DD10EA"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20</w:t>
            </w:r>
          </w:p>
        </w:tc>
        <w:tc>
          <w:tcPr>
            <w:tcW w:w="245" w:type="pct"/>
            <w:shd w:val="clear" w:color="auto" w:fill="CCFFFF"/>
          </w:tcPr>
          <w:p w14:paraId="00FD5AC8" w14:textId="77777777" w:rsidR="006348F7" w:rsidRPr="00D039C5" w:rsidRDefault="006348F7" w:rsidP="004D20D8">
            <w:pPr>
              <w:spacing w:line="276" w:lineRule="auto"/>
              <w:jc w:val="both"/>
              <w:rPr>
                <w:rStyle w:val="footnoteref"/>
                <w:rFonts w:ascii="Arial Narrow" w:hAnsi="Arial Narrow" w:cs="Arial"/>
                <w:bCs/>
                <w:color w:val="000000" w:themeColor="text1"/>
                <w:spacing w:val="-2"/>
                <w:sz w:val="28"/>
                <w:szCs w:val="28"/>
              </w:rPr>
            </w:pPr>
          </w:p>
        </w:tc>
        <w:tc>
          <w:tcPr>
            <w:tcW w:w="245" w:type="pct"/>
            <w:shd w:val="clear" w:color="auto" w:fill="CCFFFF"/>
          </w:tcPr>
          <w:p w14:paraId="12905897" w14:textId="77777777" w:rsidR="006348F7" w:rsidRPr="00D039C5" w:rsidRDefault="006348F7" w:rsidP="004D20D8">
            <w:pPr>
              <w:spacing w:line="276" w:lineRule="auto"/>
              <w:jc w:val="both"/>
              <w:rPr>
                <w:rStyle w:val="footnoteref"/>
                <w:rFonts w:ascii="Arial Narrow" w:hAnsi="Arial Narrow" w:cs="Arial"/>
                <w:bCs/>
                <w:color w:val="000000" w:themeColor="text1"/>
                <w:spacing w:val="-2"/>
                <w:sz w:val="28"/>
                <w:szCs w:val="28"/>
              </w:rPr>
            </w:pPr>
          </w:p>
        </w:tc>
        <w:tc>
          <w:tcPr>
            <w:tcW w:w="245" w:type="pct"/>
            <w:shd w:val="clear" w:color="auto" w:fill="CCFFFF"/>
          </w:tcPr>
          <w:p w14:paraId="46A35998" w14:textId="77777777" w:rsidR="006348F7" w:rsidRPr="00D039C5" w:rsidRDefault="006348F7" w:rsidP="004D20D8">
            <w:pPr>
              <w:spacing w:line="276" w:lineRule="auto"/>
              <w:jc w:val="both"/>
              <w:rPr>
                <w:rStyle w:val="footnoteref"/>
                <w:rFonts w:ascii="Arial Narrow" w:hAnsi="Arial Narrow" w:cs="Arial"/>
                <w:bCs/>
                <w:color w:val="000000" w:themeColor="text1"/>
                <w:spacing w:val="-2"/>
                <w:sz w:val="28"/>
                <w:szCs w:val="28"/>
              </w:rPr>
            </w:pPr>
          </w:p>
        </w:tc>
        <w:tc>
          <w:tcPr>
            <w:tcW w:w="245" w:type="pct"/>
            <w:shd w:val="clear" w:color="auto" w:fill="CCFFFF"/>
          </w:tcPr>
          <w:p w14:paraId="03B0FF2A" w14:textId="77777777" w:rsidR="006348F7" w:rsidRPr="00D039C5" w:rsidRDefault="006348F7" w:rsidP="004D20D8">
            <w:pPr>
              <w:spacing w:line="276" w:lineRule="auto"/>
              <w:jc w:val="both"/>
              <w:rPr>
                <w:rStyle w:val="footnoteref"/>
                <w:rFonts w:ascii="Arial Narrow" w:hAnsi="Arial Narrow" w:cs="Arial"/>
                <w:bCs/>
                <w:color w:val="000000" w:themeColor="text1"/>
                <w:spacing w:val="-2"/>
                <w:sz w:val="28"/>
                <w:szCs w:val="28"/>
              </w:rPr>
            </w:pPr>
          </w:p>
        </w:tc>
        <w:tc>
          <w:tcPr>
            <w:tcW w:w="245" w:type="pct"/>
            <w:shd w:val="clear" w:color="auto" w:fill="CCFFFF"/>
          </w:tcPr>
          <w:p w14:paraId="3839AF72" w14:textId="77777777" w:rsidR="006348F7" w:rsidRPr="00D039C5" w:rsidRDefault="006348F7"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CCFFFF"/>
          </w:tcPr>
          <w:p w14:paraId="180C834E" w14:textId="77777777" w:rsidR="006348F7" w:rsidRPr="00D039C5" w:rsidRDefault="006348F7"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FFFFFF" w:themeFill="background1"/>
          </w:tcPr>
          <w:p w14:paraId="3316077A" w14:textId="77777777" w:rsidR="006348F7" w:rsidRPr="00D039C5" w:rsidRDefault="006348F7"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FFFFFF" w:themeFill="background1"/>
          </w:tcPr>
          <w:p w14:paraId="6F299960" w14:textId="77777777" w:rsidR="006348F7" w:rsidRPr="00D039C5" w:rsidRDefault="006348F7" w:rsidP="004D20D8">
            <w:pPr>
              <w:spacing w:line="276" w:lineRule="auto"/>
              <w:jc w:val="both"/>
              <w:rPr>
                <w:rStyle w:val="footnoteref"/>
                <w:rFonts w:ascii="Arial Narrow" w:hAnsi="Arial Narrow" w:cs="Arial"/>
                <w:bCs/>
                <w:color w:val="000000" w:themeColor="text1"/>
                <w:spacing w:val="-2"/>
                <w:sz w:val="28"/>
                <w:szCs w:val="28"/>
              </w:rPr>
            </w:pPr>
          </w:p>
        </w:tc>
      </w:tr>
      <w:tr w:rsidR="00D039C5" w:rsidRPr="00D039C5" w14:paraId="773BC818" w14:textId="77777777" w:rsidTr="00E761DB">
        <w:trPr>
          <w:jc w:val="center"/>
        </w:trPr>
        <w:tc>
          <w:tcPr>
            <w:tcW w:w="250" w:type="pct"/>
            <w:vMerge/>
          </w:tcPr>
          <w:p w14:paraId="285E9415" w14:textId="77777777" w:rsidR="006348F7" w:rsidRPr="00D039C5" w:rsidRDefault="006348F7" w:rsidP="004D20D8">
            <w:pPr>
              <w:spacing w:line="276" w:lineRule="auto"/>
              <w:jc w:val="both"/>
              <w:rPr>
                <w:rStyle w:val="footnoteref"/>
                <w:rFonts w:ascii="Arial Narrow" w:hAnsi="Arial Narrow" w:cs="Arial"/>
                <w:bCs/>
                <w:color w:val="000000" w:themeColor="text1"/>
                <w:spacing w:val="-2"/>
                <w:sz w:val="28"/>
                <w:szCs w:val="28"/>
              </w:rPr>
            </w:pPr>
          </w:p>
        </w:tc>
        <w:tc>
          <w:tcPr>
            <w:tcW w:w="149" w:type="pct"/>
            <w:vMerge/>
            <w:shd w:val="clear" w:color="auto" w:fill="auto"/>
          </w:tcPr>
          <w:p w14:paraId="4F63AF9C" w14:textId="77777777" w:rsidR="006348F7" w:rsidRPr="00D039C5" w:rsidRDefault="006348F7" w:rsidP="004D20D8">
            <w:pPr>
              <w:spacing w:line="276" w:lineRule="auto"/>
              <w:jc w:val="both"/>
              <w:rPr>
                <w:rStyle w:val="footnoteref"/>
                <w:rFonts w:ascii="Arial Narrow" w:hAnsi="Arial Narrow" w:cs="Arial"/>
                <w:bCs/>
                <w:color w:val="000000" w:themeColor="text1"/>
                <w:spacing w:val="-2"/>
                <w:sz w:val="28"/>
                <w:szCs w:val="28"/>
              </w:rPr>
            </w:pPr>
          </w:p>
        </w:tc>
        <w:tc>
          <w:tcPr>
            <w:tcW w:w="818" w:type="pct"/>
            <w:vMerge/>
            <w:shd w:val="clear" w:color="auto" w:fill="auto"/>
          </w:tcPr>
          <w:p w14:paraId="3E54E68A" w14:textId="77777777" w:rsidR="006348F7" w:rsidRPr="00D039C5" w:rsidRDefault="006348F7" w:rsidP="004D20D8">
            <w:pPr>
              <w:spacing w:line="276" w:lineRule="auto"/>
              <w:jc w:val="both"/>
              <w:rPr>
                <w:rStyle w:val="footnoteref"/>
                <w:rFonts w:ascii="Arial Narrow" w:hAnsi="Arial Narrow" w:cs="Arial"/>
                <w:bCs/>
                <w:color w:val="000000" w:themeColor="text1"/>
                <w:spacing w:val="-2"/>
                <w:sz w:val="28"/>
                <w:szCs w:val="28"/>
              </w:rPr>
            </w:pPr>
          </w:p>
        </w:tc>
        <w:tc>
          <w:tcPr>
            <w:tcW w:w="1089" w:type="pct"/>
          </w:tcPr>
          <w:p w14:paraId="5A1D0111" w14:textId="77777777" w:rsidR="006348F7" w:rsidRPr="00D039C5" w:rsidRDefault="006348F7" w:rsidP="004D20D8">
            <w:pPr>
              <w:spacing w:line="276" w:lineRule="auto"/>
              <w:jc w:val="both"/>
              <w:rPr>
                <w:color w:val="000000" w:themeColor="text1"/>
              </w:rPr>
            </w:pPr>
            <w:r w:rsidRPr="00D039C5">
              <w:rPr>
                <w:color w:val="000000" w:themeColor="text1"/>
              </w:rPr>
              <w:t>Accidents</w:t>
            </w:r>
          </w:p>
        </w:tc>
        <w:tc>
          <w:tcPr>
            <w:tcW w:w="467" w:type="pct"/>
            <w:shd w:val="clear" w:color="auto" w:fill="FFFFFF" w:themeFill="background1"/>
          </w:tcPr>
          <w:p w14:paraId="25BEC736" w14:textId="77777777" w:rsidR="006348F7" w:rsidRPr="00D039C5" w:rsidRDefault="00DD10EA"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No.</w:t>
            </w:r>
          </w:p>
        </w:tc>
        <w:tc>
          <w:tcPr>
            <w:tcW w:w="251" w:type="pct"/>
            <w:shd w:val="clear" w:color="auto" w:fill="CCFFFF"/>
          </w:tcPr>
          <w:p w14:paraId="22ED3AE3" w14:textId="77777777" w:rsidR="006348F7" w:rsidRPr="00D039C5" w:rsidRDefault="00DD10EA"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10</w:t>
            </w:r>
          </w:p>
        </w:tc>
        <w:tc>
          <w:tcPr>
            <w:tcW w:w="245" w:type="pct"/>
            <w:shd w:val="clear" w:color="auto" w:fill="CCFFFF"/>
          </w:tcPr>
          <w:p w14:paraId="01F8C8E5" w14:textId="77777777" w:rsidR="006348F7" w:rsidRPr="00D039C5" w:rsidRDefault="006348F7" w:rsidP="004D20D8">
            <w:pPr>
              <w:spacing w:line="276" w:lineRule="auto"/>
              <w:jc w:val="both"/>
              <w:rPr>
                <w:rStyle w:val="footnoteref"/>
                <w:rFonts w:ascii="Arial Narrow" w:hAnsi="Arial Narrow" w:cs="Arial"/>
                <w:bCs/>
                <w:color w:val="000000" w:themeColor="text1"/>
                <w:spacing w:val="-2"/>
                <w:sz w:val="28"/>
                <w:szCs w:val="28"/>
              </w:rPr>
            </w:pPr>
          </w:p>
        </w:tc>
        <w:tc>
          <w:tcPr>
            <w:tcW w:w="245" w:type="pct"/>
            <w:shd w:val="clear" w:color="auto" w:fill="CCFFFF"/>
          </w:tcPr>
          <w:p w14:paraId="403FB609" w14:textId="77777777" w:rsidR="006348F7" w:rsidRPr="00D039C5" w:rsidRDefault="006348F7" w:rsidP="004D20D8">
            <w:pPr>
              <w:spacing w:line="276" w:lineRule="auto"/>
              <w:jc w:val="both"/>
              <w:rPr>
                <w:rStyle w:val="footnoteref"/>
                <w:rFonts w:ascii="Arial Narrow" w:hAnsi="Arial Narrow" w:cs="Arial"/>
                <w:bCs/>
                <w:color w:val="000000" w:themeColor="text1"/>
                <w:spacing w:val="-2"/>
                <w:sz w:val="28"/>
                <w:szCs w:val="28"/>
              </w:rPr>
            </w:pPr>
          </w:p>
        </w:tc>
        <w:tc>
          <w:tcPr>
            <w:tcW w:w="245" w:type="pct"/>
            <w:shd w:val="clear" w:color="auto" w:fill="CCFFFF"/>
          </w:tcPr>
          <w:p w14:paraId="67373DA1" w14:textId="77777777" w:rsidR="006348F7" w:rsidRPr="00D039C5" w:rsidRDefault="006348F7" w:rsidP="004D20D8">
            <w:pPr>
              <w:spacing w:line="276" w:lineRule="auto"/>
              <w:jc w:val="both"/>
              <w:rPr>
                <w:rStyle w:val="footnoteref"/>
                <w:rFonts w:ascii="Arial Narrow" w:hAnsi="Arial Narrow" w:cs="Arial"/>
                <w:bCs/>
                <w:color w:val="000000" w:themeColor="text1"/>
                <w:spacing w:val="-2"/>
                <w:sz w:val="28"/>
                <w:szCs w:val="28"/>
              </w:rPr>
            </w:pPr>
          </w:p>
        </w:tc>
        <w:tc>
          <w:tcPr>
            <w:tcW w:w="245" w:type="pct"/>
            <w:shd w:val="clear" w:color="auto" w:fill="CCFFFF"/>
          </w:tcPr>
          <w:p w14:paraId="4D442979" w14:textId="77777777" w:rsidR="006348F7" w:rsidRPr="00D039C5" w:rsidRDefault="006348F7" w:rsidP="004D20D8">
            <w:pPr>
              <w:spacing w:line="276" w:lineRule="auto"/>
              <w:jc w:val="both"/>
              <w:rPr>
                <w:rStyle w:val="footnoteref"/>
                <w:rFonts w:ascii="Arial Narrow" w:hAnsi="Arial Narrow" w:cs="Arial"/>
                <w:bCs/>
                <w:color w:val="000000" w:themeColor="text1"/>
                <w:spacing w:val="-2"/>
                <w:sz w:val="28"/>
                <w:szCs w:val="28"/>
              </w:rPr>
            </w:pPr>
          </w:p>
        </w:tc>
        <w:tc>
          <w:tcPr>
            <w:tcW w:w="245" w:type="pct"/>
            <w:shd w:val="clear" w:color="auto" w:fill="CCFFFF"/>
          </w:tcPr>
          <w:p w14:paraId="4AF7D495" w14:textId="77777777" w:rsidR="006348F7" w:rsidRPr="00D039C5" w:rsidRDefault="006348F7"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CCFFFF"/>
          </w:tcPr>
          <w:p w14:paraId="20A338DD" w14:textId="77777777" w:rsidR="006348F7" w:rsidRPr="00D039C5" w:rsidRDefault="006348F7"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FFFFFF" w:themeFill="background1"/>
          </w:tcPr>
          <w:p w14:paraId="30C93CDE" w14:textId="77777777" w:rsidR="006348F7" w:rsidRPr="00D039C5" w:rsidRDefault="006348F7"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FFFFFF" w:themeFill="background1"/>
          </w:tcPr>
          <w:p w14:paraId="3330EE89" w14:textId="77777777" w:rsidR="006348F7" w:rsidRPr="00D039C5" w:rsidRDefault="006348F7" w:rsidP="004D20D8">
            <w:pPr>
              <w:spacing w:line="276" w:lineRule="auto"/>
              <w:jc w:val="both"/>
              <w:rPr>
                <w:rStyle w:val="footnoteref"/>
                <w:rFonts w:ascii="Arial Narrow" w:hAnsi="Arial Narrow" w:cs="Arial"/>
                <w:bCs/>
                <w:color w:val="000000" w:themeColor="text1"/>
                <w:spacing w:val="-2"/>
                <w:sz w:val="28"/>
                <w:szCs w:val="28"/>
              </w:rPr>
            </w:pPr>
          </w:p>
        </w:tc>
      </w:tr>
      <w:tr w:rsidR="00D039C5" w:rsidRPr="00D039C5" w14:paraId="4BE6BD8D" w14:textId="77777777" w:rsidTr="00E761DB">
        <w:trPr>
          <w:jc w:val="center"/>
        </w:trPr>
        <w:tc>
          <w:tcPr>
            <w:tcW w:w="250" w:type="pct"/>
            <w:vMerge/>
          </w:tcPr>
          <w:p w14:paraId="4B78481D" w14:textId="77777777" w:rsidR="006348F7" w:rsidRPr="00D039C5" w:rsidRDefault="006348F7" w:rsidP="004D20D8">
            <w:pPr>
              <w:spacing w:line="276" w:lineRule="auto"/>
              <w:jc w:val="both"/>
              <w:rPr>
                <w:rStyle w:val="footnoteref"/>
                <w:rFonts w:ascii="Arial Narrow" w:hAnsi="Arial Narrow" w:cs="Arial"/>
                <w:bCs/>
                <w:color w:val="000000" w:themeColor="text1"/>
                <w:spacing w:val="-2"/>
                <w:sz w:val="28"/>
                <w:szCs w:val="28"/>
              </w:rPr>
            </w:pPr>
          </w:p>
        </w:tc>
        <w:tc>
          <w:tcPr>
            <w:tcW w:w="149" w:type="pct"/>
            <w:vMerge/>
            <w:shd w:val="clear" w:color="auto" w:fill="auto"/>
          </w:tcPr>
          <w:p w14:paraId="60736310" w14:textId="77777777" w:rsidR="006348F7" w:rsidRPr="00D039C5" w:rsidRDefault="006348F7" w:rsidP="004D20D8">
            <w:pPr>
              <w:spacing w:line="276" w:lineRule="auto"/>
              <w:jc w:val="both"/>
              <w:rPr>
                <w:rStyle w:val="footnoteref"/>
                <w:rFonts w:ascii="Arial Narrow" w:hAnsi="Arial Narrow" w:cs="Arial"/>
                <w:bCs/>
                <w:color w:val="000000" w:themeColor="text1"/>
                <w:spacing w:val="-2"/>
                <w:sz w:val="28"/>
                <w:szCs w:val="28"/>
              </w:rPr>
            </w:pPr>
          </w:p>
        </w:tc>
        <w:tc>
          <w:tcPr>
            <w:tcW w:w="818" w:type="pct"/>
            <w:vMerge/>
            <w:shd w:val="clear" w:color="auto" w:fill="auto"/>
          </w:tcPr>
          <w:p w14:paraId="45AC578C" w14:textId="77777777" w:rsidR="006348F7" w:rsidRPr="00D039C5" w:rsidRDefault="006348F7" w:rsidP="004D20D8">
            <w:pPr>
              <w:spacing w:line="276" w:lineRule="auto"/>
              <w:jc w:val="both"/>
              <w:rPr>
                <w:rStyle w:val="footnoteref"/>
                <w:rFonts w:ascii="Arial Narrow" w:hAnsi="Arial Narrow" w:cs="Arial"/>
                <w:bCs/>
                <w:color w:val="000000" w:themeColor="text1"/>
                <w:spacing w:val="-2"/>
                <w:sz w:val="28"/>
                <w:szCs w:val="28"/>
              </w:rPr>
            </w:pPr>
          </w:p>
        </w:tc>
        <w:tc>
          <w:tcPr>
            <w:tcW w:w="1089" w:type="pct"/>
          </w:tcPr>
          <w:p w14:paraId="7FA75D90" w14:textId="77777777" w:rsidR="006348F7" w:rsidRPr="00D039C5" w:rsidRDefault="006348F7" w:rsidP="004D20D8">
            <w:pPr>
              <w:spacing w:line="276" w:lineRule="auto"/>
              <w:jc w:val="both"/>
              <w:rPr>
                <w:color w:val="000000" w:themeColor="text1"/>
              </w:rPr>
            </w:pPr>
            <w:r w:rsidRPr="00D039C5">
              <w:rPr>
                <w:color w:val="000000" w:themeColor="text1"/>
              </w:rPr>
              <w:t>Congestion cases/points/incidence</w:t>
            </w:r>
          </w:p>
        </w:tc>
        <w:tc>
          <w:tcPr>
            <w:tcW w:w="467" w:type="pct"/>
            <w:shd w:val="clear" w:color="auto" w:fill="FFFFFF" w:themeFill="background1"/>
          </w:tcPr>
          <w:p w14:paraId="52BD56FF" w14:textId="77777777" w:rsidR="006348F7" w:rsidRPr="00D039C5" w:rsidRDefault="006348F7"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CCFFFF"/>
          </w:tcPr>
          <w:p w14:paraId="44BF4DE0" w14:textId="77777777" w:rsidR="006348F7" w:rsidRPr="00D039C5" w:rsidRDefault="006348F7" w:rsidP="004D20D8">
            <w:pPr>
              <w:spacing w:line="276" w:lineRule="auto"/>
              <w:jc w:val="both"/>
              <w:rPr>
                <w:rStyle w:val="footnoteref"/>
                <w:rFonts w:ascii="Arial Narrow" w:hAnsi="Arial Narrow" w:cs="Arial"/>
                <w:bCs/>
                <w:color w:val="000000" w:themeColor="text1"/>
                <w:spacing w:val="-2"/>
                <w:sz w:val="28"/>
                <w:szCs w:val="28"/>
              </w:rPr>
            </w:pPr>
          </w:p>
        </w:tc>
        <w:tc>
          <w:tcPr>
            <w:tcW w:w="245" w:type="pct"/>
            <w:shd w:val="clear" w:color="auto" w:fill="CCFFFF"/>
          </w:tcPr>
          <w:p w14:paraId="7A1B7106" w14:textId="77777777" w:rsidR="006348F7" w:rsidRPr="00D039C5" w:rsidRDefault="006348F7" w:rsidP="004D20D8">
            <w:pPr>
              <w:spacing w:line="276" w:lineRule="auto"/>
              <w:jc w:val="both"/>
              <w:rPr>
                <w:rStyle w:val="footnoteref"/>
                <w:rFonts w:ascii="Arial Narrow" w:hAnsi="Arial Narrow" w:cs="Arial"/>
                <w:bCs/>
                <w:color w:val="000000" w:themeColor="text1"/>
                <w:spacing w:val="-2"/>
                <w:sz w:val="28"/>
                <w:szCs w:val="28"/>
              </w:rPr>
            </w:pPr>
          </w:p>
        </w:tc>
        <w:tc>
          <w:tcPr>
            <w:tcW w:w="245" w:type="pct"/>
            <w:shd w:val="clear" w:color="auto" w:fill="CCFFFF"/>
          </w:tcPr>
          <w:p w14:paraId="09CBED8B" w14:textId="77777777" w:rsidR="006348F7" w:rsidRPr="00D039C5" w:rsidRDefault="006348F7" w:rsidP="004D20D8">
            <w:pPr>
              <w:spacing w:line="276" w:lineRule="auto"/>
              <w:jc w:val="both"/>
              <w:rPr>
                <w:rStyle w:val="footnoteref"/>
                <w:rFonts w:ascii="Arial Narrow" w:hAnsi="Arial Narrow" w:cs="Arial"/>
                <w:bCs/>
                <w:color w:val="000000" w:themeColor="text1"/>
                <w:spacing w:val="-2"/>
                <w:sz w:val="28"/>
                <w:szCs w:val="28"/>
              </w:rPr>
            </w:pPr>
          </w:p>
        </w:tc>
        <w:tc>
          <w:tcPr>
            <w:tcW w:w="245" w:type="pct"/>
            <w:shd w:val="clear" w:color="auto" w:fill="CCFFFF"/>
          </w:tcPr>
          <w:p w14:paraId="6F64926F" w14:textId="77777777" w:rsidR="006348F7" w:rsidRPr="00D039C5" w:rsidRDefault="006348F7" w:rsidP="004D20D8">
            <w:pPr>
              <w:spacing w:line="276" w:lineRule="auto"/>
              <w:jc w:val="both"/>
              <w:rPr>
                <w:rStyle w:val="footnoteref"/>
                <w:rFonts w:ascii="Arial Narrow" w:hAnsi="Arial Narrow" w:cs="Arial"/>
                <w:bCs/>
                <w:color w:val="000000" w:themeColor="text1"/>
                <w:spacing w:val="-2"/>
                <w:sz w:val="28"/>
                <w:szCs w:val="28"/>
              </w:rPr>
            </w:pPr>
          </w:p>
        </w:tc>
        <w:tc>
          <w:tcPr>
            <w:tcW w:w="245" w:type="pct"/>
            <w:shd w:val="clear" w:color="auto" w:fill="CCFFFF"/>
          </w:tcPr>
          <w:p w14:paraId="00529B39" w14:textId="77777777" w:rsidR="006348F7" w:rsidRPr="00D039C5" w:rsidRDefault="006348F7" w:rsidP="004D20D8">
            <w:pPr>
              <w:spacing w:line="276" w:lineRule="auto"/>
              <w:jc w:val="both"/>
              <w:rPr>
                <w:rStyle w:val="footnoteref"/>
                <w:rFonts w:ascii="Arial Narrow" w:hAnsi="Arial Narrow" w:cs="Arial"/>
                <w:bCs/>
                <w:color w:val="000000" w:themeColor="text1"/>
                <w:spacing w:val="-2"/>
                <w:sz w:val="28"/>
                <w:szCs w:val="28"/>
              </w:rPr>
            </w:pPr>
          </w:p>
        </w:tc>
        <w:tc>
          <w:tcPr>
            <w:tcW w:w="245" w:type="pct"/>
            <w:shd w:val="clear" w:color="auto" w:fill="CCFFFF"/>
          </w:tcPr>
          <w:p w14:paraId="7C198696" w14:textId="77777777" w:rsidR="006348F7" w:rsidRPr="00D039C5" w:rsidRDefault="006348F7" w:rsidP="004D20D8">
            <w:pPr>
              <w:spacing w:line="276" w:lineRule="auto"/>
              <w:jc w:val="both"/>
              <w:rPr>
                <w:rStyle w:val="footnoteref"/>
                <w:rFonts w:ascii="Arial Narrow" w:hAnsi="Arial Narrow" w:cs="Arial"/>
                <w:bCs/>
                <w:color w:val="000000" w:themeColor="text1"/>
                <w:spacing w:val="-2"/>
                <w:sz w:val="28"/>
                <w:szCs w:val="28"/>
              </w:rPr>
            </w:pPr>
          </w:p>
        </w:tc>
        <w:tc>
          <w:tcPr>
            <w:tcW w:w="251" w:type="pct"/>
            <w:tcBorders>
              <w:bottom w:val="single" w:sz="4" w:space="0" w:color="auto"/>
            </w:tcBorders>
            <w:shd w:val="clear" w:color="auto" w:fill="CCFFFF"/>
          </w:tcPr>
          <w:p w14:paraId="7A4D2120" w14:textId="77777777" w:rsidR="006348F7" w:rsidRPr="00D039C5" w:rsidRDefault="006348F7" w:rsidP="004D20D8">
            <w:pPr>
              <w:spacing w:line="276" w:lineRule="auto"/>
              <w:jc w:val="both"/>
              <w:rPr>
                <w:rStyle w:val="footnoteref"/>
                <w:rFonts w:ascii="Arial Narrow" w:hAnsi="Arial Narrow" w:cs="Arial"/>
                <w:bCs/>
                <w:color w:val="000000" w:themeColor="text1"/>
                <w:spacing w:val="-2"/>
                <w:sz w:val="28"/>
                <w:szCs w:val="28"/>
              </w:rPr>
            </w:pPr>
          </w:p>
        </w:tc>
        <w:tc>
          <w:tcPr>
            <w:tcW w:w="251" w:type="pct"/>
            <w:tcBorders>
              <w:bottom w:val="single" w:sz="4" w:space="0" w:color="auto"/>
            </w:tcBorders>
            <w:shd w:val="clear" w:color="auto" w:fill="FFFFFF" w:themeFill="background1"/>
          </w:tcPr>
          <w:p w14:paraId="7BFCC1C8" w14:textId="77777777" w:rsidR="006348F7" w:rsidRPr="00D039C5" w:rsidRDefault="006348F7" w:rsidP="004D20D8">
            <w:pPr>
              <w:spacing w:line="276" w:lineRule="auto"/>
              <w:jc w:val="both"/>
              <w:rPr>
                <w:rStyle w:val="footnoteref"/>
                <w:rFonts w:ascii="Arial Narrow" w:hAnsi="Arial Narrow" w:cs="Arial"/>
                <w:bCs/>
                <w:color w:val="000000" w:themeColor="text1"/>
                <w:spacing w:val="-2"/>
                <w:sz w:val="28"/>
                <w:szCs w:val="28"/>
              </w:rPr>
            </w:pPr>
          </w:p>
        </w:tc>
        <w:tc>
          <w:tcPr>
            <w:tcW w:w="251" w:type="pct"/>
            <w:tcBorders>
              <w:bottom w:val="single" w:sz="4" w:space="0" w:color="auto"/>
            </w:tcBorders>
            <w:shd w:val="clear" w:color="auto" w:fill="FFFFFF" w:themeFill="background1"/>
          </w:tcPr>
          <w:p w14:paraId="2AA30AEC" w14:textId="77777777" w:rsidR="006348F7" w:rsidRPr="00D039C5" w:rsidRDefault="006348F7" w:rsidP="004D20D8">
            <w:pPr>
              <w:spacing w:line="276" w:lineRule="auto"/>
              <w:jc w:val="both"/>
              <w:rPr>
                <w:rStyle w:val="footnoteref"/>
                <w:rFonts w:ascii="Arial Narrow" w:hAnsi="Arial Narrow" w:cs="Arial"/>
                <w:bCs/>
                <w:color w:val="000000" w:themeColor="text1"/>
                <w:spacing w:val="-2"/>
                <w:sz w:val="28"/>
                <w:szCs w:val="28"/>
              </w:rPr>
            </w:pPr>
          </w:p>
        </w:tc>
      </w:tr>
      <w:tr w:rsidR="00D039C5" w:rsidRPr="00D039C5" w14:paraId="1E1E833F" w14:textId="77777777" w:rsidTr="00E761DB">
        <w:trPr>
          <w:jc w:val="center"/>
        </w:trPr>
        <w:tc>
          <w:tcPr>
            <w:tcW w:w="250" w:type="pct"/>
            <w:vMerge w:val="restart"/>
          </w:tcPr>
          <w:p w14:paraId="6E029E71" w14:textId="77777777" w:rsidR="00592A1E" w:rsidRPr="00D039C5" w:rsidRDefault="00592A1E" w:rsidP="004D20D8">
            <w:pPr>
              <w:widowControl w:val="0"/>
              <w:spacing w:line="276" w:lineRule="auto"/>
              <w:jc w:val="both"/>
              <w:rPr>
                <w:rStyle w:val="footnoteref"/>
                <w:rFonts w:ascii="Arial Narrow" w:hAnsi="Arial Narrow" w:cs="Arial"/>
                <w:b/>
                <w:color w:val="000000" w:themeColor="text1"/>
                <w:spacing w:val="-2"/>
                <w:sz w:val="28"/>
                <w:szCs w:val="28"/>
              </w:rPr>
            </w:pPr>
            <w:r w:rsidRPr="00D039C5">
              <w:rPr>
                <w:rStyle w:val="footnoteref"/>
                <w:rFonts w:ascii="Arial Narrow" w:hAnsi="Arial Narrow" w:cs="Arial"/>
                <w:b/>
                <w:color w:val="000000" w:themeColor="text1"/>
                <w:spacing w:val="-2"/>
                <w:sz w:val="28"/>
                <w:szCs w:val="28"/>
              </w:rPr>
              <w:t>IMP3</w:t>
            </w:r>
          </w:p>
        </w:tc>
        <w:tc>
          <w:tcPr>
            <w:tcW w:w="149" w:type="pct"/>
            <w:vMerge w:val="restart"/>
            <w:shd w:val="clear" w:color="auto" w:fill="auto"/>
          </w:tcPr>
          <w:p w14:paraId="7585352E" w14:textId="77777777" w:rsidR="00592A1E" w:rsidRPr="00D039C5" w:rsidRDefault="00592A1E" w:rsidP="004D20D8">
            <w:pPr>
              <w:widowControl w:val="0"/>
              <w:spacing w:line="276" w:lineRule="auto"/>
              <w:jc w:val="both"/>
              <w:rPr>
                <w:rStyle w:val="footnoteref"/>
                <w:rFonts w:ascii="Arial Narrow" w:hAnsi="Arial Narrow" w:cs="Arial"/>
                <w:b/>
                <w:color w:val="000000" w:themeColor="text1"/>
                <w:spacing w:val="-2"/>
                <w:sz w:val="28"/>
                <w:szCs w:val="28"/>
              </w:rPr>
            </w:pPr>
            <w:r w:rsidRPr="00D039C5">
              <w:rPr>
                <w:rStyle w:val="footnoteref"/>
                <w:rFonts w:ascii="Arial Narrow" w:hAnsi="Arial Narrow" w:cs="Arial"/>
                <w:b/>
                <w:color w:val="000000" w:themeColor="text1"/>
                <w:spacing w:val="-2"/>
                <w:sz w:val="28"/>
                <w:szCs w:val="28"/>
              </w:rPr>
              <w:t>3</w:t>
            </w:r>
          </w:p>
        </w:tc>
        <w:tc>
          <w:tcPr>
            <w:tcW w:w="818" w:type="pct"/>
            <w:vMerge w:val="restart"/>
            <w:shd w:val="clear" w:color="auto" w:fill="auto"/>
          </w:tcPr>
          <w:p w14:paraId="125627B7"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IMPROVED ACCESSIBILITY OF (DECENT) HOUSING</w:t>
            </w:r>
          </w:p>
        </w:tc>
        <w:tc>
          <w:tcPr>
            <w:tcW w:w="1089" w:type="pct"/>
          </w:tcPr>
          <w:p w14:paraId="0E3E50A7" w14:textId="77777777" w:rsidR="00592A1E" w:rsidRPr="00D039C5" w:rsidRDefault="00592A1E" w:rsidP="004D20D8">
            <w:pPr>
              <w:spacing w:line="276" w:lineRule="auto"/>
              <w:jc w:val="both"/>
              <w:rPr>
                <w:color w:val="000000" w:themeColor="text1"/>
              </w:rPr>
            </w:pPr>
            <w:r w:rsidRPr="00D039C5">
              <w:rPr>
                <w:color w:val="000000" w:themeColor="text1"/>
              </w:rPr>
              <w:t>Proportion of residents staying in decent shelter</w:t>
            </w:r>
          </w:p>
        </w:tc>
        <w:tc>
          <w:tcPr>
            <w:tcW w:w="467" w:type="pct"/>
            <w:shd w:val="clear" w:color="auto" w:fill="FFFFFF" w:themeFill="background1"/>
          </w:tcPr>
          <w:p w14:paraId="07A8E0DA" w14:textId="77777777" w:rsidR="00592A1E" w:rsidRPr="00D039C5" w:rsidRDefault="00487FC0"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number</w:t>
            </w:r>
          </w:p>
        </w:tc>
        <w:tc>
          <w:tcPr>
            <w:tcW w:w="251" w:type="pct"/>
            <w:shd w:val="clear" w:color="auto" w:fill="CCFFFF"/>
          </w:tcPr>
          <w:p w14:paraId="74C6B7ED"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 xml:space="preserve">291 </w:t>
            </w:r>
          </w:p>
        </w:tc>
        <w:tc>
          <w:tcPr>
            <w:tcW w:w="245" w:type="pct"/>
            <w:shd w:val="clear" w:color="auto" w:fill="CCFFFF"/>
          </w:tcPr>
          <w:p w14:paraId="068AE9CD"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6"/>
                <w:szCs w:val="28"/>
              </w:rPr>
            </w:pPr>
            <w:r w:rsidRPr="00D039C5">
              <w:rPr>
                <w:rStyle w:val="footnoteref"/>
                <w:rFonts w:ascii="Arial Narrow" w:hAnsi="Arial Narrow" w:cs="Arial"/>
                <w:bCs/>
                <w:color w:val="000000" w:themeColor="text1"/>
                <w:spacing w:val="-2"/>
                <w:sz w:val="26"/>
                <w:szCs w:val="28"/>
              </w:rPr>
              <w:t>334</w:t>
            </w:r>
          </w:p>
        </w:tc>
        <w:tc>
          <w:tcPr>
            <w:tcW w:w="245" w:type="pct"/>
            <w:shd w:val="clear" w:color="auto" w:fill="CCFFFF"/>
          </w:tcPr>
          <w:p w14:paraId="1A3803C3"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6"/>
                <w:szCs w:val="28"/>
              </w:rPr>
            </w:pPr>
            <w:r w:rsidRPr="00D039C5">
              <w:rPr>
                <w:rStyle w:val="footnoteref"/>
                <w:rFonts w:ascii="Arial Narrow" w:hAnsi="Arial Narrow" w:cs="Arial"/>
                <w:bCs/>
                <w:color w:val="000000" w:themeColor="text1"/>
                <w:spacing w:val="-2"/>
                <w:sz w:val="26"/>
                <w:szCs w:val="28"/>
              </w:rPr>
              <w:t>334</w:t>
            </w:r>
          </w:p>
        </w:tc>
        <w:tc>
          <w:tcPr>
            <w:tcW w:w="245" w:type="pct"/>
            <w:shd w:val="clear" w:color="auto" w:fill="CCFFFF"/>
          </w:tcPr>
          <w:p w14:paraId="71F522B5"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6"/>
                <w:szCs w:val="28"/>
              </w:rPr>
            </w:pPr>
            <w:r w:rsidRPr="00D039C5">
              <w:rPr>
                <w:rStyle w:val="footnoteref"/>
                <w:rFonts w:ascii="Arial Narrow" w:hAnsi="Arial Narrow" w:cs="Arial"/>
                <w:bCs/>
                <w:color w:val="000000" w:themeColor="text1"/>
                <w:spacing w:val="-2"/>
                <w:sz w:val="26"/>
                <w:szCs w:val="28"/>
              </w:rPr>
              <w:t>334</w:t>
            </w:r>
          </w:p>
        </w:tc>
        <w:tc>
          <w:tcPr>
            <w:tcW w:w="245" w:type="pct"/>
            <w:shd w:val="clear" w:color="auto" w:fill="CCFFFF"/>
          </w:tcPr>
          <w:p w14:paraId="644175E8"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6"/>
                <w:szCs w:val="28"/>
              </w:rPr>
            </w:pPr>
            <w:r w:rsidRPr="00D039C5">
              <w:rPr>
                <w:rStyle w:val="footnoteref"/>
                <w:rFonts w:ascii="Arial Narrow" w:hAnsi="Arial Narrow" w:cs="Arial"/>
                <w:bCs/>
                <w:color w:val="000000" w:themeColor="text1"/>
                <w:spacing w:val="-2"/>
                <w:sz w:val="26"/>
                <w:szCs w:val="28"/>
              </w:rPr>
              <w:t>334</w:t>
            </w:r>
          </w:p>
        </w:tc>
        <w:tc>
          <w:tcPr>
            <w:tcW w:w="245" w:type="pct"/>
            <w:shd w:val="clear" w:color="auto" w:fill="CCFFFF"/>
          </w:tcPr>
          <w:p w14:paraId="3E5544BC"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6"/>
                <w:szCs w:val="28"/>
              </w:rPr>
            </w:pPr>
            <w:r w:rsidRPr="00D039C5">
              <w:rPr>
                <w:rStyle w:val="footnoteref"/>
                <w:rFonts w:ascii="Arial Narrow" w:hAnsi="Arial Narrow" w:cs="Arial"/>
                <w:bCs/>
                <w:color w:val="000000" w:themeColor="text1"/>
                <w:spacing w:val="-2"/>
                <w:sz w:val="26"/>
                <w:szCs w:val="28"/>
              </w:rPr>
              <w:t>334</w:t>
            </w:r>
          </w:p>
        </w:tc>
        <w:tc>
          <w:tcPr>
            <w:tcW w:w="251" w:type="pct"/>
            <w:tcBorders>
              <w:bottom w:val="single" w:sz="4" w:space="0" w:color="auto"/>
            </w:tcBorders>
            <w:shd w:val="clear" w:color="auto" w:fill="CCFFFF"/>
          </w:tcPr>
          <w:p w14:paraId="683AB903"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c>
          <w:tcPr>
            <w:tcW w:w="251" w:type="pct"/>
            <w:tcBorders>
              <w:bottom w:val="single" w:sz="4" w:space="0" w:color="auto"/>
            </w:tcBorders>
            <w:shd w:val="clear" w:color="auto" w:fill="FFFFFF" w:themeFill="background1"/>
          </w:tcPr>
          <w:p w14:paraId="2FD88454" w14:textId="77777777" w:rsidR="00592A1E" w:rsidRPr="00D039C5" w:rsidRDefault="00F83BD1"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8-10</w:t>
            </w:r>
          </w:p>
        </w:tc>
        <w:tc>
          <w:tcPr>
            <w:tcW w:w="251" w:type="pct"/>
            <w:tcBorders>
              <w:bottom w:val="single" w:sz="4" w:space="0" w:color="auto"/>
            </w:tcBorders>
            <w:shd w:val="clear" w:color="auto" w:fill="FFFFFF" w:themeFill="background1"/>
          </w:tcPr>
          <w:p w14:paraId="205954FF"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r>
      <w:tr w:rsidR="00D039C5" w:rsidRPr="00D039C5" w14:paraId="31008E79" w14:textId="77777777" w:rsidTr="00E761DB">
        <w:trPr>
          <w:jc w:val="center"/>
        </w:trPr>
        <w:tc>
          <w:tcPr>
            <w:tcW w:w="250" w:type="pct"/>
            <w:vMerge/>
          </w:tcPr>
          <w:p w14:paraId="139DBBBD"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c>
          <w:tcPr>
            <w:tcW w:w="149" w:type="pct"/>
            <w:vMerge/>
            <w:shd w:val="clear" w:color="auto" w:fill="auto"/>
          </w:tcPr>
          <w:p w14:paraId="25380FD0"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c>
          <w:tcPr>
            <w:tcW w:w="818" w:type="pct"/>
            <w:vMerge/>
            <w:shd w:val="clear" w:color="auto" w:fill="auto"/>
          </w:tcPr>
          <w:p w14:paraId="72C36358"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c>
          <w:tcPr>
            <w:tcW w:w="1089" w:type="pct"/>
          </w:tcPr>
          <w:p w14:paraId="4CC71D6E" w14:textId="77777777" w:rsidR="00592A1E" w:rsidRPr="00D039C5" w:rsidRDefault="00592A1E" w:rsidP="004D20D8">
            <w:pPr>
              <w:spacing w:line="276" w:lineRule="auto"/>
              <w:jc w:val="both"/>
              <w:rPr>
                <w:color w:val="000000" w:themeColor="text1"/>
              </w:rPr>
            </w:pPr>
            <w:r w:rsidRPr="00D039C5">
              <w:rPr>
                <w:color w:val="000000" w:themeColor="text1"/>
              </w:rPr>
              <w:t>Reduction in illegal settlements/settlers</w:t>
            </w:r>
          </w:p>
        </w:tc>
        <w:tc>
          <w:tcPr>
            <w:tcW w:w="467" w:type="pct"/>
            <w:shd w:val="clear" w:color="auto" w:fill="FFFFFF" w:themeFill="background1"/>
          </w:tcPr>
          <w:p w14:paraId="0DC0E58C" w14:textId="77777777" w:rsidR="00592A1E" w:rsidRPr="00D039C5" w:rsidRDefault="00487FC0"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number</w:t>
            </w:r>
          </w:p>
        </w:tc>
        <w:tc>
          <w:tcPr>
            <w:tcW w:w="251" w:type="pct"/>
            <w:shd w:val="clear" w:color="auto" w:fill="CCFFFF"/>
          </w:tcPr>
          <w:p w14:paraId="3C32E481"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10</w:t>
            </w:r>
          </w:p>
        </w:tc>
        <w:tc>
          <w:tcPr>
            <w:tcW w:w="245" w:type="pct"/>
            <w:shd w:val="clear" w:color="auto" w:fill="CCFFFF"/>
          </w:tcPr>
          <w:p w14:paraId="07750EFF"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20</w:t>
            </w:r>
          </w:p>
        </w:tc>
        <w:tc>
          <w:tcPr>
            <w:tcW w:w="245" w:type="pct"/>
            <w:shd w:val="clear" w:color="auto" w:fill="CCFFFF"/>
          </w:tcPr>
          <w:p w14:paraId="30CCEFDB"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20</w:t>
            </w:r>
          </w:p>
        </w:tc>
        <w:tc>
          <w:tcPr>
            <w:tcW w:w="245" w:type="pct"/>
            <w:shd w:val="clear" w:color="auto" w:fill="CCFFFF"/>
          </w:tcPr>
          <w:p w14:paraId="411A6645"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20</w:t>
            </w:r>
          </w:p>
        </w:tc>
        <w:tc>
          <w:tcPr>
            <w:tcW w:w="245" w:type="pct"/>
            <w:shd w:val="clear" w:color="auto" w:fill="CCFFFF"/>
          </w:tcPr>
          <w:p w14:paraId="2CD24A5F"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20</w:t>
            </w:r>
          </w:p>
        </w:tc>
        <w:tc>
          <w:tcPr>
            <w:tcW w:w="245" w:type="pct"/>
            <w:shd w:val="clear" w:color="auto" w:fill="CCFFFF"/>
          </w:tcPr>
          <w:p w14:paraId="1A7BE82B"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20</w:t>
            </w:r>
          </w:p>
        </w:tc>
        <w:tc>
          <w:tcPr>
            <w:tcW w:w="251" w:type="pct"/>
            <w:tcBorders>
              <w:bottom w:val="single" w:sz="4" w:space="0" w:color="auto"/>
            </w:tcBorders>
            <w:shd w:val="clear" w:color="auto" w:fill="CCFFFF"/>
          </w:tcPr>
          <w:p w14:paraId="1E86824E"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c>
          <w:tcPr>
            <w:tcW w:w="251" w:type="pct"/>
            <w:tcBorders>
              <w:bottom w:val="single" w:sz="4" w:space="0" w:color="auto"/>
            </w:tcBorders>
            <w:shd w:val="clear" w:color="auto" w:fill="FFFFFF" w:themeFill="background1"/>
          </w:tcPr>
          <w:p w14:paraId="2941A528"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c>
          <w:tcPr>
            <w:tcW w:w="251" w:type="pct"/>
            <w:tcBorders>
              <w:bottom w:val="single" w:sz="4" w:space="0" w:color="auto"/>
            </w:tcBorders>
            <w:shd w:val="clear" w:color="auto" w:fill="FFFFFF" w:themeFill="background1"/>
          </w:tcPr>
          <w:p w14:paraId="5669B98F"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r>
      <w:tr w:rsidR="00D039C5" w:rsidRPr="00D039C5" w14:paraId="34A7238F" w14:textId="77777777" w:rsidTr="00E761DB">
        <w:trPr>
          <w:jc w:val="center"/>
        </w:trPr>
        <w:tc>
          <w:tcPr>
            <w:tcW w:w="250" w:type="pct"/>
            <w:vMerge w:val="restart"/>
          </w:tcPr>
          <w:p w14:paraId="7D668488"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IMP4</w:t>
            </w:r>
          </w:p>
        </w:tc>
        <w:tc>
          <w:tcPr>
            <w:tcW w:w="149" w:type="pct"/>
            <w:vMerge w:val="restart"/>
            <w:shd w:val="clear" w:color="auto" w:fill="auto"/>
          </w:tcPr>
          <w:p w14:paraId="60F747AC"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4</w:t>
            </w:r>
          </w:p>
          <w:p w14:paraId="09856B7A" w14:textId="77777777" w:rsidR="00592A1E" w:rsidRPr="00D039C5" w:rsidRDefault="00592A1E" w:rsidP="004D20D8">
            <w:pPr>
              <w:widowControl w:val="0"/>
              <w:spacing w:line="276" w:lineRule="auto"/>
              <w:jc w:val="both"/>
              <w:rPr>
                <w:rStyle w:val="footnoteref"/>
                <w:rFonts w:ascii="Arial Narrow" w:hAnsi="Arial Narrow" w:cs="Arial"/>
                <w:bCs/>
                <w:color w:val="000000" w:themeColor="text1"/>
                <w:spacing w:val="-2"/>
                <w:sz w:val="28"/>
                <w:szCs w:val="28"/>
              </w:rPr>
            </w:pPr>
          </w:p>
        </w:tc>
        <w:tc>
          <w:tcPr>
            <w:tcW w:w="818" w:type="pct"/>
            <w:vMerge w:val="restart"/>
            <w:shd w:val="clear" w:color="auto" w:fill="auto"/>
          </w:tcPr>
          <w:p w14:paraId="5E78E090"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INCREASE IN INFORMAL TRADERS OPERATING FROM APPROPRIATE/SUITABLE WORKSPACES</w:t>
            </w:r>
          </w:p>
          <w:p w14:paraId="5E4BEBD2"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c>
          <w:tcPr>
            <w:tcW w:w="1089" w:type="pct"/>
          </w:tcPr>
          <w:p w14:paraId="21A2CCA1" w14:textId="77777777" w:rsidR="00592A1E" w:rsidRPr="00D039C5" w:rsidRDefault="00592A1E" w:rsidP="004D20D8">
            <w:pPr>
              <w:spacing w:line="276" w:lineRule="auto"/>
              <w:jc w:val="both"/>
              <w:rPr>
                <w:color w:val="000000" w:themeColor="text1"/>
              </w:rPr>
            </w:pPr>
            <w:r w:rsidRPr="00D039C5">
              <w:rPr>
                <w:color w:val="000000" w:themeColor="text1"/>
              </w:rPr>
              <w:t>Proportion operating from appropriate spaces</w:t>
            </w:r>
          </w:p>
        </w:tc>
        <w:tc>
          <w:tcPr>
            <w:tcW w:w="467" w:type="pct"/>
            <w:shd w:val="clear" w:color="auto" w:fill="FFFFFF" w:themeFill="background1"/>
          </w:tcPr>
          <w:p w14:paraId="7D910132" w14:textId="77777777" w:rsidR="00592A1E" w:rsidRPr="00D039C5" w:rsidRDefault="00487FC0"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number</w:t>
            </w:r>
          </w:p>
        </w:tc>
        <w:tc>
          <w:tcPr>
            <w:tcW w:w="251" w:type="pct"/>
            <w:shd w:val="clear" w:color="auto" w:fill="CCFFFF"/>
          </w:tcPr>
          <w:p w14:paraId="3EE7CAA8"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48</w:t>
            </w:r>
          </w:p>
        </w:tc>
        <w:tc>
          <w:tcPr>
            <w:tcW w:w="245" w:type="pct"/>
            <w:shd w:val="clear" w:color="auto" w:fill="CCFFFF"/>
          </w:tcPr>
          <w:p w14:paraId="5D5673A9"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47</w:t>
            </w:r>
          </w:p>
        </w:tc>
        <w:tc>
          <w:tcPr>
            <w:tcW w:w="245" w:type="pct"/>
            <w:shd w:val="clear" w:color="auto" w:fill="CCFFFF"/>
          </w:tcPr>
          <w:p w14:paraId="589FF20F"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48</w:t>
            </w:r>
          </w:p>
        </w:tc>
        <w:tc>
          <w:tcPr>
            <w:tcW w:w="245" w:type="pct"/>
            <w:shd w:val="clear" w:color="auto" w:fill="CCFFFF"/>
          </w:tcPr>
          <w:p w14:paraId="0B161739"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47</w:t>
            </w:r>
          </w:p>
        </w:tc>
        <w:tc>
          <w:tcPr>
            <w:tcW w:w="245" w:type="pct"/>
            <w:shd w:val="clear" w:color="auto" w:fill="CCFFFF"/>
          </w:tcPr>
          <w:p w14:paraId="69859D27"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48</w:t>
            </w:r>
          </w:p>
        </w:tc>
        <w:tc>
          <w:tcPr>
            <w:tcW w:w="245" w:type="pct"/>
            <w:shd w:val="clear" w:color="auto" w:fill="CCFFFF"/>
          </w:tcPr>
          <w:p w14:paraId="45EACAE4"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47</w:t>
            </w:r>
          </w:p>
        </w:tc>
        <w:tc>
          <w:tcPr>
            <w:tcW w:w="251" w:type="pct"/>
            <w:shd w:val="clear" w:color="auto" w:fill="CCFFFF"/>
          </w:tcPr>
          <w:p w14:paraId="5B7671FB"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FFFFFF" w:themeFill="background1"/>
          </w:tcPr>
          <w:p w14:paraId="69FF8C43" w14:textId="77777777" w:rsidR="00592A1E" w:rsidRPr="00D039C5" w:rsidRDefault="00F83BD1"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11</w:t>
            </w:r>
          </w:p>
        </w:tc>
        <w:tc>
          <w:tcPr>
            <w:tcW w:w="251" w:type="pct"/>
            <w:shd w:val="clear" w:color="auto" w:fill="FFFFFF" w:themeFill="background1"/>
          </w:tcPr>
          <w:p w14:paraId="0BB4DDA1"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r>
      <w:tr w:rsidR="00D039C5" w:rsidRPr="00D039C5" w14:paraId="674C5C7E" w14:textId="77777777" w:rsidTr="00E761DB">
        <w:trPr>
          <w:jc w:val="center"/>
        </w:trPr>
        <w:tc>
          <w:tcPr>
            <w:tcW w:w="250" w:type="pct"/>
            <w:vMerge/>
          </w:tcPr>
          <w:p w14:paraId="0B0BF606"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c>
          <w:tcPr>
            <w:tcW w:w="149" w:type="pct"/>
            <w:vMerge/>
            <w:shd w:val="clear" w:color="auto" w:fill="auto"/>
          </w:tcPr>
          <w:p w14:paraId="64EA0C2F"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c>
          <w:tcPr>
            <w:tcW w:w="818" w:type="pct"/>
            <w:vMerge/>
            <w:shd w:val="clear" w:color="auto" w:fill="auto"/>
          </w:tcPr>
          <w:p w14:paraId="01E25646"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c>
          <w:tcPr>
            <w:tcW w:w="1089" w:type="pct"/>
          </w:tcPr>
          <w:p w14:paraId="63145DD2" w14:textId="77777777" w:rsidR="00592A1E" w:rsidRPr="00D039C5" w:rsidRDefault="00592A1E" w:rsidP="004D20D8">
            <w:pPr>
              <w:spacing w:line="276" w:lineRule="auto"/>
              <w:jc w:val="both"/>
              <w:rPr>
                <w:color w:val="000000" w:themeColor="text1"/>
              </w:rPr>
            </w:pPr>
            <w:r w:rsidRPr="00D039C5">
              <w:rPr>
                <w:color w:val="000000" w:themeColor="text1"/>
              </w:rPr>
              <w:t xml:space="preserve">Illegal vending </w:t>
            </w:r>
          </w:p>
        </w:tc>
        <w:tc>
          <w:tcPr>
            <w:tcW w:w="467" w:type="pct"/>
            <w:shd w:val="clear" w:color="auto" w:fill="FFFFFF" w:themeFill="background1"/>
          </w:tcPr>
          <w:p w14:paraId="1F602972" w14:textId="77777777" w:rsidR="00592A1E" w:rsidRPr="00D039C5" w:rsidRDefault="00487FC0"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number</w:t>
            </w:r>
          </w:p>
        </w:tc>
        <w:tc>
          <w:tcPr>
            <w:tcW w:w="251" w:type="pct"/>
            <w:shd w:val="clear" w:color="auto" w:fill="CCFFFF"/>
          </w:tcPr>
          <w:p w14:paraId="4722B0F6" w14:textId="77777777" w:rsidR="00592A1E" w:rsidRPr="00D039C5" w:rsidRDefault="00487FC0"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500</w:t>
            </w:r>
          </w:p>
        </w:tc>
        <w:tc>
          <w:tcPr>
            <w:tcW w:w="245" w:type="pct"/>
            <w:shd w:val="clear" w:color="auto" w:fill="CCFFFF"/>
          </w:tcPr>
          <w:p w14:paraId="18EBB033" w14:textId="77777777" w:rsidR="00592A1E" w:rsidRPr="00D039C5" w:rsidRDefault="00487FC0" w:rsidP="004D20D8">
            <w:pPr>
              <w:spacing w:line="276" w:lineRule="auto"/>
              <w:jc w:val="both"/>
              <w:rPr>
                <w:rStyle w:val="footnoteref"/>
                <w:rFonts w:ascii="Arial Narrow" w:hAnsi="Arial Narrow" w:cs="Arial"/>
                <w:bCs/>
                <w:color w:val="000000" w:themeColor="text1"/>
                <w:spacing w:val="-2"/>
                <w:sz w:val="26"/>
                <w:szCs w:val="28"/>
              </w:rPr>
            </w:pPr>
            <w:r w:rsidRPr="00D039C5">
              <w:rPr>
                <w:rStyle w:val="footnoteref"/>
                <w:rFonts w:ascii="Arial Narrow" w:hAnsi="Arial Narrow" w:cs="Arial"/>
                <w:bCs/>
                <w:color w:val="000000" w:themeColor="text1"/>
                <w:spacing w:val="-2"/>
                <w:sz w:val="26"/>
                <w:szCs w:val="28"/>
              </w:rPr>
              <w:t>400</w:t>
            </w:r>
          </w:p>
        </w:tc>
        <w:tc>
          <w:tcPr>
            <w:tcW w:w="245" w:type="pct"/>
            <w:shd w:val="clear" w:color="auto" w:fill="CCFFFF"/>
          </w:tcPr>
          <w:p w14:paraId="24D35E69" w14:textId="77777777" w:rsidR="00592A1E" w:rsidRPr="00D039C5" w:rsidRDefault="00487FC0" w:rsidP="004D20D8">
            <w:pPr>
              <w:spacing w:line="276" w:lineRule="auto"/>
              <w:jc w:val="both"/>
              <w:rPr>
                <w:rStyle w:val="footnoteref"/>
                <w:rFonts w:ascii="Arial Narrow" w:hAnsi="Arial Narrow" w:cs="Arial"/>
                <w:bCs/>
                <w:color w:val="000000" w:themeColor="text1"/>
                <w:spacing w:val="-2"/>
                <w:sz w:val="26"/>
                <w:szCs w:val="28"/>
              </w:rPr>
            </w:pPr>
            <w:r w:rsidRPr="00D039C5">
              <w:rPr>
                <w:rStyle w:val="footnoteref"/>
                <w:rFonts w:ascii="Arial Narrow" w:hAnsi="Arial Narrow" w:cs="Arial"/>
                <w:bCs/>
                <w:color w:val="000000" w:themeColor="text1"/>
                <w:spacing w:val="-2"/>
                <w:sz w:val="26"/>
                <w:szCs w:val="28"/>
              </w:rPr>
              <w:t>300</w:t>
            </w:r>
          </w:p>
        </w:tc>
        <w:tc>
          <w:tcPr>
            <w:tcW w:w="245" w:type="pct"/>
            <w:shd w:val="clear" w:color="auto" w:fill="CCFFFF"/>
          </w:tcPr>
          <w:p w14:paraId="5BD9995E" w14:textId="77777777" w:rsidR="00592A1E" w:rsidRPr="00D039C5" w:rsidRDefault="00487FC0" w:rsidP="004D20D8">
            <w:pPr>
              <w:spacing w:line="276" w:lineRule="auto"/>
              <w:jc w:val="both"/>
              <w:rPr>
                <w:rStyle w:val="footnoteref"/>
                <w:rFonts w:ascii="Arial Narrow" w:hAnsi="Arial Narrow" w:cs="Arial"/>
                <w:bCs/>
                <w:color w:val="000000" w:themeColor="text1"/>
                <w:spacing w:val="-2"/>
                <w:sz w:val="26"/>
                <w:szCs w:val="28"/>
              </w:rPr>
            </w:pPr>
            <w:r w:rsidRPr="00D039C5">
              <w:rPr>
                <w:rStyle w:val="footnoteref"/>
                <w:rFonts w:ascii="Arial Narrow" w:hAnsi="Arial Narrow" w:cs="Arial"/>
                <w:bCs/>
                <w:color w:val="000000" w:themeColor="text1"/>
                <w:spacing w:val="-2"/>
                <w:sz w:val="26"/>
                <w:szCs w:val="28"/>
              </w:rPr>
              <w:t>250</w:t>
            </w:r>
          </w:p>
        </w:tc>
        <w:tc>
          <w:tcPr>
            <w:tcW w:w="245" w:type="pct"/>
            <w:shd w:val="clear" w:color="auto" w:fill="CCFFFF"/>
          </w:tcPr>
          <w:p w14:paraId="45DD7FF8" w14:textId="77777777" w:rsidR="00592A1E" w:rsidRPr="00D039C5" w:rsidRDefault="00487FC0" w:rsidP="004D20D8">
            <w:pPr>
              <w:spacing w:line="276" w:lineRule="auto"/>
              <w:jc w:val="both"/>
              <w:rPr>
                <w:rStyle w:val="footnoteref"/>
                <w:rFonts w:ascii="Arial Narrow" w:hAnsi="Arial Narrow" w:cs="Arial"/>
                <w:bCs/>
                <w:color w:val="000000" w:themeColor="text1"/>
                <w:spacing w:val="-2"/>
                <w:sz w:val="26"/>
                <w:szCs w:val="28"/>
              </w:rPr>
            </w:pPr>
            <w:r w:rsidRPr="00D039C5">
              <w:rPr>
                <w:rStyle w:val="footnoteref"/>
                <w:rFonts w:ascii="Arial Narrow" w:hAnsi="Arial Narrow" w:cs="Arial"/>
                <w:bCs/>
                <w:color w:val="000000" w:themeColor="text1"/>
                <w:spacing w:val="-2"/>
                <w:sz w:val="26"/>
                <w:szCs w:val="28"/>
              </w:rPr>
              <w:t>200</w:t>
            </w:r>
          </w:p>
        </w:tc>
        <w:tc>
          <w:tcPr>
            <w:tcW w:w="245" w:type="pct"/>
            <w:shd w:val="clear" w:color="auto" w:fill="CCFFFF"/>
          </w:tcPr>
          <w:p w14:paraId="5D83183F" w14:textId="77777777" w:rsidR="00592A1E" w:rsidRPr="00D039C5" w:rsidRDefault="00487FC0" w:rsidP="004D20D8">
            <w:pPr>
              <w:spacing w:line="276" w:lineRule="auto"/>
              <w:jc w:val="both"/>
              <w:rPr>
                <w:rStyle w:val="footnoteref"/>
                <w:rFonts w:ascii="Arial Narrow" w:hAnsi="Arial Narrow" w:cs="Arial"/>
                <w:bCs/>
                <w:color w:val="000000" w:themeColor="text1"/>
                <w:spacing w:val="-2"/>
                <w:sz w:val="26"/>
                <w:szCs w:val="28"/>
              </w:rPr>
            </w:pPr>
            <w:r w:rsidRPr="00D039C5">
              <w:rPr>
                <w:rStyle w:val="footnoteref"/>
                <w:rFonts w:ascii="Arial Narrow" w:hAnsi="Arial Narrow" w:cs="Arial"/>
                <w:bCs/>
                <w:color w:val="000000" w:themeColor="text1"/>
                <w:spacing w:val="-2"/>
                <w:sz w:val="26"/>
                <w:szCs w:val="28"/>
              </w:rPr>
              <w:t>150</w:t>
            </w:r>
          </w:p>
        </w:tc>
        <w:tc>
          <w:tcPr>
            <w:tcW w:w="251" w:type="pct"/>
            <w:shd w:val="clear" w:color="auto" w:fill="CCFFFF"/>
          </w:tcPr>
          <w:p w14:paraId="094609D9"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FFFFFF" w:themeFill="background1"/>
          </w:tcPr>
          <w:p w14:paraId="5EF47EF4"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FFFFFF" w:themeFill="background1"/>
          </w:tcPr>
          <w:p w14:paraId="64B74E86"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r>
      <w:tr w:rsidR="00D039C5" w:rsidRPr="00D039C5" w14:paraId="6F985956" w14:textId="77777777" w:rsidTr="00E761DB">
        <w:trPr>
          <w:jc w:val="center"/>
        </w:trPr>
        <w:tc>
          <w:tcPr>
            <w:tcW w:w="250" w:type="pct"/>
            <w:vMerge/>
          </w:tcPr>
          <w:p w14:paraId="77854A9A"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c>
          <w:tcPr>
            <w:tcW w:w="149" w:type="pct"/>
            <w:vMerge/>
            <w:shd w:val="clear" w:color="auto" w:fill="auto"/>
          </w:tcPr>
          <w:p w14:paraId="4F8BE750"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c>
          <w:tcPr>
            <w:tcW w:w="818" w:type="pct"/>
            <w:vMerge/>
            <w:shd w:val="clear" w:color="auto" w:fill="auto"/>
          </w:tcPr>
          <w:p w14:paraId="4535BB28"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c>
          <w:tcPr>
            <w:tcW w:w="1089" w:type="pct"/>
          </w:tcPr>
          <w:p w14:paraId="3959D83B"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c>
          <w:tcPr>
            <w:tcW w:w="467" w:type="pct"/>
            <w:shd w:val="clear" w:color="auto" w:fill="FFFFFF" w:themeFill="background1"/>
          </w:tcPr>
          <w:p w14:paraId="46C91C16"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CCFFFF"/>
          </w:tcPr>
          <w:p w14:paraId="2C474ADD"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c>
          <w:tcPr>
            <w:tcW w:w="245" w:type="pct"/>
            <w:shd w:val="clear" w:color="auto" w:fill="CCFFFF"/>
          </w:tcPr>
          <w:p w14:paraId="460FD614"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c>
          <w:tcPr>
            <w:tcW w:w="245" w:type="pct"/>
            <w:shd w:val="clear" w:color="auto" w:fill="CCFFFF"/>
          </w:tcPr>
          <w:p w14:paraId="68949647"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c>
          <w:tcPr>
            <w:tcW w:w="245" w:type="pct"/>
            <w:shd w:val="clear" w:color="auto" w:fill="CCFFFF"/>
          </w:tcPr>
          <w:p w14:paraId="275619E8"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c>
          <w:tcPr>
            <w:tcW w:w="245" w:type="pct"/>
            <w:shd w:val="clear" w:color="auto" w:fill="CCFFFF"/>
          </w:tcPr>
          <w:p w14:paraId="2D2C9347"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c>
          <w:tcPr>
            <w:tcW w:w="245" w:type="pct"/>
            <w:shd w:val="clear" w:color="auto" w:fill="CCFFFF"/>
          </w:tcPr>
          <w:p w14:paraId="221AD4E6"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CCFFFF"/>
          </w:tcPr>
          <w:p w14:paraId="7A6647AE"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FFFFFF" w:themeFill="background1"/>
          </w:tcPr>
          <w:p w14:paraId="40D8CD08"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FFFFFF" w:themeFill="background1"/>
          </w:tcPr>
          <w:p w14:paraId="583E7842"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r>
      <w:tr w:rsidR="00D039C5" w:rsidRPr="00D039C5" w14:paraId="09D13FFD" w14:textId="77777777" w:rsidTr="00E761DB">
        <w:trPr>
          <w:jc w:val="center"/>
        </w:trPr>
        <w:tc>
          <w:tcPr>
            <w:tcW w:w="250" w:type="pct"/>
            <w:vMerge/>
          </w:tcPr>
          <w:p w14:paraId="42A81E85"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c>
          <w:tcPr>
            <w:tcW w:w="149" w:type="pct"/>
            <w:vMerge/>
            <w:shd w:val="clear" w:color="auto" w:fill="auto"/>
          </w:tcPr>
          <w:p w14:paraId="46A7ABE8"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c>
          <w:tcPr>
            <w:tcW w:w="818" w:type="pct"/>
            <w:vMerge/>
            <w:shd w:val="clear" w:color="auto" w:fill="auto"/>
          </w:tcPr>
          <w:p w14:paraId="297ACA16"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c>
          <w:tcPr>
            <w:tcW w:w="1089" w:type="pct"/>
          </w:tcPr>
          <w:p w14:paraId="66A7698F"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c>
          <w:tcPr>
            <w:tcW w:w="467" w:type="pct"/>
            <w:shd w:val="clear" w:color="auto" w:fill="FFFFFF" w:themeFill="background1"/>
          </w:tcPr>
          <w:p w14:paraId="3F897C4C"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CCFFFF"/>
          </w:tcPr>
          <w:p w14:paraId="18725849"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c>
          <w:tcPr>
            <w:tcW w:w="245" w:type="pct"/>
            <w:shd w:val="clear" w:color="auto" w:fill="CCFFFF"/>
          </w:tcPr>
          <w:p w14:paraId="75B1B8D7"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c>
          <w:tcPr>
            <w:tcW w:w="245" w:type="pct"/>
            <w:shd w:val="clear" w:color="auto" w:fill="CCFFFF"/>
          </w:tcPr>
          <w:p w14:paraId="3E0D0585"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c>
          <w:tcPr>
            <w:tcW w:w="245" w:type="pct"/>
            <w:shd w:val="clear" w:color="auto" w:fill="CCFFFF"/>
          </w:tcPr>
          <w:p w14:paraId="14998B12"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c>
          <w:tcPr>
            <w:tcW w:w="245" w:type="pct"/>
            <w:shd w:val="clear" w:color="auto" w:fill="CCFFFF"/>
          </w:tcPr>
          <w:p w14:paraId="6178FD84"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c>
          <w:tcPr>
            <w:tcW w:w="245" w:type="pct"/>
            <w:shd w:val="clear" w:color="auto" w:fill="CCFFFF"/>
          </w:tcPr>
          <w:p w14:paraId="79A291D5"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CCFFFF"/>
          </w:tcPr>
          <w:p w14:paraId="6CC19342"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FFFFFF" w:themeFill="background1"/>
          </w:tcPr>
          <w:p w14:paraId="593B46FB"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FFFFFF" w:themeFill="background1"/>
          </w:tcPr>
          <w:p w14:paraId="521EFCB3"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r>
      <w:tr w:rsidR="00D039C5" w:rsidRPr="00D039C5" w14:paraId="2850AD51" w14:textId="77777777" w:rsidTr="00E761DB">
        <w:trPr>
          <w:trHeight w:val="450"/>
          <w:jc w:val="center"/>
        </w:trPr>
        <w:tc>
          <w:tcPr>
            <w:tcW w:w="250" w:type="pct"/>
            <w:vMerge w:val="restart"/>
          </w:tcPr>
          <w:p w14:paraId="3B908209"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c>
          <w:tcPr>
            <w:tcW w:w="149" w:type="pct"/>
            <w:vMerge w:val="restart"/>
            <w:shd w:val="clear" w:color="auto" w:fill="auto"/>
          </w:tcPr>
          <w:p w14:paraId="31D964CB"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5</w:t>
            </w:r>
          </w:p>
        </w:tc>
        <w:tc>
          <w:tcPr>
            <w:tcW w:w="818" w:type="pct"/>
            <w:vMerge w:val="restart"/>
            <w:shd w:val="clear" w:color="auto" w:fill="auto"/>
          </w:tcPr>
          <w:p w14:paraId="7BFC8B32"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 xml:space="preserve">EASE OF ACCESS TO HEALTH SERVICES </w:t>
            </w:r>
          </w:p>
        </w:tc>
        <w:tc>
          <w:tcPr>
            <w:tcW w:w="1089" w:type="pct"/>
          </w:tcPr>
          <w:p w14:paraId="2274F9FF" w14:textId="77777777" w:rsidR="00592A1E" w:rsidRPr="00D039C5" w:rsidRDefault="00032A8B" w:rsidP="004D20D8">
            <w:pPr>
              <w:spacing w:line="276" w:lineRule="auto"/>
              <w:jc w:val="both"/>
              <w:rPr>
                <w:color w:val="000000" w:themeColor="text1"/>
              </w:rPr>
            </w:pPr>
            <w:r w:rsidRPr="00D039C5">
              <w:rPr>
                <w:color w:val="000000" w:themeColor="text1"/>
              </w:rPr>
              <w:t>Provision an infectious diseases hospital</w:t>
            </w:r>
          </w:p>
        </w:tc>
        <w:tc>
          <w:tcPr>
            <w:tcW w:w="467" w:type="pct"/>
            <w:shd w:val="clear" w:color="auto" w:fill="FFFFFF" w:themeFill="background1"/>
          </w:tcPr>
          <w:p w14:paraId="7CA776C9" w14:textId="77777777" w:rsidR="00592A1E" w:rsidRPr="00D039C5" w:rsidRDefault="00032A8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w:t>
            </w:r>
          </w:p>
        </w:tc>
        <w:tc>
          <w:tcPr>
            <w:tcW w:w="251" w:type="pct"/>
            <w:shd w:val="clear" w:color="auto" w:fill="CCFFFF"/>
          </w:tcPr>
          <w:p w14:paraId="3F850457" w14:textId="77777777" w:rsidR="00592A1E" w:rsidRPr="00D039C5" w:rsidRDefault="00487FC0"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0</w:t>
            </w:r>
          </w:p>
        </w:tc>
        <w:tc>
          <w:tcPr>
            <w:tcW w:w="245" w:type="pct"/>
            <w:shd w:val="clear" w:color="auto" w:fill="CCFFFF"/>
          </w:tcPr>
          <w:p w14:paraId="6D04593E" w14:textId="73B0D691" w:rsidR="00592A1E" w:rsidRPr="00D039C5" w:rsidRDefault="00715E5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0</w:t>
            </w:r>
          </w:p>
        </w:tc>
        <w:tc>
          <w:tcPr>
            <w:tcW w:w="245" w:type="pct"/>
            <w:shd w:val="clear" w:color="auto" w:fill="CCFFFF"/>
          </w:tcPr>
          <w:p w14:paraId="5AE07EFB" w14:textId="2A6F6D50" w:rsidR="00592A1E" w:rsidRPr="00D039C5" w:rsidRDefault="00715E5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w:t>
            </w:r>
          </w:p>
        </w:tc>
        <w:tc>
          <w:tcPr>
            <w:tcW w:w="245" w:type="pct"/>
            <w:shd w:val="clear" w:color="auto" w:fill="CCFFFF"/>
          </w:tcPr>
          <w:p w14:paraId="71744CE8" w14:textId="77777777" w:rsidR="00592A1E" w:rsidRPr="00D039C5" w:rsidRDefault="00487FC0"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0</w:t>
            </w:r>
          </w:p>
        </w:tc>
        <w:tc>
          <w:tcPr>
            <w:tcW w:w="245" w:type="pct"/>
            <w:shd w:val="clear" w:color="auto" w:fill="CCFFFF"/>
          </w:tcPr>
          <w:p w14:paraId="15B74570" w14:textId="77777777" w:rsidR="00592A1E" w:rsidRPr="00D039C5" w:rsidRDefault="00487FC0"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0</w:t>
            </w:r>
          </w:p>
        </w:tc>
        <w:tc>
          <w:tcPr>
            <w:tcW w:w="245" w:type="pct"/>
            <w:shd w:val="clear" w:color="auto" w:fill="CCFFFF"/>
          </w:tcPr>
          <w:p w14:paraId="32EF958E" w14:textId="77777777" w:rsidR="00592A1E" w:rsidRPr="00D039C5" w:rsidRDefault="00487FC0"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0</w:t>
            </w:r>
          </w:p>
        </w:tc>
        <w:tc>
          <w:tcPr>
            <w:tcW w:w="251" w:type="pct"/>
            <w:shd w:val="clear" w:color="auto" w:fill="CCFFFF"/>
          </w:tcPr>
          <w:p w14:paraId="2C494772"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FFFFFF" w:themeFill="background1"/>
          </w:tcPr>
          <w:p w14:paraId="1246B89C" w14:textId="77777777" w:rsidR="00592A1E" w:rsidRPr="00D039C5" w:rsidRDefault="00F83BD1"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12-15</w:t>
            </w:r>
          </w:p>
        </w:tc>
        <w:tc>
          <w:tcPr>
            <w:tcW w:w="251" w:type="pct"/>
            <w:shd w:val="clear" w:color="auto" w:fill="FFFFFF" w:themeFill="background1"/>
          </w:tcPr>
          <w:p w14:paraId="3E24E421"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r>
      <w:tr w:rsidR="00D039C5" w:rsidRPr="00D039C5" w14:paraId="3144421E" w14:textId="77777777" w:rsidTr="00E761DB">
        <w:trPr>
          <w:trHeight w:val="510"/>
          <w:jc w:val="center"/>
        </w:trPr>
        <w:tc>
          <w:tcPr>
            <w:tcW w:w="250" w:type="pct"/>
            <w:vMerge/>
          </w:tcPr>
          <w:p w14:paraId="3A15C269"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c>
          <w:tcPr>
            <w:tcW w:w="149" w:type="pct"/>
            <w:vMerge/>
            <w:shd w:val="clear" w:color="auto" w:fill="auto"/>
          </w:tcPr>
          <w:p w14:paraId="6FD002A5"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c>
          <w:tcPr>
            <w:tcW w:w="818" w:type="pct"/>
            <w:vMerge/>
            <w:shd w:val="clear" w:color="auto" w:fill="auto"/>
          </w:tcPr>
          <w:p w14:paraId="1A025F3E"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c>
          <w:tcPr>
            <w:tcW w:w="1089" w:type="pct"/>
          </w:tcPr>
          <w:p w14:paraId="680C8531" w14:textId="77777777" w:rsidR="00592A1E" w:rsidRPr="00D039C5" w:rsidRDefault="00032A8B" w:rsidP="004D20D8">
            <w:pPr>
              <w:spacing w:line="276" w:lineRule="auto"/>
              <w:jc w:val="both"/>
              <w:rPr>
                <w:color w:val="000000" w:themeColor="text1"/>
              </w:rPr>
            </w:pPr>
            <w:r w:rsidRPr="00D039C5">
              <w:rPr>
                <w:color w:val="000000" w:themeColor="text1"/>
              </w:rPr>
              <w:t>Increase accessibility of clinics (clinics constructed)</w:t>
            </w:r>
          </w:p>
        </w:tc>
        <w:tc>
          <w:tcPr>
            <w:tcW w:w="467" w:type="pct"/>
            <w:shd w:val="clear" w:color="auto" w:fill="FFFFFF" w:themeFill="background1"/>
          </w:tcPr>
          <w:p w14:paraId="435EA76E" w14:textId="77777777" w:rsidR="00592A1E" w:rsidRPr="00D039C5" w:rsidRDefault="00032A8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number</w:t>
            </w:r>
          </w:p>
        </w:tc>
        <w:tc>
          <w:tcPr>
            <w:tcW w:w="251" w:type="pct"/>
            <w:shd w:val="clear" w:color="auto" w:fill="CCFFFF"/>
          </w:tcPr>
          <w:p w14:paraId="2149FFC1" w14:textId="77777777" w:rsidR="00592A1E" w:rsidRPr="00D039C5" w:rsidRDefault="00032A8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5</w:t>
            </w:r>
          </w:p>
        </w:tc>
        <w:tc>
          <w:tcPr>
            <w:tcW w:w="245" w:type="pct"/>
            <w:shd w:val="clear" w:color="auto" w:fill="CCFFFF"/>
          </w:tcPr>
          <w:p w14:paraId="2EE54BF5" w14:textId="77777777" w:rsidR="00592A1E" w:rsidRPr="00D039C5" w:rsidRDefault="00032A8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0</w:t>
            </w:r>
          </w:p>
        </w:tc>
        <w:tc>
          <w:tcPr>
            <w:tcW w:w="245" w:type="pct"/>
            <w:shd w:val="clear" w:color="auto" w:fill="CCFFFF"/>
          </w:tcPr>
          <w:p w14:paraId="2D9FBC5D" w14:textId="067F55AD" w:rsidR="00592A1E" w:rsidRPr="00D039C5" w:rsidRDefault="00715E5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w:t>
            </w:r>
          </w:p>
        </w:tc>
        <w:tc>
          <w:tcPr>
            <w:tcW w:w="245" w:type="pct"/>
            <w:shd w:val="clear" w:color="auto" w:fill="CCFFFF"/>
          </w:tcPr>
          <w:p w14:paraId="640A04C3" w14:textId="77777777" w:rsidR="00592A1E" w:rsidRPr="00D039C5" w:rsidRDefault="00032A8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w:t>
            </w:r>
          </w:p>
        </w:tc>
        <w:tc>
          <w:tcPr>
            <w:tcW w:w="245" w:type="pct"/>
            <w:shd w:val="clear" w:color="auto" w:fill="CCFFFF"/>
          </w:tcPr>
          <w:p w14:paraId="6F65A9E5" w14:textId="77777777" w:rsidR="00592A1E" w:rsidRPr="00D039C5" w:rsidRDefault="00032A8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w:t>
            </w:r>
          </w:p>
        </w:tc>
        <w:tc>
          <w:tcPr>
            <w:tcW w:w="245" w:type="pct"/>
            <w:shd w:val="clear" w:color="auto" w:fill="CCFFFF"/>
          </w:tcPr>
          <w:p w14:paraId="2A33961A" w14:textId="77777777" w:rsidR="00592A1E" w:rsidRPr="00D039C5" w:rsidRDefault="00032A8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2</w:t>
            </w:r>
          </w:p>
        </w:tc>
        <w:tc>
          <w:tcPr>
            <w:tcW w:w="251" w:type="pct"/>
            <w:shd w:val="clear" w:color="auto" w:fill="CCFFFF"/>
          </w:tcPr>
          <w:p w14:paraId="18122A1B"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FFFFFF" w:themeFill="background1"/>
          </w:tcPr>
          <w:p w14:paraId="0BE60C4D"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FFFFFF" w:themeFill="background1"/>
          </w:tcPr>
          <w:p w14:paraId="1372AC2F"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r>
      <w:tr w:rsidR="00D039C5" w:rsidRPr="00D039C5" w14:paraId="30224C03" w14:textId="77777777" w:rsidTr="00E761DB">
        <w:trPr>
          <w:trHeight w:val="510"/>
          <w:jc w:val="center"/>
        </w:trPr>
        <w:tc>
          <w:tcPr>
            <w:tcW w:w="250" w:type="pct"/>
            <w:vMerge/>
          </w:tcPr>
          <w:p w14:paraId="22A957D6"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c>
          <w:tcPr>
            <w:tcW w:w="149" w:type="pct"/>
            <w:vMerge/>
            <w:shd w:val="clear" w:color="auto" w:fill="auto"/>
          </w:tcPr>
          <w:p w14:paraId="559B6589"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c>
          <w:tcPr>
            <w:tcW w:w="818" w:type="pct"/>
            <w:vMerge/>
            <w:shd w:val="clear" w:color="auto" w:fill="auto"/>
          </w:tcPr>
          <w:p w14:paraId="45932CD5"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c>
          <w:tcPr>
            <w:tcW w:w="1089" w:type="pct"/>
          </w:tcPr>
          <w:p w14:paraId="3A2BCF15" w14:textId="77777777" w:rsidR="00592A1E" w:rsidRPr="00D039C5" w:rsidRDefault="0000089B" w:rsidP="004D20D8">
            <w:pPr>
              <w:spacing w:line="276" w:lineRule="auto"/>
              <w:jc w:val="both"/>
              <w:rPr>
                <w:color w:val="000000" w:themeColor="text1"/>
              </w:rPr>
            </w:pPr>
            <w:r w:rsidRPr="00D039C5">
              <w:rPr>
                <w:color w:val="000000" w:themeColor="text1"/>
              </w:rPr>
              <w:t xml:space="preserve">Maternal </w:t>
            </w:r>
            <w:r w:rsidR="00592A1E" w:rsidRPr="00D039C5">
              <w:rPr>
                <w:color w:val="000000" w:themeColor="text1"/>
              </w:rPr>
              <w:t>mortality</w:t>
            </w:r>
          </w:p>
        </w:tc>
        <w:tc>
          <w:tcPr>
            <w:tcW w:w="467" w:type="pct"/>
            <w:shd w:val="clear" w:color="auto" w:fill="FFFFFF" w:themeFill="background1"/>
          </w:tcPr>
          <w:p w14:paraId="3DB41B17" w14:textId="77777777" w:rsidR="00592A1E" w:rsidRPr="00D039C5" w:rsidRDefault="0000089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w:t>
            </w:r>
          </w:p>
        </w:tc>
        <w:tc>
          <w:tcPr>
            <w:tcW w:w="251" w:type="pct"/>
            <w:shd w:val="clear" w:color="auto" w:fill="CCFFFF"/>
          </w:tcPr>
          <w:p w14:paraId="41801F9E" w14:textId="77777777" w:rsidR="00592A1E" w:rsidRPr="00D039C5" w:rsidRDefault="0000089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0</w:t>
            </w:r>
          </w:p>
        </w:tc>
        <w:tc>
          <w:tcPr>
            <w:tcW w:w="245" w:type="pct"/>
            <w:shd w:val="clear" w:color="auto" w:fill="CCFFFF"/>
          </w:tcPr>
          <w:p w14:paraId="6B49B734" w14:textId="77777777" w:rsidR="00592A1E" w:rsidRPr="00D039C5" w:rsidRDefault="0000089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0</w:t>
            </w:r>
          </w:p>
        </w:tc>
        <w:tc>
          <w:tcPr>
            <w:tcW w:w="245" w:type="pct"/>
            <w:shd w:val="clear" w:color="auto" w:fill="CCFFFF"/>
          </w:tcPr>
          <w:p w14:paraId="060638AF" w14:textId="77777777" w:rsidR="00592A1E" w:rsidRPr="00D039C5" w:rsidRDefault="0000089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0</w:t>
            </w:r>
          </w:p>
        </w:tc>
        <w:tc>
          <w:tcPr>
            <w:tcW w:w="245" w:type="pct"/>
            <w:shd w:val="clear" w:color="auto" w:fill="CCFFFF"/>
          </w:tcPr>
          <w:p w14:paraId="37B94F8A" w14:textId="77777777" w:rsidR="00592A1E" w:rsidRPr="00D039C5" w:rsidRDefault="0000089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0</w:t>
            </w:r>
          </w:p>
        </w:tc>
        <w:tc>
          <w:tcPr>
            <w:tcW w:w="245" w:type="pct"/>
            <w:shd w:val="clear" w:color="auto" w:fill="CCFFFF"/>
          </w:tcPr>
          <w:p w14:paraId="5B2D434A" w14:textId="77777777" w:rsidR="00592A1E" w:rsidRPr="00D039C5" w:rsidRDefault="0000089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0</w:t>
            </w:r>
          </w:p>
        </w:tc>
        <w:tc>
          <w:tcPr>
            <w:tcW w:w="245" w:type="pct"/>
            <w:shd w:val="clear" w:color="auto" w:fill="CCFFFF"/>
          </w:tcPr>
          <w:p w14:paraId="727B45C5" w14:textId="77777777" w:rsidR="00592A1E" w:rsidRPr="00D039C5" w:rsidRDefault="0000089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0</w:t>
            </w:r>
          </w:p>
        </w:tc>
        <w:tc>
          <w:tcPr>
            <w:tcW w:w="251" w:type="pct"/>
            <w:shd w:val="clear" w:color="auto" w:fill="CCFFFF"/>
          </w:tcPr>
          <w:p w14:paraId="7E30993D"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FFFFFF" w:themeFill="background1"/>
          </w:tcPr>
          <w:p w14:paraId="2973B0F9"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FFFFFF" w:themeFill="background1"/>
          </w:tcPr>
          <w:p w14:paraId="56590504" w14:textId="77777777" w:rsidR="00592A1E" w:rsidRPr="00D039C5" w:rsidRDefault="00592A1E" w:rsidP="004D20D8">
            <w:pPr>
              <w:spacing w:line="276" w:lineRule="auto"/>
              <w:jc w:val="both"/>
              <w:rPr>
                <w:rStyle w:val="footnoteref"/>
                <w:rFonts w:ascii="Arial Narrow" w:hAnsi="Arial Narrow" w:cs="Arial"/>
                <w:bCs/>
                <w:color w:val="000000" w:themeColor="text1"/>
                <w:spacing w:val="-2"/>
                <w:sz w:val="28"/>
                <w:szCs w:val="28"/>
              </w:rPr>
            </w:pPr>
          </w:p>
        </w:tc>
      </w:tr>
      <w:tr w:rsidR="00D039C5" w:rsidRPr="00D039C5" w14:paraId="7D76778D" w14:textId="77777777" w:rsidTr="00E761DB">
        <w:trPr>
          <w:trHeight w:val="510"/>
          <w:jc w:val="center"/>
        </w:trPr>
        <w:tc>
          <w:tcPr>
            <w:tcW w:w="250" w:type="pct"/>
          </w:tcPr>
          <w:p w14:paraId="2ECAD599"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c>
          <w:tcPr>
            <w:tcW w:w="149" w:type="pct"/>
            <w:shd w:val="clear" w:color="auto" w:fill="auto"/>
          </w:tcPr>
          <w:p w14:paraId="36712580"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c>
          <w:tcPr>
            <w:tcW w:w="818" w:type="pct"/>
            <w:shd w:val="clear" w:color="auto" w:fill="auto"/>
          </w:tcPr>
          <w:p w14:paraId="2DB86DF4"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c>
          <w:tcPr>
            <w:tcW w:w="1089" w:type="pct"/>
          </w:tcPr>
          <w:p w14:paraId="175EE3F0" w14:textId="77777777" w:rsidR="0000089B" w:rsidRPr="00D039C5" w:rsidRDefault="0000089B" w:rsidP="004D20D8">
            <w:pPr>
              <w:spacing w:line="276" w:lineRule="auto"/>
              <w:jc w:val="both"/>
              <w:rPr>
                <w:color w:val="000000" w:themeColor="text1"/>
              </w:rPr>
            </w:pPr>
            <w:r w:rsidRPr="00D039C5">
              <w:rPr>
                <w:color w:val="000000" w:themeColor="text1"/>
              </w:rPr>
              <w:t>Reduced TB mortality</w:t>
            </w:r>
          </w:p>
        </w:tc>
        <w:tc>
          <w:tcPr>
            <w:tcW w:w="467" w:type="pct"/>
            <w:shd w:val="clear" w:color="auto" w:fill="FFFFFF" w:themeFill="background1"/>
          </w:tcPr>
          <w:p w14:paraId="2E5B2DCE"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w:t>
            </w:r>
          </w:p>
        </w:tc>
        <w:tc>
          <w:tcPr>
            <w:tcW w:w="251" w:type="pct"/>
            <w:shd w:val="clear" w:color="auto" w:fill="CCFFFF"/>
          </w:tcPr>
          <w:p w14:paraId="7AF8F37A"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4"/>
                <w:szCs w:val="28"/>
              </w:rPr>
              <w:t>13.1</w:t>
            </w:r>
          </w:p>
        </w:tc>
        <w:tc>
          <w:tcPr>
            <w:tcW w:w="245" w:type="pct"/>
            <w:shd w:val="clear" w:color="auto" w:fill="CCFFFF"/>
          </w:tcPr>
          <w:p w14:paraId="3BA17FA3"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12</w:t>
            </w:r>
          </w:p>
        </w:tc>
        <w:tc>
          <w:tcPr>
            <w:tcW w:w="245" w:type="pct"/>
            <w:shd w:val="clear" w:color="auto" w:fill="CCFFFF"/>
          </w:tcPr>
          <w:p w14:paraId="3DAA74D8"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10</w:t>
            </w:r>
          </w:p>
        </w:tc>
        <w:tc>
          <w:tcPr>
            <w:tcW w:w="245" w:type="pct"/>
            <w:shd w:val="clear" w:color="auto" w:fill="CCFFFF"/>
          </w:tcPr>
          <w:p w14:paraId="4F515A22"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9</w:t>
            </w:r>
          </w:p>
        </w:tc>
        <w:tc>
          <w:tcPr>
            <w:tcW w:w="245" w:type="pct"/>
            <w:shd w:val="clear" w:color="auto" w:fill="CCFFFF"/>
          </w:tcPr>
          <w:p w14:paraId="7EFBB81E"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8</w:t>
            </w:r>
          </w:p>
        </w:tc>
        <w:tc>
          <w:tcPr>
            <w:tcW w:w="245" w:type="pct"/>
            <w:shd w:val="clear" w:color="auto" w:fill="CCFFFF"/>
          </w:tcPr>
          <w:p w14:paraId="19D35B13"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7.5</w:t>
            </w:r>
          </w:p>
        </w:tc>
        <w:tc>
          <w:tcPr>
            <w:tcW w:w="251" w:type="pct"/>
            <w:shd w:val="clear" w:color="auto" w:fill="CCFFFF"/>
          </w:tcPr>
          <w:p w14:paraId="5C59AB43"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FFFFFF" w:themeFill="background1"/>
          </w:tcPr>
          <w:p w14:paraId="770C0E7D"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FFFFFF" w:themeFill="background1"/>
          </w:tcPr>
          <w:p w14:paraId="2494D9DB"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r>
      <w:tr w:rsidR="00D039C5" w:rsidRPr="00D039C5" w14:paraId="113D9776" w14:textId="77777777" w:rsidTr="00E761DB">
        <w:trPr>
          <w:trHeight w:val="510"/>
          <w:jc w:val="center"/>
        </w:trPr>
        <w:tc>
          <w:tcPr>
            <w:tcW w:w="250" w:type="pct"/>
          </w:tcPr>
          <w:p w14:paraId="44D569FD"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c>
          <w:tcPr>
            <w:tcW w:w="149" w:type="pct"/>
            <w:shd w:val="clear" w:color="auto" w:fill="auto"/>
          </w:tcPr>
          <w:p w14:paraId="4A4FDBDC"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c>
          <w:tcPr>
            <w:tcW w:w="818" w:type="pct"/>
            <w:shd w:val="clear" w:color="auto" w:fill="auto"/>
          </w:tcPr>
          <w:p w14:paraId="74B275AA"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c>
          <w:tcPr>
            <w:tcW w:w="1089" w:type="pct"/>
          </w:tcPr>
          <w:p w14:paraId="7D58E66D" w14:textId="77777777" w:rsidR="0000089B" w:rsidRPr="00D039C5" w:rsidRDefault="0000089B" w:rsidP="004D20D8">
            <w:pPr>
              <w:spacing w:line="276" w:lineRule="auto"/>
              <w:jc w:val="both"/>
              <w:rPr>
                <w:color w:val="000000" w:themeColor="text1"/>
              </w:rPr>
            </w:pPr>
            <w:r w:rsidRPr="00D039C5">
              <w:rPr>
                <w:color w:val="000000" w:themeColor="text1"/>
              </w:rPr>
              <w:t>Reduced HIV positivity rate</w:t>
            </w:r>
          </w:p>
        </w:tc>
        <w:tc>
          <w:tcPr>
            <w:tcW w:w="467" w:type="pct"/>
            <w:shd w:val="clear" w:color="auto" w:fill="FFFFFF" w:themeFill="background1"/>
          </w:tcPr>
          <w:p w14:paraId="568CE48C"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w:t>
            </w:r>
          </w:p>
        </w:tc>
        <w:tc>
          <w:tcPr>
            <w:tcW w:w="251" w:type="pct"/>
            <w:shd w:val="clear" w:color="auto" w:fill="CCFFFF"/>
          </w:tcPr>
          <w:p w14:paraId="7628BFEC" w14:textId="77777777" w:rsidR="0000089B" w:rsidRPr="00D039C5" w:rsidRDefault="00F23E62" w:rsidP="004D20D8">
            <w:pPr>
              <w:spacing w:line="276" w:lineRule="auto"/>
              <w:jc w:val="both"/>
              <w:rPr>
                <w:rStyle w:val="footnoteref"/>
                <w:rFonts w:ascii="Arial Narrow" w:hAnsi="Arial Narrow" w:cs="Arial"/>
                <w:bCs/>
                <w:color w:val="000000" w:themeColor="text1"/>
                <w:spacing w:val="-2"/>
                <w:sz w:val="24"/>
                <w:szCs w:val="28"/>
              </w:rPr>
            </w:pPr>
            <w:r w:rsidRPr="00D039C5">
              <w:rPr>
                <w:rStyle w:val="footnoteref"/>
                <w:rFonts w:ascii="Arial Narrow" w:hAnsi="Arial Narrow" w:cs="Arial"/>
                <w:bCs/>
                <w:color w:val="000000" w:themeColor="text1"/>
                <w:spacing w:val="-2"/>
                <w:sz w:val="24"/>
                <w:szCs w:val="28"/>
              </w:rPr>
              <w:t>6.2</w:t>
            </w:r>
          </w:p>
        </w:tc>
        <w:tc>
          <w:tcPr>
            <w:tcW w:w="245" w:type="pct"/>
            <w:shd w:val="clear" w:color="auto" w:fill="CCFFFF"/>
          </w:tcPr>
          <w:p w14:paraId="1457C49C" w14:textId="77777777" w:rsidR="0000089B" w:rsidRPr="00D039C5" w:rsidRDefault="00F23E62"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6.1</w:t>
            </w:r>
          </w:p>
        </w:tc>
        <w:tc>
          <w:tcPr>
            <w:tcW w:w="245" w:type="pct"/>
            <w:shd w:val="clear" w:color="auto" w:fill="CCFFFF"/>
          </w:tcPr>
          <w:p w14:paraId="061E6287" w14:textId="77777777" w:rsidR="0000089B" w:rsidRPr="00D039C5" w:rsidRDefault="00F23E62"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6</w:t>
            </w:r>
          </w:p>
        </w:tc>
        <w:tc>
          <w:tcPr>
            <w:tcW w:w="245" w:type="pct"/>
            <w:shd w:val="clear" w:color="auto" w:fill="CCFFFF"/>
          </w:tcPr>
          <w:p w14:paraId="56B67DF4" w14:textId="77777777" w:rsidR="0000089B" w:rsidRPr="00D039C5" w:rsidRDefault="00F23E62"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5.8</w:t>
            </w:r>
          </w:p>
        </w:tc>
        <w:tc>
          <w:tcPr>
            <w:tcW w:w="245" w:type="pct"/>
            <w:shd w:val="clear" w:color="auto" w:fill="CCFFFF"/>
          </w:tcPr>
          <w:p w14:paraId="320ADA39"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5</w:t>
            </w:r>
            <w:r w:rsidR="00F23E62" w:rsidRPr="00D039C5">
              <w:rPr>
                <w:rStyle w:val="footnoteref"/>
                <w:rFonts w:ascii="Arial Narrow" w:hAnsi="Arial Narrow" w:cs="Arial"/>
                <w:bCs/>
                <w:color w:val="000000" w:themeColor="text1"/>
                <w:spacing w:val="-2"/>
                <w:sz w:val="28"/>
                <w:szCs w:val="28"/>
              </w:rPr>
              <w:t>.5</w:t>
            </w:r>
          </w:p>
        </w:tc>
        <w:tc>
          <w:tcPr>
            <w:tcW w:w="245" w:type="pct"/>
            <w:shd w:val="clear" w:color="auto" w:fill="CCFFFF"/>
          </w:tcPr>
          <w:p w14:paraId="65629BB7" w14:textId="77777777" w:rsidR="0000089B" w:rsidRPr="00D039C5" w:rsidRDefault="00F23E62"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5</w:t>
            </w:r>
          </w:p>
        </w:tc>
        <w:tc>
          <w:tcPr>
            <w:tcW w:w="251" w:type="pct"/>
            <w:shd w:val="clear" w:color="auto" w:fill="CCFFFF"/>
          </w:tcPr>
          <w:p w14:paraId="12FCA19C"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FFFFFF" w:themeFill="background1"/>
          </w:tcPr>
          <w:p w14:paraId="00D0A741"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FFFFFF" w:themeFill="background1"/>
          </w:tcPr>
          <w:p w14:paraId="5FAD2A53"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r>
      <w:tr w:rsidR="00D039C5" w:rsidRPr="00D039C5" w14:paraId="24BED70F" w14:textId="77777777" w:rsidTr="00E761DB">
        <w:trPr>
          <w:trHeight w:val="510"/>
          <w:jc w:val="center"/>
        </w:trPr>
        <w:tc>
          <w:tcPr>
            <w:tcW w:w="250" w:type="pct"/>
          </w:tcPr>
          <w:p w14:paraId="02E838A0"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c>
          <w:tcPr>
            <w:tcW w:w="149" w:type="pct"/>
            <w:shd w:val="clear" w:color="auto" w:fill="auto"/>
          </w:tcPr>
          <w:p w14:paraId="21D112CA"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c>
          <w:tcPr>
            <w:tcW w:w="818" w:type="pct"/>
            <w:shd w:val="clear" w:color="auto" w:fill="auto"/>
          </w:tcPr>
          <w:p w14:paraId="6CCA9FDB"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c>
          <w:tcPr>
            <w:tcW w:w="1089" w:type="pct"/>
          </w:tcPr>
          <w:p w14:paraId="3463888C" w14:textId="77777777" w:rsidR="0000089B" w:rsidRPr="00D039C5" w:rsidRDefault="0000089B" w:rsidP="004D20D8">
            <w:pPr>
              <w:spacing w:line="276" w:lineRule="auto"/>
              <w:jc w:val="both"/>
              <w:rPr>
                <w:color w:val="000000" w:themeColor="text1"/>
              </w:rPr>
            </w:pPr>
            <w:r w:rsidRPr="00D039C5">
              <w:rPr>
                <w:color w:val="000000" w:themeColor="text1"/>
              </w:rPr>
              <w:t>Increased of proportion of ART initiation</w:t>
            </w:r>
          </w:p>
        </w:tc>
        <w:tc>
          <w:tcPr>
            <w:tcW w:w="467" w:type="pct"/>
            <w:shd w:val="clear" w:color="auto" w:fill="FFFFFF" w:themeFill="background1"/>
          </w:tcPr>
          <w:p w14:paraId="697A4397" w14:textId="77777777" w:rsidR="0000089B" w:rsidRPr="00D039C5" w:rsidRDefault="0065699A"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w:t>
            </w:r>
          </w:p>
        </w:tc>
        <w:tc>
          <w:tcPr>
            <w:tcW w:w="251" w:type="pct"/>
            <w:shd w:val="clear" w:color="auto" w:fill="CCFFFF"/>
          </w:tcPr>
          <w:p w14:paraId="127FE4CE" w14:textId="77777777" w:rsidR="0000089B" w:rsidRPr="00D039C5" w:rsidRDefault="00F23E62" w:rsidP="004D20D8">
            <w:pPr>
              <w:spacing w:line="276" w:lineRule="auto"/>
              <w:jc w:val="both"/>
              <w:rPr>
                <w:rStyle w:val="footnoteref"/>
                <w:rFonts w:ascii="Arial Narrow" w:hAnsi="Arial Narrow" w:cs="Arial"/>
                <w:bCs/>
                <w:color w:val="000000" w:themeColor="text1"/>
                <w:spacing w:val="-2"/>
                <w:sz w:val="24"/>
                <w:szCs w:val="28"/>
              </w:rPr>
            </w:pPr>
            <w:r w:rsidRPr="00D039C5">
              <w:rPr>
                <w:rStyle w:val="footnoteref"/>
                <w:rFonts w:ascii="Arial Narrow" w:hAnsi="Arial Narrow" w:cs="Arial"/>
                <w:bCs/>
                <w:color w:val="000000" w:themeColor="text1"/>
                <w:spacing w:val="-2"/>
                <w:sz w:val="24"/>
                <w:szCs w:val="28"/>
              </w:rPr>
              <w:t>89.7</w:t>
            </w:r>
          </w:p>
        </w:tc>
        <w:tc>
          <w:tcPr>
            <w:tcW w:w="245" w:type="pct"/>
            <w:shd w:val="clear" w:color="auto" w:fill="CCFFFF"/>
          </w:tcPr>
          <w:p w14:paraId="4F796A5B" w14:textId="77777777" w:rsidR="0000089B" w:rsidRPr="00D039C5" w:rsidRDefault="00F23E62"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90</w:t>
            </w:r>
          </w:p>
        </w:tc>
        <w:tc>
          <w:tcPr>
            <w:tcW w:w="245" w:type="pct"/>
            <w:shd w:val="clear" w:color="auto" w:fill="CCFFFF"/>
          </w:tcPr>
          <w:p w14:paraId="7FF215BF"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9</w:t>
            </w:r>
            <w:r w:rsidR="00F23E62" w:rsidRPr="00D039C5">
              <w:rPr>
                <w:rStyle w:val="footnoteref"/>
                <w:rFonts w:ascii="Arial Narrow" w:hAnsi="Arial Narrow" w:cs="Arial"/>
                <w:bCs/>
                <w:color w:val="000000" w:themeColor="text1"/>
                <w:spacing w:val="-2"/>
                <w:sz w:val="28"/>
                <w:szCs w:val="28"/>
              </w:rPr>
              <w:t>1</w:t>
            </w:r>
          </w:p>
        </w:tc>
        <w:tc>
          <w:tcPr>
            <w:tcW w:w="245" w:type="pct"/>
            <w:shd w:val="clear" w:color="auto" w:fill="CCFFFF"/>
          </w:tcPr>
          <w:p w14:paraId="053947C9"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92</w:t>
            </w:r>
          </w:p>
        </w:tc>
        <w:tc>
          <w:tcPr>
            <w:tcW w:w="245" w:type="pct"/>
            <w:shd w:val="clear" w:color="auto" w:fill="CCFFFF"/>
          </w:tcPr>
          <w:p w14:paraId="0183A631"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93</w:t>
            </w:r>
          </w:p>
        </w:tc>
        <w:tc>
          <w:tcPr>
            <w:tcW w:w="245" w:type="pct"/>
            <w:shd w:val="clear" w:color="auto" w:fill="CCFFFF"/>
          </w:tcPr>
          <w:p w14:paraId="328B53CF"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95</w:t>
            </w:r>
          </w:p>
        </w:tc>
        <w:tc>
          <w:tcPr>
            <w:tcW w:w="251" w:type="pct"/>
            <w:shd w:val="clear" w:color="auto" w:fill="CCFFFF"/>
          </w:tcPr>
          <w:p w14:paraId="261AF3E9"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FFFFFF" w:themeFill="background1"/>
          </w:tcPr>
          <w:p w14:paraId="730BEA1A"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FFFFFF" w:themeFill="background1"/>
          </w:tcPr>
          <w:p w14:paraId="2B20CF56"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r>
      <w:tr w:rsidR="00D039C5" w:rsidRPr="00D039C5" w14:paraId="4398FC50" w14:textId="77777777" w:rsidTr="00E761DB">
        <w:trPr>
          <w:trHeight w:val="510"/>
          <w:jc w:val="center"/>
        </w:trPr>
        <w:tc>
          <w:tcPr>
            <w:tcW w:w="250" w:type="pct"/>
          </w:tcPr>
          <w:p w14:paraId="484D127F"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c>
          <w:tcPr>
            <w:tcW w:w="149" w:type="pct"/>
            <w:shd w:val="clear" w:color="auto" w:fill="auto"/>
          </w:tcPr>
          <w:p w14:paraId="4FCB66E1"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c>
          <w:tcPr>
            <w:tcW w:w="818" w:type="pct"/>
            <w:shd w:val="clear" w:color="auto" w:fill="auto"/>
          </w:tcPr>
          <w:p w14:paraId="4936B049"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c>
          <w:tcPr>
            <w:tcW w:w="1089" w:type="pct"/>
          </w:tcPr>
          <w:p w14:paraId="5215C599" w14:textId="77777777" w:rsidR="0000089B" w:rsidRPr="00D039C5" w:rsidRDefault="0000089B" w:rsidP="004D20D8">
            <w:pPr>
              <w:spacing w:line="276" w:lineRule="auto"/>
              <w:jc w:val="both"/>
              <w:rPr>
                <w:color w:val="000000" w:themeColor="text1"/>
              </w:rPr>
            </w:pPr>
            <w:r w:rsidRPr="00D039C5">
              <w:rPr>
                <w:color w:val="000000" w:themeColor="text1"/>
              </w:rPr>
              <w:t>Clinics renovated</w:t>
            </w:r>
          </w:p>
        </w:tc>
        <w:tc>
          <w:tcPr>
            <w:tcW w:w="467" w:type="pct"/>
            <w:shd w:val="clear" w:color="auto" w:fill="FFFFFF" w:themeFill="background1"/>
          </w:tcPr>
          <w:p w14:paraId="284A59B2"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number</w:t>
            </w:r>
          </w:p>
        </w:tc>
        <w:tc>
          <w:tcPr>
            <w:tcW w:w="251" w:type="pct"/>
            <w:shd w:val="clear" w:color="auto" w:fill="CCFFFF"/>
          </w:tcPr>
          <w:p w14:paraId="475FD6B5"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w:t>
            </w:r>
          </w:p>
        </w:tc>
        <w:tc>
          <w:tcPr>
            <w:tcW w:w="245" w:type="pct"/>
            <w:shd w:val="clear" w:color="auto" w:fill="CCFFFF"/>
          </w:tcPr>
          <w:p w14:paraId="42BCBDD0" w14:textId="3D062305" w:rsidR="0000089B" w:rsidRPr="00D039C5" w:rsidRDefault="00715E5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w:t>
            </w:r>
          </w:p>
        </w:tc>
        <w:tc>
          <w:tcPr>
            <w:tcW w:w="245" w:type="pct"/>
            <w:shd w:val="clear" w:color="auto" w:fill="CCFFFF"/>
          </w:tcPr>
          <w:p w14:paraId="5DCAA928" w14:textId="01D6F5D2" w:rsidR="0000089B" w:rsidRPr="00D039C5" w:rsidRDefault="00715E5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w:t>
            </w:r>
          </w:p>
        </w:tc>
        <w:tc>
          <w:tcPr>
            <w:tcW w:w="245" w:type="pct"/>
            <w:shd w:val="clear" w:color="auto" w:fill="CCFFFF"/>
          </w:tcPr>
          <w:p w14:paraId="42C84025"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w:t>
            </w:r>
          </w:p>
        </w:tc>
        <w:tc>
          <w:tcPr>
            <w:tcW w:w="245" w:type="pct"/>
            <w:shd w:val="clear" w:color="auto" w:fill="CCFFFF"/>
          </w:tcPr>
          <w:p w14:paraId="17519267"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w:t>
            </w:r>
          </w:p>
        </w:tc>
        <w:tc>
          <w:tcPr>
            <w:tcW w:w="245" w:type="pct"/>
            <w:shd w:val="clear" w:color="auto" w:fill="CCFFFF"/>
          </w:tcPr>
          <w:p w14:paraId="2F6A2D6B"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w:t>
            </w:r>
          </w:p>
        </w:tc>
        <w:tc>
          <w:tcPr>
            <w:tcW w:w="251" w:type="pct"/>
            <w:shd w:val="clear" w:color="auto" w:fill="CCFFFF"/>
          </w:tcPr>
          <w:p w14:paraId="175D3DF6"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FFFFFF" w:themeFill="background1"/>
          </w:tcPr>
          <w:p w14:paraId="6F1EC2E8"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FFFFFF" w:themeFill="background1"/>
          </w:tcPr>
          <w:p w14:paraId="0A28357F"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r>
      <w:tr w:rsidR="00D039C5" w:rsidRPr="00D039C5" w14:paraId="73140FF7" w14:textId="77777777" w:rsidTr="00E761DB">
        <w:trPr>
          <w:trHeight w:val="510"/>
          <w:jc w:val="center"/>
        </w:trPr>
        <w:tc>
          <w:tcPr>
            <w:tcW w:w="250" w:type="pct"/>
          </w:tcPr>
          <w:p w14:paraId="5F146539"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c>
          <w:tcPr>
            <w:tcW w:w="149" w:type="pct"/>
            <w:shd w:val="clear" w:color="auto" w:fill="auto"/>
          </w:tcPr>
          <w:p w14:paraId="2C7C2595"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c>
          <w:tcPr>
            <w:tcW w:w="818" w:type="pct"/>
            <w:shd w:val="clear" w:color="auto" w:fill="auto"/>
          </w:tcPr>
          <w:p w14:paraId="31BA91DB"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c>
          <w:tcPr>
            <w:tcW w:w="1089" w:type="pct"/>
          </w:tcPr>
          <w:p w14:paraId="5D7A5865" w14:textId="77777777" w:rsidR="0000089B" w:rsidRPr="00D039C5" w:rsidRDefault="0000089B" w:rsidP="004D20D8">
            <w:pPr>
              <w:spacing w:line="276" w:lineRule="auto"/>
              <w:jc w:val="both"/>
              <w:rPr>
                <w:color w:val="000000" w:themeColor="text1"/>
              </w:rPr>
            </w:pPr>
            <w:r w:rsidRPr="00D039C5">
              <w:rPr>
                <w:color w:val="000000" w:themeColor="text1"/>
              </w:rPr>
              <w:t>Medicines availed (months stock)</w:t>
            </w:r>
          </w:p>
        </w:tc>
        <w:tc>
          <w:tcPr>
            <w:tcW w:w="467" w:type="pct"/>
            <w:shd w:val="clear" w:color="auto" w:fill="FFFFFF" w:themeFill="background1"/>
          </w:tcPr>
          <w:p w14:paraId="399E12BA"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w:t>
            </w:r>
          </w:p>
        </w:tc>
        <w:tc>
          <w:tcPr>
            <w:tcW w:w="251" w:type="pct"/>
            <w:shd w:val="clear" w:color="auto" w:fill="CCFFFF"/>
          </w:tcPr>
          <w:p w14:paraId="004142F7"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30</w:t>
            </w:r>
          </w:p>
        </w:tc>
        <w:tc>
          <w:tcPr>
            <w:tcW w:w="245" w:type="pct"/>
            <w:shd w:val="clear" w:color="auto" w:fill="CCFFFF"/>
          </w:tcPr>
          <w:p w14:paraId="62B2A597"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55</w:t>
            </w:r>
          </w:p>
        </w:tc>
        <w:tc>
          <w:tcPr>
            <w:tcW w:w="245" w:type="pct"/>
            <w:shd w:val="clear" w:color="auto" w:fill="CCFFFF"/>
          </w:tcPr>
          <w:p w14:paraId="7A8783F8"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60</w:t>
            </w:r>
          </w:p>
        </w:tc>
        <w:tc>
          <w:tcPr>
            <w:tcW w:w="245" w:type="pct"/>
            <w:shd w:val="clear" w:color="auto" w:fill="CCFFFF"/>
          </w:tcPr>
          <w:p w14:paraId="3BDEC1D2"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65</w:t>
            </w:r>
          </w:p>
        </w:tc>
        <w:tc>
          <w:tcPr>
            <w:tcW w:w="245" w:type="pct"/>
            <w:shd w:val="clear" w:color="auto" w:fill="CCFFFF"/>
          </w:tcPr>
          <w:p w14:paraId="6BBE7186"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70</w:t>
            </w:r>
          </w:p>
        </w:tc>
        <w:tc>
          <w:tcPr>
            <w:tcW w:w="245" w:type="pct"/>
            <w:shd w:val="clear" w:color="auto" w:fill="CCFFFF"/>
          </w:tcPr>
          <w:p w14:paraId="04161287"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75</w:t>
            </w:r>
          </w:p>
        </w:tc>
        <w:tc>
          <w:tcPr>
            <w:tcW w:w="251" w:type="pct"/>
            <w:shd w:val="clear" w:color="auto" w:fill="CCFFFF"/>
          </w:tcPr>
          <w:p w14:paraId="5DD1676F"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FFFFFF" w:themeFill="background1"/>
          </w:tcPr>
          <w:p w14:paraId="4579F579"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FFFFFF" w:themeFill="background1"/>
          </w:tcPr>
          <w:p w14:paraId="72CB0F3A"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r>
      <w:tr w:rsidR="00D039C5" w:rsidRPr="00D039C5" w14:paraId="355C5887" w14:textId="77777777" w:rsidTr="00E761DB">
        <w:trPr>
          <w:trHeight w:val="525"/>
          <w:jc w:val="center"/>
        </w:trPr>
        <w:tc>
          <w:tcPr>
            <w:tcW w:w="250" w:type="pct"/>
            <w:vMerge w:val="restart"/>
          </w:tcPr>
          <w:p w14:paraId="63B56626"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c>
          <w:tcPr>
            <w:tcW w:w="149" w:type="pct"/>
            <w:vMerge w:val="restart"/>
            <w:shd w:val="clear" w:color="auto" w:fill="auto"/>
          </w:tcPr>
          <w:p w14:paraId="411C9D8A"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6</w:t>
            </w:r>
          </w:p>
        </w:tc>
        <w:tc>
          <w:tcPr>
            <w:tcW w:w="818" w:type="pct"/>
            <w:vMerge w:val="restart"/>
            <w:shd w:val="clear" w:color="auto" w:fill="auto"/>
          </w:tcPr>
          <w:p w14:paraId="01D499E4"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IMPROVED ENGAGEMENT IN SPORT, RECREATION AND WELFARE ACTIVITIES</w:t>
            </w:r>
          </w:p>
        </w:tc>
        <w:tc>
          <w:tcPr>
            <w:tcW w:w="1089" w:type="pct"/>
          </w:tcPr>
          <w:p w14:paraId="542082BD" w14:textId="77777777" w:rsidR="0000089B" w:rsidRPr="00D039C5" w:rsidRDefault="0000089B" w:rsidP="004D20D8">
            <w:pPr>
              <w:spacing w:line="276" w:lineRule="auto"/>
              <w:jc w:val="both"/>
              <w:rPr>
                <w:color w:val="000000" w:themeColor="text1"/>
              </w:rPr>
            </w:pPr>
            <w:r w:rsidRPr="00D039C5">
              <w:rPr>
                <w:color w:val="000000" w:themeColor="text1"/>
              </w:rPr>
              <w:t>Community sporting associations/clubs/teams</w:t>
            </w:r>
          </w:p>
        </w:tc>
        <w:tc>
          <w:tcPr>
            <w:tcW w:w="467" w:type="pct"/>
            <w:shd w:val="clear" w:color="auto" w:fill="FFFFFF" w:themeFill="background1"/>
          </w:tcPr>
          <w:p w14:paraId="7E446E5E"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number</w:t>
            </w:r>
          </w:p>
        </w:tc>
        <w:tc>
          <w:tcPr>
            <w:tcW w:w="251" w:type="pct"/>
            <w:shd w:val="clear" w:color="auto" w:fill="CCFFFF"/>
          </w:tcPr>
          <w:p w14:paraId="224AF799"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7</w:t>
            </w:r>
          </w:p>
        </w:tc>
        <w:tc>
          <w:tcPr>
            <w:tcW w:w="245" w:type="pct"/>
            <w:shd w:val="clear" w:color="auto" w:fill="CCFFFF"/>
          </w:tcPr>
          <w:p w14:paraId="31096E57"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4</w:t>
            </w:r>
          </w:p>
        </w:tc>
        <w:tc>
          <w:tcPr>
            <w:tcW w:w="245" w:type="pct"/>
            <w:shd w:val="clear" w:color="auto" w:fill="CCFFFF"/>
          </w:tcPr>
          <w:p w14:paraId="51DADD91"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w:t>
            </w:r>
          </w:p>
        </w:tc>
        <w:tc>
          <w:tcPr>
            <w:tcW w:w="245" w:type="pct"/>
            <w:shd w:val="clear" w:color="auto" w:fill="CCFFFF"/>
          </w:tcPr>
          <w:p w14:paraId="5472D4F9"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0</w:t>
            </w:r>
          </w:p>
        </w:tc>
        <w:tc>
          <w:tcPr>
            <w:tcW w:w="245" w:type="pct"/>
            <w:shd w:val="clear" w:color="auto" w:fill="CCFFFF"/>
          </w:tcPr>
          <w:p w14:paraId="5461315E"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w:t>
            </w:r>
          </w:p>
        </w:tc>
        <w:tc>
          <w:tcPr>
            <w:tcW w:w="245" w:type="pct"/>
            <w:shd w:val="clear" w:color="auto" w:fill="CCFFFF"/>
          </w:tcPr>
          <w:p w14:paraId="2FAFC5FB"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0</w:t>
            </w:r>
          </w:p>
        </w:tc>
        <w:tc>
          <w:tcPr>
            <w:tcW w:w="251" w:type="pct"/>
            <w:shd w:val="clear" w:color="auto" w:fill="CCFFFF"/>
          </w:tcPr>
          <w:p w14:paraId="054AF811"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FFFFFF" w:themeFill="background1"/>
          </w:tcPr>
          <w:p w14:paraId="281B5B66" w14:textId="77777777" w:rsidR="0000089B" w:rsidRPr="00D039C5" w:rsidRDefault="00F83BD1"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7</w:t>
            </w:r>
          </w:p>
        </w:tc>
        <w:tc>
          <w:tcPr>
            <w:tcW w:w="251" w:type="pct"/>
            <w:shd w:val="clear" w:color="auto" w:fill="FFFFFF" w:themeFill="background1"/>
          </w:tcPr>
          <w:p w14:paraId="3C8E2CE0"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r>
      <w:tr w:rsidR="00D039C5" w:rsidRPr="00D039C5" w14:paraId="7C99C0CA" w14:textId="77777777" w:rsidTr="00E761DB">
        <w:trPr>
          <w:trHeight w:val="540"/>
          <w:jc w:val="center"/>
        </w:trPr>
        <w:tc>
          <w:tcPr>
            <w:tcW w:w="250" w:type="pct"/>
            <w:vMerge/>
          </w:tcPr>
          <w:p w14:paraId="32BD1400"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c>
          <w:tcPr>
            <w:tcW w:w="149" w:type="pct"/>
            <w:vMerge/>
            <w:shd w:val="clear" w:color="auto" w:fill="auto"/>
          </w:tcPr>
          <w:p w14:paraId="1AB51F7D"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c>
          <w:tcPr>
            <w:tcW w:w="818" w:type="pct"/>
            <w:vMerge/>
            <w:shd w:val="clear" w:color="auto" w:fill="auto"/>
          </w:tcPr>
          <w:p w14:paraId="3185CFEF"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c>
          <w:tcPr>
            <w:tcW w:w="1089" w:type="pct"/>
          </w:tcPr>
          <w:p w14:paraId="7586CF46" w14:textId="77777777" w:rsidR="0000089B" w:rsidRPr="00D039C5" w:rsidRDefault="0000089B" w:rsidP="004D20D8">
            <w:pPr>
              <w:spacing w:line="276" w:lineRule="auto"/>
              <w:jc w:val="both"/>
              <w:rPr>
                <w:color w:val="000000" w:themeColor="text1"/>
              </w:rPr>
            </w:pPr>
            <w:r w:rsidRPr="00D039C5">
              <w:rPr>
                <w:color w:val="000000" w:themeColor="text1"/>
              </w:rPr>
              <w:t xml:space="preserve">Pitches reclaimed </w:t>
            </w:r>
          </w:p>
        </w:tc>
        <w:tc>
          <w:tcPr>
            <w:tcW w:w="467" w:type="pct"/>
            <w:shd w:val="clear" w:color="auto" w:fill="FFFFFF" w:themeFill="background1"/>
          </w:tcPr>
          <w:p w14:paraId="4FCAAD42"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number</w:t>
            </w:r>
          </w:p>
        </w:tc>
        <w:tc>
          <w:tcPr>
            <w:tcW w:w="251" w:type="pct"/>
            <w:shd w:val="clear" w:color="auto" w:fill="CCFFFF"/>
          </w:tcPr>
          <w:p w14:paraId="2D65AE7F"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0</w:t>
            </w:r>
          </w:p>
        </w:tc>
        <w:tc>
          <w:tcPr>
            <w:tcW w:w="245" w:type="pct"/>
            <w:shd w:val="clear" w:color="auto" w:fill="CCFFFF"/>
          </w:tcPr>
          <w:p w14:paraId="30E3F8BB"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0</w:t>
            </w:r>
          </w:p>
        </w:tc>
        <w:tc>
          <w:tcPr>
            <w:tcW w:w="245" w:type="pct"/>
            <w:shd w:val="clear" w:color="auto" w:fill="CCFFFF"/>
          </w:tcPr>
          <w:p w14:paraId="34C9F96C"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0</w:t>
            </w:r>
          </w:p>
        </w:tc>
        <w:tc>
          <w:tcPr>
            <w:tcW w:w="245" w:type="pct"/>
            <w:shd w:val="clear" w:color="auto" w:fill="CCFFFF"/>
          </w:tcPr>
          <w:p w14:paraId="437275C2"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0</w:t>
            </w:r>
          </w:p>
        </w:tc>
        <w:tc>
          <w:tcPr>
            <w:tcW w:w="245" w:type="pct"/>
            <w:shd w:val="clear" w:color="auto" w:fill="CCFFFF"/>
          </w:tcPr>
          <w:p w14:paraId="191C5EEF"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0</w:t>
            </w:r>
          </w:p>
        </w:tc>
        <w:tc>
          <w:tcPr>
            <w:tcW w:w="245" w:type="pct"/>
            <w:shd w:val="clear" w:color="auto" w:fill="CCFFFF"/>
          </w:tcPr>
          <w:p w14:paraId="7072A6ED"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0</w:t>
            </w:r>
          </w:p>
        </w:tc>
        <w:tc>
          <w:tcPr>
            <w:tcW w:w="251" w:type="pct"/>
            <w:shd w:val="clear" w:color="auto" w:fill="CCFFFF"/>
          </w:tcPr>
          <w:p w14:paraId="797AC376"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FFFFFF" w:themeFill="background1"/>
          </w:tcPr>
          <w:p w14:paraId="75A97F53"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FFFFFF" w:themeFill="background1"/>
          </w:tcPr>
          <w:p w14:paraId="02867DEE"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r>
      <w:tr w:rsidR="00D039C5" w:rsidRPr="00D039C5" w14:paraId="709483B1" w14:textId="77777777" w:rsidTr="00E761DB">
        <w:trPr>
          <w:trHeight w:val="390"/>
          <w:jc w:val="center"/>
        </w:trPr>
        <w:tc>
          <w:tcPr>
            <w:tcW w:w="250" w:type="pct"/>
            <w:vMerge/>
          </w:tcPr>
          <w:p w14:paraId="31860178"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c>
          <w:tcPr>
            <w:tcW w:w="149" w:type="pct"/>
            <w:vMerge/>
            <w:shd w:val="clear" w:color="auto" w:fill="auto"/>
          </w:tcPr>
          <w:p w14:paraId="7CF31B5A"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c>
          <w:tcPr>
            <w:tcW w:w="818" w:type="pct"/>
            <w:vMerge/>
            <w:shd w:val="clear" w:color="auto" w:fill="auto"/>
          </w:tcPr>
          <w:p w14:paraId="156D45D5"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c>
          <w:tcPr>
            <w:tcW w:w="1089" w:type="pct"/>
          </w:tcPr>
          <w:p w14:paraId="1C1CB2DB" w14:textId="77777777" w:rsidR="0000089B" w:rsidRPr="00D039C5" w:rsidRDefault="0000089B" w:rsidP="004D20D8">
            <w:pPr>
              <w:spacing w:line="276" w:lineRule="auto"/>
              <w:jc w:val="both"/>
              <w:rPr>
                <w:color w:val="000000" w:themeColor="text1"/>
              </w:rPr>
            </w:pPr>
            <w:r w:rsidRPr="00D039C5">
              <w:rPr>
                <w:color w:val="000000" w:themeColor="text1"/>
              </w:rPr>
              <w:t>Decrease in youths engaging in anti-social activities</w:t>
            </w:r>
          </w:p>
        </w:tc>
        <w:tc>
          <w:tcPr>
            <w:tcW w:w="467" w:type="pct"/>
            <w:shd w:val="clear" w:color="auto" w:fill="FFFFFF" w:themeFill="background1"/>
          </w:tcPr>
          <w:p w14:paraId="1406310F"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CCFFFF"/>
          </w:tcPr>
          <w:p w14:paraId="4C94DA73"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c>
          <w:tcPr>
            <w:tcW w:w="245" w:type="pct"/>
            <w:shd w:val="clear" w:color="auto" w:fill="CCFFFF"/>
          </w:tcPr>
          <w:p w14:paraId="058D4AFE"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c>
          <w:tcPr>
            <w:tcW w:w="245" w:type="pct"/>
            <w:shd w:val="clear" w:color="auto" w:fill="CCFFFF"/>
          </w:tcPr>
          <w:p w14:paraId="1882A441"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c>
          <w:tcPr>
            <w:tcW w:w="245" w:type="pct"/>
            <w:shd w:val="clear" w:color="auto" w:fill="CCFFFF"/>
          </w:tcPr>
          <w:p w14:paraId="66E40B02"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c>
          <w:tcPr>
            <w:tcW w:w="245" w:type="pct"/>
            <w:shd w:val="clear" w:color="auto" w:fill="CCFFFF"/>
          </w:tcPr>
          <w:p w14:paraId="55872ACF"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c>
          <w:tcPr>
            <w:tcW w:w="245" w:type="pct"/>
            <w:shd w:val="clear" w:color="auto" w:fill="CCFFFF"/>
          </w:tcPr>
          <w:p w14:paraId="3D82344C"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CCFFFF"/>
          </w:tcPr>
          <w:p w14:paraId="471D0D11"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FFFFFF" w:themeFill="background1"/>
          </w:tcPr>
          <w:p w14:paraId="408B2DA0"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FFFFFF" w:themeFill="background1"/>
          </w:tcPr>
          <w:p w14:paraId="366234E8"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r>
      <w:tr w:rsidR="00D039C5" w:rsidRPr="00D039C5" w14:paraId="64A00F4F" w14:textId="77777777" w:rsidTr="00E761DB">
        <w:trPr>
          <w:jc w:val="center"/>
        </w:trPr>
        <w:tc>
          <w:tcPr>
            <w:tcW w:w="250" w:type="pct"/>
            <w:vMerge w:val="restart"/>
          </w:tcPr>
          <w:p w14:paraId="0C8D0E39"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c>
          <w:tcPr>
            <w:tcW w:w="149" w:type="pct"/>
            <w:vMerge w:val="restart"/>
            <w:shd w:val="clear" w:color="auto" w:fill="auto"/>
          </w:tcPr>
          <w:p w14:paraId="1A6749FF" w14:textId="77777777" w:rsidR="0000089B" w:rsidRPr="00D039C5" w:rsidRDefault="00F83BD1"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7</w:t>
            </w:r>
          </w:p>
        </w:tc>
        <w:tc>
          <w:tcPr>
            <w:tcW w:w="818" w:type="pct"/>
            <w:vMerge w:val="restart"/>
            <w:shd w:val="clear" w:color="auto" w:fill="auto"/>
          </w:tcPr>
          <w:p w14:paraId="078E7257"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2"/>
                <w:vertAlign w:val="baseline"/>
              </w:rPr>
            </w:pPr>
            <w:r w:rsidRPr="00D039C5">
              <w:rPr>
                <w:rStyle w:val="footnoteref"/>
                <w:rFonts w:ascii="Arial Narrow" w:hAnsi="Arial Narrow" w:cs="Arial"/>
                <w:bCs/>
                <w:color w:val="000000" w:themeColor="text1"/>
                <w:spacing w:val="-2"/>
                <w:sz w:val="22"/>
                <w:vertAlign w:val="baseline"/>
              </w:rPr>
              <w:t>Ease of Access to Education</w:t>
            </w:r>
          </w:p>
        </w:tc>
        <w:tc>
          <w:tcPr>
            <w:tcW w:w="1089" w:type="pct"/>
          </w:tcPr>
          <w:p w14:paraId="7EC517A4" w14:textId="77777777" w:rsidR="0000089B" w:rsidRPr="00D039C5" w:rsidRDefault="003050C2" w:rsidP="004D20D8">
            <w:pPr>
              <w:spacing w:line="276" w:lineRule="auto"/>
              <w:jc w:val="both"/>
              <w:rPr>
                <w:rStyle w:val="footnoteref"/>
                <w:rFonts w:ascii="Arial Narrow" w:hAnsi="Arial Narrow" w:cs="Arial"/>
                <w:bCs/>
                <w:color w:val="000000" w:themeColor="text1"/>
                <w:spacing w:val="-2"/>
                <w:sz w:val="22"/>
                <w:vertAlign w:val="baseline"/>
              </w:rPr>
            </w:pPr>
            <w:r w:rsidRPr="00D039C5">
              <w:rPr>
                <w:rStyle w:val="footnoteref"/>
                <w:rFonts w:ascii="Arial Narrow" w:hAnsi="Arial Narrow" w:cs="Arial"/>
                <w:bCs/>
                <w:color w:val="000000" w:themeColor="text1"/>
                <w:spacing w:val="-2"/>
                <w:sz w:val="22"/>
                <w:vertAlign w:val="baseline"/>
              </w:rPr>
              <w:t>T</w:t>
            </w:r>
            <w:r w:rsidR="0000089B" w:rsidRPr="00D039C5">
              <w:rPr>
                <w:rStyle w:val="footnoteref"/>
                <w:rFonts w:ascii="Arial Narrow" w:hAnsi="Arial Narrow" w:cs="Arial"/>
                <w:bCs/>
                <w:color w:val="000000" w:themeColor="text1"/>
                <w:spacing w:val="-2"/>
                <w:sz w:val="22"/>
                <w:vertAlign w:val="baseline"/>
              </w:rPr>
              <w:t>eacher-pupil ratio</w:t>
            </w:r>
          </w:p>
        </w:tc>
        <w:tc>
          <w:tcPr>
            <w:tcW w:w="467" w:type="pct"/>
            <w:shd w:val="clear" w:color="auto" w:fill="FFFFFF" w:themeFill="background1"/>
          </w:tcPr>
          <w:p w14:paraId="6A28FCF1" w14:textId="77777777" w:rsidR="0000089B" w:rsidRPr="00D039C5" w:rsidRDefault="000533A4"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ratio</w:t>
            </w:r>
          </w:p>
        </w:tc>
        <w:tc>
          <w:tcPr>
            <w:tcW w:w="251" w:type="pct"/>
            <w:shd w:val="clear" w:color="auto" w:fill="CCFFFF"/>
          </w:tcPr>
          <w:p w14:paraId="417C87E3" w14:textId="77777777" w:rsidR="0000089B" w:rsidRPr="00D039C5" w:rsidRDefault="000533A4"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60</w:t>
            </w:r>
          </w:p>
        </w:tc>
        <w:tc>
          <w:tcPr>
            <w:tcW w:w="245" w:type="pct"/>
            <w:shd w:val="clear" w:color="auto" w:fill="CCFFFF"/>
          </w:tcPr>
          <w:p w14:paraId="6175DD3D" w14:textId="77777777" w:rsidR="0000089B" w:rsidRPr="00D039C5" w:rsidRDefault="000533A4"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55</w:t>
            </w:r>
          </w:p>
        </w:tc>
        <w:tc>
          <w:tcPr>
            <w:tcW w:w="245" w:type="pct"/>
            <w:shd w:val="clear" w:color="auto" w:fill="CCFFFF"/>
          </w:tcPr>
          <w:p w14:paraId="01B55BD5" w14:textId="77777777" w:rsidR="0000089B" w:rsidRPr="00D039C5" w:rsidRDefault="000533A4"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50</w:t>
            </w:r>
          </w:p>
        </w:tc>
        <w:tc>
          <w:tcPr>
            <w:tcW w:w="245" w:type="pct"/>
            <w:shd w:val="clear" w:color="auto" w:fill="CCFFFF"/>
          </w:tcPr>
          <w:p w14:paraId="2590B8B9" w14:textId="77777777" w:rsidR="0000089B" w:rsidRPr="00D039C5" w:rsidRDefault="000533A4"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45</w:t>
            </w:r>
          </w:p>
        </w:tc>
        <w:tc>
          <w:tcPr>
            <w:tcW w:w="245" w:type="pct"/>
            <w:shd w:val="clear" w:color="auto" w:fill="CCFFFF"/>
          </w:tcPr>
          <w:p w14:paraId="3C0B497B" w14:textId="77777777" w:rsidR="0000089B" w:rsidRPr="00D039C5" w:rsidRDefault="000533A4"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40</w:t>
            </w:r>
          </w:p>
        </w:tc>
        <w:tc>
          <w:tcPr>
            <w:tcW w:w="245" w:type="pct"/>
            <w:shd w:val="clear" w:color="auto" w:fill="CCFFFF"/>
          </w:tcPr>
          <w:p w14:paraId="180ECDFA" w14:textId="77777777" w:rsidR="0000089B" w:rsidRPr="00D039C5" w:rsidRDefault="000533A4"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35</w:t>
            </w:r>
          </w:p>
        </w:tc>
        <w:tc>
          <w:tcPr>
            <w:tcW w:w="251" w:type="pct"/>
            <w:shd w:val="clear" w:color="auto" w:fill="CCFFFF"/>
          </w:tcPr>
          <w:p w14:paraId="0B009E94"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FFFFFF" w:themeFill="background1"/>
          </w:tcPr>
          <w:p w14:paraId="31D0546E" w14:textId="77777777" w:rsidR="0000089B" w:rsidRPr="00D039C5" w:rsidRDefault="00F83BD1"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17</w:t>
            </w:r>
          </w:p>
        </w:tc>
        <w:tc>
          <w:tcPr>
            <w:tcW w:w="251" w:type="pct"/>
            <w:shd w:val="clear" w:color="auto" w:fill="FFFFFF" w:themeFill="background1"/>
          </w:tcPr>
          <w:p w14:paraId="2043D070" w14:textId="77777777" w:rsidR="0000089B" w:rsidRPr="00D039C5" w:rsidRDefault="0000089B" w:rsidP="004D20D8">
            <w:pPr>
              <w:spacing w:line="276" w:lineRule="auto"/>
              <w:jc w:val="both"/>
              <w:rPr>
                <w:rStyle w:val="footnoteref"/>
                <w:rFonts w:ascii="Arial Narrow" w:hAnsi="Arial Narrow" w:cs="Arial"/>
                <w:bCs/>
                <w:color w:val="000000" w:themeColor="text1"/>
                <w:spacing w:val="-2"/>
                <w:sz w:val="28"/>
                <w:szCs w:val="28"/>
              </w:rPr>
            </w:pPr>
          </w:p>
        </w:tc>
      </w:tr>
      <w:tr w:rsidR="00D039C5" w:rsidRPr="00D039C5" w14:paraId="3445630C" w14:textId="77777777" w:rsidTr="00E761DB">
        <w:trPr>
          <w:jc w:val="center"/>
        </w:trPr>
        <w:tc>
          <w:tcPr>
            <w:tcW w:w="250" w:type="pct"/>
            <w:vMerge/>
          </w:tcPr>
          <w:p w14:paraId="6B78337F"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c>
          <w:tcPr>
            <w:tcW w:w="149" w:type="pct"/>
            <w:vMerge/>
            <w:shd w:val="clear" w:color="auto" w:fill="auto"/>
          </w:tcPr>
          <w:p w14:paraId="7D5C7B41"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c>
          <w:tcPr>
            <w:tcW w:w="818" w:type="pct"/>
            <w:vMerge/>
            <w:shd w:val="clear" w:color="auto" w:fill="auto"/>
          </w:tcPr>
          <w:p w14:paraId="5FF17103"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2"/>
                <w:vertAlign w:val="baseline"/>
              </w:rPr>
            </w:pPr>
          </w:p>
        </w:tc>
        <w:tc>
          <w:tcPr>
            <w:tcW w:w="1089" w:type="pct"/>
          </w:tcPr>
          <w:p w14:paraId="4C89586E"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2"/>
                <w:vertAlign w:val="baseline"/>
              </w:rPr>
            </w:pPr>
            <w:r w:rsidRPr="00D039C5">
              <w:rPr>
                <w:rStyle w:val="footnoteref"/>
                <w:rFonts w:ascii="Arial Narrow" w:hAnsi="Arial Narrow" w:cs="Arial"/>
                <w:bCs/>
                <w:color w:val="000000" w:themeColor="text1"/>
                <w:spacing w:val="-2"/>
                <w:sz w:val="22"/>
                <w:vertAlign w:val="baseline"/>
              </w:rPr>
              <w:t>Distance to School</w:t>
            </w:r>
          </w:p>
        </w:tc>
        <w:tc>
          <w:tcPr>
            <w:tcW w:w="467" w:type="pct"/>
            <w:shd w:val="clear" w:color="auto" w:fill="FFFFFF" w:themeFill="background1"/>
          </w:tcPr>
          <w:p w14:paraId="4C1253B8"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km</w:t>
            </w:r>
          </w:p>
        </w:tc>
        <w:tc>
          <w:tcPr>
            <w:tcW w:w="251" w:type="pct"/>
            <w:shd w:val="clear" w:color="auto" w:fill="CCFFFF"/>
          </w:tcPr>
          <w:p w14:paraId="762298ED"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5</w:t>
            </w:r>
          </w:p>
        </w:tc>
        <w:tc>
          <w:tcPr>
            <w:tcW w:w="245" w:type="pct"/>
            <w:shd w:val="clear" w:color="auto" w:fill="CCFFFF"/>
          </w:tcPr>
          <w:p w14:paraId="2851A932"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3</w:t>
            </w:r>
          </w:p>
        </w:tc>
        <w:tc>
          <w:tcPr>
            <w:tcW w:w="245" w:type="pct"/>
            <w:shd w:val="clear" w:color="auto" w:fill="CCFFFF"/>
          </w:tcPr>
          <w:p w14:paraId="5FD4A89F"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2</w:t>
            </w:r>
          </w:p>
        </w:tc>
        <w:tc>
          <w:tcPr>
            <w:tcW w:w="245" w:type="pct"/>
            <w:shd w:val="clear" w:color="auto" w:fill="CCFFFF"/>
          </w:tcPr>
          <w:p w14:paraId="7C55C435"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2</w:t>
            </w:r>
          </w:p>
        </w:tc>
        <w:tc>
          <w:tcPr>
            <w:tcW w:w="245" w:type="pct"/>
            <w:shd w:val="clear" w:color="auto" w:fill="CCFFFF"/>
          </w:tcPr>
          <w:p w14:paraId="01552D67"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2</w:t>
            </w:r>
          </w:p>
        </w:tc>
        <w:tc>
          <w:tcPr>
            <w:tcW w:w="245" w:type="pct"/>
            <w:shd w:val="clear" w:color="auto" w:fill="CCFFFF"/>
          </w:tcPr>
          <w:p w14:paraId="3BBB7D8B"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2</w:t>
            </w:r>
          </w:p>
        </w:tc>
        <w:tc>
          <w:tcPr>
            <w:tcW w:w="251" w:type="pct"/>
            <w:shd w:val="clear" w:color="auto" w:fill="CCFFFF"/>
          </w:tcPr>
          <w:p w14:paraId="22CC0F05"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FFFFFF" w:themeFill="background1"/>
          </w:tcPr>
          <w:p w14:paraId="096909BD"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FFFFFF" w:themeFill="background1"/>
          </w:tcPr>
          <w:p w14:paraId="1DA73FC0"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r>
      <w:tr w:rsidR="00D039C5" w:rsidRPr="00D039C5" w14:paraId="3DB2308E" w14:textId="77777777" w:rsidTr="00E761DB">
        <w:trPr>
          <w:jc w:val="center"/>
        </w:trPr>
        <w:tc>
          <w:tcPr>
            <w:tcW w:w="250" w:type="pct"/>
            <w:vMerge/>
          </w:tcPr>
          <w:p w14:paraId="64F582F9"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c>
          <w:tcPr>
            <w:tcW w:w="149" w:type="pct"/>
            <w:vMerge/>
            <w:shd w:val="clear" w:color="auto" w:fill="auto"/>
          </w:tcPr>
          <w:p w14:paraId="39AE6C77"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c>
          <w:tcPr>
            <w:tcW w:w="818" w:type="pct"/>
            <w:vMerge/>
            <w:shd w:val="clear" w:color="auto" w:fill="auto"/>
          </w:tcPr>
          <w:p w14:paraId="7383DB2F"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2"/>
                <w:vertAlign w:val="baseline"/>
              </w:rPr>
            </w:pPr>
          </w:p>
        </w:tc>
        <w:tc>
          <w:tcPr>
            <w:tcW w:w="1089" w:type="pct"/>
          </w:tcPr>
          <w:p w14:paraId="247C7EA1"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2"/>
                <w:vertAlign w:val="baseline"/>
              </w:rPr>
            </w:pPr>
            <w:r w:rsidRPr="00D039C5">
              <w:rPr>
                <w:rStyle w:val="footnoteref"/>
                <w:rFonts w:ascii="Arial Narrow" w:hAnsi="Arial Narrow" w:cs="Arial"/>
                <w:bCs/>
                <w:color w:val="000000" w:themeColor="text1"/>
                <w:spacing w:val="-2"/>
                <w:sz w:val="22"/>
                <w:vertAlign w:val="baseline"/>
              </w:rPr>
              <w:t>Proportion learning from appropriate infrastructure</w:t>
            </w:r>
          </w:p>
        </w:tc>
        <w:tc>
          <w:tcPr>
            <w:tcW w:w="467" w:type="pct"/>
            <w:shd w:val="clear" w:color="auto" w:fill="FFFFFF" w:themeFill="background1"/>
          </w:tcPr>
          <w:p w14:paraId="5712B756"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w:t>
            </w:r>
          </w:p>
        </w:tc>
        <w:tc>
          <w:tcPr>
            <w:tcW w:w="251" w:type="pct"/>
            <w:shd w:val="clear" w:color="auto" w:fill="CCFFFF"/>
          </w:tcPr>
          <w:p w14:paraId="041037B6"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65</w:t>
            </w:r>
          </w:p>
        </w:tc>
        <w:tc>
          <w:tcPr>
            <w:tcW w:w="245" w:type="pct"/>
            <w:shd w:val="clear" w:color="auto" w:fill="CCFFFF"/>
          </w:tcPr>
          <w:p w14:paraId="7D35EFF2"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70</w:t>
            </w:r>
          </w:p>
        </w:tc>
        <w:tc>
          <w:tcPr>
            <w:tcW w:w="245" w:type="pct"/>
            <w:shd w:val="clear" w:color="auto" w:fill="CCFFFF"/>
          </w:tcPr>
          <w:p w14:paraId="194304E9"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75</w:t>
            </w:r>
          </w:p>
        </w:tc>
        <w:tc>
          <w:tcPr>
            <w:tcW w:w="245" w:type="pct"/>
            <w:shd w:val="clear" w:color="auto" w:fill="CCFFFF"/>
          </w:tcPr>
          <w:p w14:paraId="3B202AFF"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80</w:t>
            </w:r>
          </w:p>
        </w:tc>
        <w:tc>
          <w:tcPr>
            <w:tcW w:w="245" w:type="pct"/>
            <w:shd w:val="clear" w:color="auto" w:fill="CCFFFF"/>
          </w:tcPr>
          <w:p w14:paraId="5C1E55FF"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85</w:t>
            </w:r>
          </w:p>
        </w:tc>
        <w:tc>
          <w:tcPr>
            <w:tcW w:w="245" w:type="pct"/>
            <w:shd w:val="clear" w:color="auto" w:fill="CCFFFF"/>
          </w:tcPr>
          <w:p w14:paraId="12D5FDEB"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90</w:t>
            </w:r>
          </w:p>
        </w:tc>
        <w:tc>
          <w:tcPr>
            <w:tcW w:w="251" w:type="pct"/>
            <w:shd w:val="clear" w:color="auto" w:fill="CCFFFF"/>
          </w:tcPr>
          <w:p w14:paraId="367AD186"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FFFFFF" w:themeFill="background1"/>
          </w:tcPr>
          <w:p w14:paraId="20C4E184"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FFFFFF" w:themeFill="background1"/>
          </w:tcPr>
          <w:p w14:paraId="3C0C44A5"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r>
      <w:tr w:rsidR="00D039C5" w:rsidRPr="00D039C5" w14:paraId="7797B27E" w14:textId="77777777" w:rsidTr="00E761DB">
        <w:trPr>
          <w:jc w:val="center"/>
        </w:trPr>
        <w:tc>
          <w:tcPr>
            <w:tcW w:w="250" w:type="pct"/>
            <w:vMerge/>
          </w:tcPr>
          <w:p w14:paraId="77FD7D6B"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c>
          <w:tcPr>
            <w:tcW w:w="149" w:type="pct"/>
            <w:vMerge/>
            <w:shd w:val="clear" w:color="auto" w:fill="auto"/>
          </w:tcPr>
          <w:p w14:paraId="52C156CC"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c>
          <w:tcPr>
            <w:tcW w:w="818" w:type="pct"/>
            <w:vMerge/>
            <w:shd w:val="clear" w:color="auto" w:fill="auto"/>
          </w:tcPr>
          <w:p w14:paraId="5E2BC3B9"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2"/>
                <w:vertAlign w:val="baseline"/>
              </w:rPr>
            </w:pPr>
          </w:p>
        </w:tc>
        <w:tc>
          <w:tcPr>
            <w:tcW w:w="1089" w:type="pct"/>
          </w:tcPr>
          <w:p w14:paraId="50007476"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2"/>
                <w:vertAlign w:val="baseline"/>
              </w:rPr>
            </w:pPr>
            <w:r w:rsidRPr="00D039C5">
              <w:rPr>
                <w:rStyle w:val="footnoteref"/>
                <w:rFonts w:ascii="Arial Narrow" w:hAnsi="Arial Narrow" w:cs="Arial"/>
                <w:bCs/>
                <w:color w:val="000000" w:themeColor="text1"/>
                <w:spacing w:val="-2"/>
                <w:sz w:val="22"/>
                <w:vertAlign w:val="baseline"/>
              </w:rPr>
              <w:t>Schools /classrooms constructed</w:t>
            </w:r>
          </w:p>
        </w:tc>
        <w:tc>
          <w:tcPr>
            <w:tcW w:w="467" w:type="pct"/>
            <w:shd w:val="clear" w:color="auto" w:fill="FFFFFF" w:themeFill="background1"/>
          </w:tcPr>
          <w:p w14:paraId="3C80AE0E"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number</w:t>
            </w:r>
          </w:p>
        </w:tc>
        <w:tc>
          <w:tcPr>
            <w:tcW w:w="251" w:type="pct"/>
            <w:shd w:val="clear" w:color="auto" w:fill="CCFFFF"/>
          </w:tcPr>
          <w:p w14:paraId="2FA22B19"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w:t>
            </w:r>
          </w:p>
        </w:tc>
        <w:tc>
          <w:tcPr>
            <w:tcW w:w="245" w:type="pct"/>
            <w:shd w:val="clear" w:color="auto" w:fill="CCFFFF"/>
          </w:tcPr>
          <w:p w14:paraId="7B5C3A04"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w:t>
            </w:r>
          </w:p>
        </w:tc>
        <w:tc>
          <w:tcPr>
            <w:tcW w:w="245" w:type="pct"/>
            <w:shd w:val="clear" w:color="auto" w:fill="CCFFFF"/>
          </w:tcPr>
          <w:p w14:paraId="1C2AA6CA"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w:t>
            </w:r>
          </w:p>
        </w:tc>
        <w:tc>
          <w:tcPr>
            <w:tcW w:w="245" w:type="pct"/>
            <w:shd w:val="clear" w:color="auto" w:fill="CCFFFF"/>
          </w:tcPr>
          <w:p w14:paraId="2B4D4643"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w:t>
            </w:r>
          </w:p>
        </w:tc>
        <w:tc>
          <w:tcPr>
            <w:tcW w:w="245" w:type="pct"/>
            <w:shd w:val="clear" w:color="auto" w:fill="CCFFFF"/>
          </w:tcPr>
          <w:p w14:paraId="4E8D38A1"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w:t>
            </w:r>
          </w:p>
        </w:tc>
        <w:tc>
          <w:tcPr>
            <w:tcW w:w="245" w:type="pct"/>
            <w:shd w:val="clear" w:color="auto" w:fill="CCFFFF"/>
          </w:tcPr>
          <w:p w14:paraId="1AC24C7C"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w:t>
            </w:r>
          </w:p>
        </w:tc>
        <w:tc>
          <w:tcPr>
            <w:tcW w:w="251" w:type="pct"/>
            <w:shd w:val="clear" w:color="auto" w:fill="CCFFFF"/>
          </w:tcPr>
          <w:p w14:paraId="2AFCFC47"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FFFFFF" w:themeFill="background1"/>
          </w:tcPr>
          <w:p w14:paraId="4666F15B"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FFFFFF" w:themeFill="background1"/>
          </w:tcPr>
          <w:p w14:paraId="7646076C"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r>
      <w:tr w:rsidR="00D039C5" w:rsidRPr="00D039C5" w14:paraId="79D2F51E" w14:textId="77777777" w:rsidTr="002D60D1">
        <w:trPr>
          <w:trHeight w:val="465"/>
          <w:jc w:val="center"/>
        </w:trPr>
        <w:tc>
          <w:tcPr>
            <w:tcW w:w="250" w:type="pct"/>
            <w:vMerge w:val="restart"/>
          </w:tcPr>
          <w:p w14:paraId="11A77A25"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c>
          <w:tcPr>
            <w:tcW w:w="149" w:type="pct"/>
            <w:vMerge w:val="restart"/>
            <w:shd w:val="clear" w:color="auto" w:fill="auto"/>
          </w:tcPr>
          <w:p w14:paraId="6105A658" w14:textId="77777777" w:rsidR="003050C2" w:rsidRPr="00D039C5" w:rsidRDefault="00F83BD1"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8</w:t>
            </w:r>
          </w:p>
        </w:tc>
        <w:tc>
          <w:tcPr>
            <w:tcW w:w="818" w:type="pct"/>
            <w:vMerge w:val="restart"/>
            <w:shd w:val="clear" w:color="auto" w:fill="auto"/>
          </w:tcPr>
          <w:p w14:paraId="30CB740F"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IMPROVED SAFETY OF CITIZENS</w:t>
            </w:r>
          </w:p>
        </w:tc>
        <w:tc>
          <w:tcPr>
            <w:tcW w:w="1089" w:type="pct"/>
          </w:tcPr>
          <w:p w14:paraId="0830211E" w14:textId="77777777" w:rsidR="003050C2" w:rsidRPr="00D039C5" w:rsidRDefault="000B438F" w:rsidP="004D20D8">
            <w:pPr>
              <w:spacing w:line="276" w:lineRule="auto"/>
              <w:jc w:val="both"/>
              <w:rPr>
                <w:color w:val="000000" w:themeColor="text1"/>
              </w:rPr>
            </w:pPr>
            <w:r w:rsidRPr="00D039C5">
              <w:rPr>
                <w:color w:val="000000" w:themeColor="text1"/>
              </w:rPr>
              <w:t>Cases of illegal activities</w:t>
            </w:r>
          </w:p>
        </w:tc>
        <w:tc>
          <w:tcPr>
            <w:tcW w:w="467" w:type="pct"/>
            <w:shd w:val="clear" w:color="auto" w:fill="FFFFFF" w:themeFill="background1"/>
          </w:tcPr>
          <w:p w14:paraId="3973422F" w14:textId="77777777" w:rsidR="003050C2" w:rsidRPr="00D039C5" w:rsidRDefault="000B438F"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number</w:t>
            </w:r>
          </w:p>
        </w:tc>
        <w:tc>
          <w:tcPr>
            <w:tcW w:w="251" w:type="pct"/>
            <w:shd w:val="clear" w:color="auto" w:fill="CCFFFF"/>
          </w:tcPr>
          <w:p w14:paraId="15BEC717" w14:textId="77777777" w:rsidR="003050C2" w:rsidRPr="00D039C5" w:rsidRDefault="00424E5C"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2"/>
                <w:szCs w:val="28"/>
              </w:rPr>
              <w:t>3397</w:t>
            </w:r>
          </w:p>
        </w:tc>
        <w:tc>
          <w:tcPr>
            <w:tcW w:w="245" w:type="pct"/>
            <w:shd w:val="clear" w:color="auto" w:fill="CCFFFF"/>
          </w:tcPr>
          <w:p w14:paraId="52E871CE" w14:textId="77777777" w:rsidR="003050C2" w:rsidRPr="00D039C5" w:rsidRDefault="00424E5C" w:rsidP="004D20D8">
            <w:pPr>
              <w:spacing w:line="276" w:lineRule="auto"/>
              <w:jc w:val="both"/>
              <w:rPr>
                <w:rStyle w:val="footnoteref"/>
                <w:rFonts w:ascii="Arial Narrow" w:hAnsi="Arial Narrow" w:cs="Arial"/>
                <w:bCs/>
                <w:color w:val="000000" w:themeColor="text1"/>
                <w:spacing w:val="-2"/>
                <w:sz w:val="24"/>
                <w:szCs w:val="28"/>
              </w:rPr>
            </w:pPr>
            <w:r w:rsidRPr="00D039C5">
              <w:rPr>
                <w:rStyle w:val="footnoteref"/>
                <w:rFonts w:ascii="Arial Narrow" w:hAnsi="Arial Narrow" w:cs="Arial"/>
                <w:bCs/>
                <w:color w:val="000000" w:themeColor="text1"/>
                <w:spacing w:val="-2"/>
                <w:sz w:val="24"/>
                <w:szCs w:val="28"/>
              </w:rPr>
              <w:t>680</w:t>
            </w:r>
          </w:p>
        </w:tc>
        <w:tc>
          <w:tcPr>
            <w:tcW w:w="245" w:type="pct"/>
            <w:shd w:val="clear" w:color="auto" w:fill="CCFFFF"/>
          </w:tcPr>
          <w:p w14:paraId="3A62CB5F" w14:textId="77777777" w:rsidR="003050C2" w:rsidRPr="00D039C5" w:rsidRDefault="00424E5C" w:rsidP="004D20D8">
            <w:pPr>
              <w:spacing w:line="276" w:lineRule="auto"/>
              <w:jc w:val="both"/>
              <w:rPr>
                <w:rStyle w:val="footnoteref"/>
                <w:rFonts w:ascii="Arial Narrow" w:hAnsi="Arial Narrow" w:cs="Arial"/>
                <w:bCs/>
                <w:color w:val="000000" w:themeColor="text1"/>
                <w:spacing w:val="-2"/>
                <w:sz w:val="24"/>
                <w:szCs w:val="28"/>
              </w:rPr>
            </w:pPr>
            <w:r w:rsidRPr="00D039C5">
              <w:rPr>
                <w:rStyle w:val="footnoteref"/>
                <w:rFonts w:ascii="Arial Narrow" w:hAnsi="Arial Narrow" w:cs="Arial"/>
                <w:bCs/>
                <w:color w:val="000000" w:themeColor="text1"/>
                <w:spacing w:val="-2"/>
                <w:sz w:val="24"/>
                <w:szCs w:val="28"/>
              </w:rPr>
              <w:t>680</w:t>
            </w:r>
          </w:p>
        </w:tc>
        <w:tc>
          <w:tcPr>
            <w:tcW w:w="245" w:type="pct"/>
            <w:shd w:val="clear" w:color="auto" w:fill="CCFFFF"/>
          </w:tcPr>
          <w:p w14:paraId="7B20C5B0" w14:textId="77777777" w:rsidR="003050C2" w:rsidRPr="00D039C5" w:rsidRDefault="00424E5C" w:rsidP="004D20D8">
            <w:pPr>
              <w:spacing w:line="276" w:lineRule="auto"/>
              <w:jc w:val="both"/>
              <w:rPr>
                <w:rStyle w:val="footnoteref"/>
                <w:rFonts w:ascii="Arial Narrow" w:hAnsi="Arial Narrow" w:cs="Arial"/>
                <w:bCs/>
                <w:color w:val="000000" w:themeColor="text1"/>
                <w:spacing w:val="-2"/>
                <w:sz w:val="24"/>
                <w:szCs w:val="28"/>
              </w:rPr>
            </w:pPr>
            <w:r w:rsidRPr="00D039C5">
              <w:rPr>
                <w:rStyle w:val="footnoteref"/>
                <w:rFonts w:ascii="Arial Narrow" w:hAnsi="Arial Narrow" w:cs="Arial"/>
                <w:bCs/>
                <w:color w:val="000000" w:themeColor="text1"/>
                <w:spacing w:val="-2"/>
                <w:sz w:val="24"/>
                <w:szCs w:val="28"/>
              </w:rPr>
              <w:t>680</w:t>
            </w:r>
          </w:p>
        </w:tc>
        <w:tc>
          <w:tcPr>
            <w:tcW w:w="245" w:type="pct"/>
            <w:shd w:val="clear" w:color="auto" w:fill="CCFFFF"/>
          </w:tcPr>
          <w:p w14:paraId="334CEA66" w14:textId="77777777" w:rsidR="003050C2" w:rsidRPr="00D039C5" w:rsidRDefault="00424E5C" w:rsidP="004D20D8">
            <w:pPr>
              <w:spacing w:line="276" w:lineRule="auto"/>
              <w:jc w:val="both"/>
              <w:rPr>
                <w:rStyle w:val="footnoteref"/>
                <w:rFonts w:ascii="Arial Narrow" w:hAnsi="Arial Narrow" w:cs="Arial"/>
                <w:bCs/>
                <w:color w:val="000000" w:themeColor="text1"/>
                <w:spacing w:val="-2"/>
                <w:sz w:val="24"/>
                <w:szCs w:val="28"/>
              </w:rPr>
            </w:pPr>
            <w:r w:rsidRPr="00D039C5">
              <w:rPr>
                <w:rStyle w:val="footnoteref"/>
                <w:rFonts w:ascii="Arial Narrow" w:hAnsi="Arial Narrow" w:cs="Arial"/>
                <w:bCs/>
                <w:color w:val="000000" w:themeColor="text1"/>
                <w:spacing w:val="-2"/>
                <w:sz w:val="24"/>
                <w:szCs w:val="28"/>
              </w:rPr>
              <w:t>680</w:t>
            </w:r>
          </w:p>
        </w:tc>
        <w:tc>
          <w:tcPr>
            <w:tcW w:w="245" w:type="pct"/>
            <w:shd w:val="clear" w:color="auto" w:fill="CCFFFF"/>
          </w:tcPr>
          <w:p w14:paraId="28C90F77" w14:textId="77777777" w:rsidR="003050C2" w:rsidRPr="00D039C5" w:rsidRDefault="00424E5C" w:rsidP="004D20D8">
            <w:pPr>
              <w:spacing w:line="276" w:lineRule="auto"/>
              <w:jc w:val="both"/>
              <w:rPr>
                <w:rStyle w:val="footnoteref"/>
                <w:rFonts w:ascii="Arial Narrow" w:hAnsi="Arial Narrow" w:cs="Arial"/>
                <w:bCs/>
                <w:color w:val="000000" w:themeColor="text1"/>
                <w:spacing w:val="-2"/>
                <w:sz w:val="24"/>
                <w:szCs w:val="28"/>
              </w:rPr>
            </w:pPr>
            <w:r w:rsidRPr="00D039C5">
              <w:rPr>
                <w:rStyle w:val="footnoteref"/>
                <w:rFonts w:ascii="Arial Narrow" w:hAnsi="Arial Narrow" w:cs="Arial"/>
                <w:bCs/>
                <w:color w:val="000000" w:themeColor="text1"/>
                <w:spacing w:val="-2"/>
                <w:sz w:val="24"/>
                <w:szCs w:val="28"/>
              </w:rPr>
              <w:t>680</w:t>
            </w:r>
          </w:p>
        </w:tc>
        <w:tc>
          <w:tcPr>
            <w:tcW w:w="251" w:type="pct"/>
            <w:shd w:val="clear" w:color="auto" w:fill="CCFFFF"/>
          </w:tcPr>
          <w:p w14:paraId="44631BDA"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FFFFFF" w:themeFill="background1"/>
          </w:tcPr>
          <w:p w14:paraId="293048F2" w14:textId="77777777" w:rsidR="003050C2" w:rsidRPr="00D039C5" w:rsidRDefault="00F83BD1"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18-21</w:t>
            </w:r>
          </w:p>
        </w:tc>
        <w:tc>
          <w:tcPr>
            <w:tcW w:w="251" w:type="pct"/>
            <w:shd w:val="clear" w:color="auto" w:fill="FFFFFF" w:themeFill="background1"/>
          </w:tcPr>
          <w:p w14:paraId="3C6B4215"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r>
      <w:tr w:rsidR="00D039C5" w:rsidRPr="00D039C5" w14:paraId="1F1D6932" w14:textId="77777777" w:rsidTr="002D60D1">
        <w:trPr>
          <w:trHeight w:val="300"/>
          <w:jc w:val="center"/>
        </w:trPr>
        <w:tc>
          <w:tcPr>
            <w:tcW w:w="250" w:type="pct"/>
            <w:vMerge/>
          </w:tcPr>
          <w:p w14:paraId="2D1289C5"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c>
          <w:tcPr>
            <w:tcW w:w="149" w:type="pct"/>
            <w:vMerge/>
            <w:shd w:val="clear" w:color="auto" w:fill="auto"/>
          </w:tcPr>
          <w:p w14:paraId="3B3C066F"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c>
          <w:tcPr>
            <w:tcW w:w="818" w:type="pct"/>
            <w:vMerge/>
            <w:shd w:val="clear" w:color="auto" w:fill="auto"/>
          </w:tcPr>
          <w:p w14:paraId="08CFAF30"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c>
          <w:tcPr>
            <w:tcW w:w="1089" w:type="pct"/>
          </w:tcPr>
          <w:p w14:paraId="22807644" w14:textId="77777777" w:rsidR="003050C2" w:rsidRPr="00D039C5" w:rsidRDefault="003050C2" w:rsidP="004D20D8">
            <w:pPr>
              <w:spacing w:line="276" w:lineRule="auto"/>
              <w:jc w:val="both"/>
              <w:rPr>
                <w:color w:val="000000" w:themeColor="text1"/>
              </w:rPr>
            </w:pPr>
            <w:r w:rsidRPr="00D039C5">
              <w:rPr>
                <w:color w:val="000000" w:themeColor="text1"/>
              </w:rPr>
              <w:t xml:space="preserve">Coverage of </w:t>
            </w:r>
            <w:r w:rsidR="00424E5C" w:rsidRPr="00D039C5">
              <w:rPr>
                <w:color w:val="000000" w:themeColor="text1"/>
              </w:rPr>
              <w:t xml:space="preserve">functional </w:t>
            </w:r>
            <w:r w:rsidRPr="00D039C5">
              <w:rPr>
                <w:color w:val="000000" w:themeColor="text1"/>
              </w:rPr>
              <w:t>public lighting</w:t>
            </w:r>
          </w:p>
        </w:tc>
        <w:tc>
          <w:tcPr>
            <w:tcW w:w="467" w:type="pct"/>
            <w:shd w:val="clear" w:color="auto" w:fill="FFFFFF" w:themeFill="background1"/>
          </w:tcPr>
          <w:p w14:paraId="3545E087" w14:textId="77777777" w:rsidR="003050C2" w:rsidRPr="00D039C5" w:rsidRDefault="00424E5C"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number</w:t>
            </w:r>
          </w:p>
        </w:tc>
        <w:tc>
          <w:tcPr>
            <w:tcW w:w="251" w:type="pct"/>
            <w:shd w:val="clear" w:color="auto" w:fill="CCFFFF"/>
          </w:tcPr>
          <w:p w14:paraId="54C35C01" w14:textId="77777777" w:rsidR="003050C2" w:rsidRPr="00D039C5" w:rsidRDefault="00424E5C"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355</w:t>
            </w:r>
          </w:p>
        </w:tc>
        <w:tc>
          <w:tcPr>
            <w:tcW w:w="245" w:type="pct"/>
            <w:shd w:val="clear" w:color="auto" w:fill="CCFFFF"/>
          </w:tcPr>
          <w:p w14:paraId="65AD7EB5" w14:textId="77777777" w:rsidR="003050C2" w:rsidRPr="00D039C5" w:rsidRDefault="00424E5C" w:rsidP="004D20D8">
            <w:pPr>
              <w:spacing w:line="276" w:lineRule="auto"/>
              <w:jc w:val="both"/>
              <w:rPr>
                <w:rStyle w:val="footnoteref"/>
                <w:rFonts w:ascii="Arial Narrow" w:hAnsi="Arial Narrow" w:cs="Arial"/>
                <w:bCs/>
                <w:color w:val="000000" w:themeColor="text1"/>
                <w:spacing w:val="-2"/>
                <w:sz w:val="24"/>
                <w:szCs w:val="28"/>
              </w:rPr>
            </w:pPr>
            <w:r w:rsidRPr="00D039C5">
              <w:rPr>
                <w:rStyle w:val="footnoteref"/>
                <w:rFonts w:ascii="Arial Narrow" w:hAnsi="Arial Narrow" w:cs="Arial"/>
                <w:bCs/>
                <w:color w:val="000000" w:themeColor="text1"/>
                <w:spacing w:val="-2"/>
                <w:sz w:val="24"/>
                <w:szCs w:val="28"/>
              </w:rPr>
              <w:t>500</w:t>
            </w:r>
          </w:p>
        </w:tc>
        <w:tc>
          <w:tcPr>
            <w:tcW w:w="245" w:type="pct"/>
            <w:shd w:val="clear" w:color="auto" w:fill="CCFFFF"/>
          </w:tcPr>
          <w:p w14:paraId="4BE2D89E" w14:textId="77777777" w:rsidR="003050C2" w:rsidRPr="00D039C5" w:rsidRDefault="00424E5C" w:rsidP="004D20D8">
            <w:pPr>
              <w:spacing w:line="276" w:lineRule="auto"/>
              <w:jc w:val="both"/>
              <w:rPr>
                <w:rStyle w:val="footnoteref"/>
                <w:rFonts w:ascii="Arial Narrow" w:hAnsi="Arial Narrow" w:cs="Arial"/>
                <w:bCs/>
                <w:color w:val="000000" w:themeColor="text1"/>
                <w:spacing w:val="-2"/>
                <w:sz w:val="24"/>
                <w:szCs w:val="28"/>
              </w:rPr>
            </w:pPr>
            <w:r w:rsidRPr="00D039C5">
              <w:rPr>
                <w:rStyle w:val="footnoteref"/>
                <w:rFonts w:ascii="Arial Narrow" w:hAnsi="Arial Narrow" w:cs="Arial"/>
                <w:bCs/>
                <w:color w:val="000000" w:themeColor="text1"/>
                <w:spacing w:val="-2"/>
                <w:sz w:val="24"/>
                <w:szCs w:val="28"/>
              </w:rPr>
              <w:t>700</w:t>
            </w:r>
          </w:p>
        </w:tc>
        <w:tc>
          <w:tcPr>
            <w:tcW w:w="245" w:type="pct"/>
            <w:shd w:val="clear" w:color="auto" w:fill="CCFFFF"/>
          </w:tcPr>
          <w:p w14:paraId="589D10B2" w14:textId="77777777" w:rsidR="003050C2" w:rsidRPr="00D039C5" w:rsidRDefault="00424E5C" w:rsidP="004D20D8">
            <w:pPr>
              <w:spacing w:line="276" w:lineRule="auto"/>
              <w:jc w:val="both"/>
              <w:rPr>
                <w:rStyle w:val="footnoteref"/>
                <w:rFonts w:ascii="Arial Narrow" w:hAnsi="Arial Narrow" w:cs="Arial"/>
                <w:bCs/>
                <w:color w:val="000000" w:themeColor="text1"/>
                <w:spacing w:val="-2"/>
                <w:sz w:val="24"/>
                <w:szCs w:val="28"/>
              </w:rPr>
            </w:pPr>
            <w:r w:rsidRPr="00D039C5">
              <w:rPr>
                <w:rStyle w:val="footnoteref"/>
                <w:rFonts w:ascii="Arial Narrow" w:hAnsi="Arial Narrow" w:cs="Arial"/>
                <w:bCs/>
                <w:color w:val="000000" w:themeColor="text1"/>
                <w:spacing w:val="-2"/>
                <w:sz w:val="24"/>
                <w:szCs w:val="28"/>
              </w:rPr>
              <w:t>800</w:t>
            </w:r>
          </w:p>
        </w:tc>
        <w:tc>
          <w:tcPr>
            <w:tcW w:w="245" w:type="pct"/>
            <w:shd w:val="clear" w:color="auto" w:fill="CCFFFF"/>
          </w:tcPr>
          <w:p w14:paraId="1C965AB4" w14:textId="77777777" w:rsidR="003050C2" w:rsidRPr="00D039C5" w:rsidRDefault="00424E5C" w:rsidP="004D20D8">
            <w:pPr>
              <w:spacing w:line="276" w:lineRule="auto"/>
              <w:jc w:val="both"/>
              <w:rPr>
                <w:rStyle w:val="footnoteref"/>
                <w:rFonts w:ascii="Arial Narrow" w:hAnsi="Arial Narrow" w:cs="Arial"/>
                <w:bCs/>
                <w:color w:val="000000" w:themeColor="text1"/>
                <w:spacing w:val="-2"/>
                <w:sz w:val="24"/>
                <w:szCs w:val="28"/>
              </w:rPr>
            </w:pPr>
            <w:r w:rsidRPr="00D039C5">
              <w:rPr>
                <w:rStyle w:val="footnoteref"/>
                <w:rFonts w:ascii="Arial Narrow" w:hAnsi="Arial Narrow" w:cs="Arial"/>
                <w:bCs/>
                <w:color w:val="000000" w:themeColor="text1"/>
                <w:spacing w:val="-2"/>
                <w:sz w:val="24"/>
                <w:szCs w:val="28"/>
              </w:rPr>
              <w:t>900</w:t>
            </w:r>
          </w:p>
        </w:tc>
        <w:tc>
          <w:tcPr>
            <w:tcW w:w="245" w:type="pct"/>
            <w:shd w:val="clear" w:color="auto" w:fill="CCFFFF"/>
          </w:tcPr>
          <w:p w14:paraId="4F225D4B" w14:textId="77777777" w:rsidR="003050C2" w:rsidRPr="00D039C5" w:rsidRDefault="00424E5C" w:rsidP="004D20D8">
            <w:pPr>
              <w:spacing w:line="276" w:lineRule="auto"/>
              <w:jc w:val="both"/>
              <w:rPr>
                <w:rStyle w:val="footnoteref"/>
                <w:rFonts w:ascii="Arial Narrow" w:hAnsi="Arial Narrow" w:cs="Arial"/>
                <w:bCs/>
                <w:color w:val="000000" w:themeColor="text1"/>
                <w:spacing w:val="-2"/>
                <w:sz w:val="24"/>
                <w:szCs w:val="28"/>
              </w:rPr>
            </w:pPr>
            <w:r w:rsidRPr="00D039C5">
              <w:rPr>
                <w:rStyle w:val="footnoteref"/>
                <w:rFonts w:ascii="Arial Narrow" w:hAnsi="Arial Narrow" w:cs="Arial"/>
                <w:bCs/>
                <w:color w:val="000000" w:themeColor="text1"/>
                <w:spacing w:val="-2"/>
                <w:szCs w:val="28"/>
              </w:rPr>
              <w:t>1000</w:t>
            </w:r>
          </w:p>
        </w:tc>
        <w:tc>
          <w:tcPr>
            <w:tcW w:w="251" w:type="pct"/>
            <w:shd w:val="clear" w:color="auto" w:fill="CCFFFF"/>
          </w:tcPr>
          <w:p w14:paraId="7461DF09"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FFFFFF" w:themeFill="background1"/>
          </w:tcPr>
          <w:p w14:paraId="69B63F79"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FFFFFF" w:themeFill="background1"/>
          </w:tcPr>
          <w:p w14:paraId="0FADF1AE"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r>
      <w:tr w:rsidR="00D039C5" w:rsidRPr="00D039C5" w14:paraId="29373821" w14:textId="77777777" w:rsidTr="00E761DB">
        <w:trPr>
          <w:trHeight w:val="180"/>
          <w:jc w:val="center"/>
        </w:trPr>
        <w:tc>
          <w:tcPr>
            <w:tcW w:w="250" w:type="pct"/>
            <w:vMerge/>
          </w:tcPr>
          <w:p w14:paraId="4659537E"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c>
          <w:tcPr>
            <w:tcW w:w="149" w:type="pct"/>
            <w:vMerge/>
            <w:shd w:val="clear" w:color="auto" w:fill="auto"/>
          </w:tcPr>
          <w:p w14:paraId="6BE4E8AE"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c>
          <w:tcPr>
            <w:tcW w:w="818" w:type="pct"/>
            <w:vMerge/>
            <w:shd w:val="clear" w:color="auto" w:fill="auto"/>
          </w:tcPr>
          <w:p w14:paraId="47BF483B"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c>
          <w:tcPr>
            <w:tcW w:w="1089" w:type="pct"/>
          </w:tcPr>
          <w:p w14:paraId="1042E45E" w14:textId="77777777" w:rsidR="003050C2" w:rsidRPr="00D039C5" w:rsidRDefault="003050C2" w:rsidP="004D20D8">
            <w:pPr>
              <w:spacing w:line="276" w:lineRule="auto"/>
              <w:jc w:val="both"/>
              <w:rPr>
                <w:color w:val="000000" w:themeColor="text1"/>
              </w:rPr>
            </w:pPr>
            <w:r w:rsidRPr="00D039C5">
              <w:rPr>
                <w:color w:val="000000" w:themeColor="text1"/>
              </w:rPr>
              <w:t>Safety rating/disaster preparedness rating</w:t>
            </w:r>
          </w:p>
        </w:tc>
        <w:tc>
          <w:tcPr>
            <w:tcW w:w="467" w:type="pct"/>
            <w:shd w:val="clear" w:color="auto" w:fill="FFFFFF" w:themeFill="background1"/>
          </w:tcPr>
          <w:p w14:paraId="713F90F5" w14:textId="77777777" w:rsidR="003050C2" w:rsidRPr="00D039C5" w:rsidRDefault="006B17B1"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w:t>
            </w:r>
          </w:p>
        </w:tc>
        <w:tc>
          <w:tcPr>
            <w:tcW w:w="251" w:type="pct"/>
            <w:shd w:val="clear" w:color="auto" w:fill="CCFFFF"/>
          </w:tcPr>
          <w:p w14:paraId="2EA90AA8" w14:textId="77777777" w:rsidR="003050C2" w:rsidRPr="00D039C5" w:rsidRDefault="006B17B1"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60</w:t>
            </w:r>
          </w:p>
        </w:tc>
        <w:tc>
          <w:tcPr>
            <w:tcW w:w="245" w:type="pct"/>
            <w:shd w:val="clear" w:color="auto" w:fill="CCFFFF"/>
          </w:tcPr>
          <w:p w14:paraId="260A880E" w14:textId="77777777" w:rsidR="003050C2" w:rsidRPr="00D039C5" w:rsidRDefault="006B17B1"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70</w:t>
            </w:r>
          </w:p>
        </w:tc>
        <w:tc>
          <w:tcPr>
            <w:tcW w:w="245" w:type="pct"/>
            <w:shd w:val="clear" w:color="auto" w:fill="CCFFFF"/>
          </w:tcPr>
          <w:p w14:paraId="7D123D53" w14:textId="77777777" w:rsidR="003050C2" w:rsidRPr="00D039C5" w:rsidRDefault="006B17B1"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80</w:t>
            </w:r>
          </w:p>
        </w:tc>
        <w:tc>
          <w:tcPr>
            <w:tcW w:w="245" w:type="pct"/>
            <w:shd w:val="clear" w:color="auto" w:fill="CCFFFF"/>
          </w:tcPr>
          <w:p w14:paraId="3FC79ADB" w14:textId="77777777" w:rsidR="003050C2" w:rsidRPr="00D039C5" w:rsidRDefault="006B17B1"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85</w:t>
            </w:r>
          </w:p>
        </w:tc>
        <w:tc>
          <w:tcPr>
            <w:tcW w:w="245" w:type="pct"/>
            <w:shd w:val="clear" w:color="auto" w:fill="CCFFFF"/>
          </w:tcPr>
          <w:p w14:paraId="678C8737" w14:textId="77777777" w:rsidR="003050C2" w:rsidRPr="00D039C5" w:rsidRDefault="006B17B1"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90</w:t>
            </w:r>
          </w:p>
        </w:tc>
        <w:tc>
          <w:tcPr>
            <w:tcW w:w="245" w:type="pct"/>
            <w:shd w:val="clear" w:color="auto" w:fill="CCFFFF"/>
          </w:tcPr>
          <w:p w14:paraId="152C4A03" w14:textId="77777777" w:rsidR="003050C2" w:rsidRPr="00D039C5" w:rsidRDefault="006B17B1"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95</w:t>
            </w:r>
          </w:p>
        </w:tc>
        <w:tc>
          <w:tcPr>
            <w:tcW w:w="251" w:type="pct"/>
            <w:shd w:val="clear" w:color="auto" w:fill="CCFFFF"/>
          </w:tcPr>
          <w:p w14:paraId="5F200052"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FFFFFF" w:themeFill="background1"/>
          </w:tcPr>
          <w:p w14:paraId="69B94292"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FFFFFF" w:themeFill="background1"/>
          </w:tcPr>
          <w:p w14:paraId="033BD3C1"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r>
      <w:tr w:rsidR="00D039C5" w:rsidRPr="00D039C5" w14:paraId="77667C90" w14:textId="77777777" w:rsidTr="00B01B2B">
        <w:trPr>
          <w:trHeight w:val="495"/>
          <w:jc w:val="center"/>
        </w:trPr>
        <w:tc>
          <w:tcPr>
            <w:tcW w:w="250" w:type="pct"/>
            <w:vMerge w:val="restart"/>
          </w:tcPr>
          <w:p w14:paraId="4671197D"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c>
          <w:tcPr>
            <w:tcW w:w="149" w:type="pct"/>
            <w:vMerge w:val="restart"/>
            <w:shd w:val="clear" w:color="auto" w:fill="auto"/>
          </w:tcPr>
          <w:p w14:paraId="7BEBB689" w14:textId="77777777" w:rsidR="003050C2" w:rsidRPr="00D039C5" w:rsidRDefault="00F83BD1"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9</w:t>
            </w:r>
          </w:p>
        </w:tc>
        <w:tc>
          <w:tcPr>
            <w:tcW w:w="818" w:type="pct"/>
            <w:vMerge w:val="restart"/>
            <w:shd w:val="clear" w:color="auto" w:fill="auto"/>
          </w:tcPr>
          <w:p w14:paraId="1CC695B7"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SUSTAINABLE USE OF NATURAL RESOURCES</w:t>
            </w:r>
          </w:p>
        </w:tc>
        <w:tc>
          <w:tcPr>
            <w:tcW w:w="1089" w:type="pct"/>
          </w:tcPr>
          <w:p w14:paraId="096A4F59"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2"/>
                <w:vertAlign w:val="baseline"/>
              </w:rPr>
            </w:pPr>
            <w:r w:rsidRPr="00D039C5">
              <w:rPr>
                <w:rStyle w:val="footnoteref"/>
                <w:rFonts w:ascii="Arial Narrow" w:hAnsi="Arial Narrow" w:cs="Arial"/>
                <w:bCs/>
                <w:color w:val="000000" w:themeColor="text1"/>
                <w:spacing w:val="-2"/>
                <w:sz w:val="22"/>
                <w:vertAlign w:val="baseline"/>
              </w:rPr>
              <w:t>Deforestation rate</w:t>
            </w:r>
          </w:p>
        </w:tc>
        <w:tc>
          <w:tcPr>
            <w:tcW w:w="467" w:type="pct"/>
            <w:shd w:val="clear" w:color="auto" w:fill="FFFFFF" w:themeFill="background1"/>
          </w:tcPr>
          <w:p w14:paraId="4E72AFD8" w14:textId="77777777" w:rsidR="003050C2" w:rsidRPr="00D039C5" w:rsidRDefault="006B17B1"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w:t>
            </w:r>
          </w:p>
        </w:tc>
        <w:tc>
          <w:tcPr>
            <w:tcW w:w="251" w:type="pct"/>
            <w:shd w:val="clear" w:color="auto" w:fill="CCFFFF"/>
          </w:tcPr>
          <w:p w14:paraId="20D0D93F" w14:textId="77777777" w:rsidR="003050C2" w:rsidRPr="00D039C5" w:rsidRDefault="006B17B1"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60</w:t>
            </w:r>
          </w:p>
        </w:tc>
        <w:tc>
          <w:tcPr>
            <w:tcW w:w="245" w:type="pct"/>
            <w:shd w:val="clear" w:color="auto" w:fill="CCFFFF"/>
          </w:tcPr>
          <w:p w14:paraId="072B0F52" w14:textId="77777777" w:rsidR="003050C2" w:rsidRPr="00D039C5" w:rsidRDefault="00970AC6"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50</w:t>
            </w:r>
          </w:p>
        </w:tc>
        <w:tc>
          <w:tcPr>
            <w:tcW w:w="245" w:type="pct"/>
            <w:shd w:val="clear" w:color="auto" w:fill="CCFFFF"/>
          </w:tcPr>
          <w:p w14:paraId="19F77091" w14:textId="77777777" w:rsidR="003050C2" w:rsidRPr="00D039C5" w:rsidRDefault="00970AC6"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4</w:t>
            </w:r>
            <w:r w:rsidR="006B17B1" w:rsidRPr="00D039C5">
              <w:rPr>
                <w:rStyle w:val="footnoteref"/>
                <w:rFonts w:ascii="Arial Narrow" w:hAnsi="Arial Narrow" w:cs="Arial"/>
                <w:bCs/>
                <w:color w:val="000000" w:themeColor="text1"/>
                <w:spacing w:val="-2"/>
                <w:sz w:val="28"/>
                <w:szCs w:val="28"/>
              </w:rPr>
              <w:t>0</w:t>
            </w:r>
          </w:p>
        </w:tc>
        <w:tc>
          <w:tcPr>
            <w:tcW w:w="245" w:type="pct"/>
            <w:shd w:val="clear" w:color="auto" w:fill="CCFFFF"/>
          </w:tcPr>
          <w:p w14:paraId="44A631DC" w14:textId="77777777" w:rsidR="003050C2" w:rsidRPr="00D039C5" w:rsidRDefault="00970AC6"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30</w:t>
            </w:r>
          </w:p>
        </w:tc>
        <w:tc>
          <w:tcPr>
            <w:tcW w:w="245" w:type="pct"/>
            <w:shd w:val="clear" w:color="auto" w:fill="CCFFFF"/>
          </w:tcPr>
          <w:p w14:paraId="36D38DD4" w14:textId="77777777" w:rsidR="003050C2" w:rsidRPr="00D039C5" w:rsidRDefault="00970AC6"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20</w:t>
            </w:r>
          </w:p>
        </w:tc>
        <w:tc>
          <w:tcPr>
            <w:tcW w:w="245" w:type="pct"/>
            <w:shd w:val="clear" w:color="auto" w:fill="CCFFFF"/>
          </w:tcPr>
          <w:p w14:paraId="6CF4CDBD" w14:textId="77777777" w:rsidR="003050C2" w:rsidRPr="00D039C5" w:rsidRDefault="00970AC6"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10</w:t>
            </w:r>
          </w:p>
        </w:tc>
        <w:tc>
          <w:tcPr>
            <w:tcW w:w="251" w:type="pct"/>
            <w:shd w:val="clear" w:color="auto" w:fill="CCFFFF"/>
          </w:tcPr>
          <w:p w14:paraId="0685AFB1"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FFFFFF" w:themeFill="background1"/>
          </w:tcPr>
          <w:p w14:paraId="51B1DFA8"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FFFFFF" w:themeFill="background1"/>
          </w:tcPr>
          <w:p w14:paraId="2FDE1F60"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r>
      <w:tr w:rsidR="00D039C5" w:rsidRPr="00D039C5" w14:paraId="0D9C7C34" w14:textId="77777777" w:rsidTr="00B01B2B">
        <w:trPr>
          <w:trHeight w:val="270"/>
          <w:jc w:val="center"/>
        </w:trPr>
        <w:tc>
          <w:tcPr>
            <w:tcW w:w="250" w:type="pct"/>
            <w:vMerge/>
          </w:tcPr>
          <w:p w14:paraId="31C5A696"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c>
          <w:tcPr>
            <w:tcW w:w="149" w:type="pct"/>
            <w:vMerge/>
            <w:shd w:val="clear" w:color="auto" w:fill="auto"/>
          </w:tcPr>
          <w:p w14:paraId="06948F27"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c>
          <w:tcPr>
            <w:tcW w:w="818" w:type="pct"/>
            <w:vMerge/>
            <w:shd w:val="clear" w:color="auto" w:fill="auto"/>
          </w:tcPr>
          <w:p w14:paraId="0C4489A9"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c>
          <w:tcPr>
            <w:tcW w:w="1089" w:type="pct"/>
          </w:tcPr>
          <w:p w14:paraId="3C61DE9A"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2"/>
                <w:vertAlign w:val="baseline"/>
              </w:rPr>
            </w:pPr>
            <w:r w:rsidRPr="00D039C5">
              <w:rPr>
                <w:rStyle w:val="footnoteref"/>
                <w:rFonts w:ascii="Arial Narrow" w:hAnsi="Arial Narrow" w:cs="Arial"/>
                <w:bCs/>
                <w:color w:val="000000" w:themeColor="text1"/>
                <w:spacing w:val="-2"/>
                <w:sz w:val="22"/>
                <w:vertAlign w:val="baseline"/>
              </w:rPr>
              <w:t xml:space="preserve">Parks managed </w:t>
            </w:r>
          </w:p>
        </w:tc>
        <w:tc>
          <w:tcPr>
            <w:tcW w:w="467" w:type="pct"/>
            <w:shd w:val="clear" w:color="auto" w:fill="FFFFFF" w:themeFill="background1"/>
          </w:tcPr>
          <w:p w14:paraId="11A59B5B" w14:textId="77777777" w:rsidR="003050C2" w:rsidRPr="00D039C5" w:rsidRDefault="00970AC6"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number</w:t>
            </w:r>
          </w:p>
        </w:tc>
        <w:tc>
          <w:tcPr>
            <w:tcW w:w="251" w:type="pct"/>
            <w:shd w:val="clear" w:color="auto" w:fill="CCFFFF"/>
          </w:tcPr>
          <w:p w14:paraId="1945AAA2" w14:textId="77777777" w:rsidR="003050C2" w:rsidRPr="00D039C5" w:rsidRDefault="00970AC6"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4</w:t>
            </w:r>
          </w:p>
        </w:tc>
        <w:tc>
          <w:tcPr>
            <w:tcW w:w="245" w:type="pct"/>
            <w:shd w:val="clear" w:color="auto" w:fill="CCFFFF"/>
          </w:tcPr>
          <w:p w14:paraId="20AFC1A6" w14:textId="77777777" w:rsidR="003050C2" w:rsidRPr="00D039C5" w:rsidRDefault="00970AC6"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4</w:t>
            </w:r>
          </w:p>
        </w:tc>
        <w:tc>
          <w:tcPr>
            <w:tcW w:w="245" w:type="pct"/>
            <w:shd w:val="clear" w:color="auto" w:fill="CCFFFF"/>
          </w:tcPr>
          <w:p w14:paraId="11A4CB02" w14:textId="77777777" w:rsidR="003050C2" w:rsidRPr="00D039C5" w:rsidRDefault="00970AC6"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4</w:t>
            </w:r>
          </w:p>
        </w:tc>
        <w:tc>
          <w:tcPr>
            <w:tcW w:w="245" w:type="pct"/>
            <w:shd w:val="clear" w:color="auto" w:fill="CCFFFF"/>
          </w:tcPr>
          <w:p w14:paraId="7A0CCD10" w14:textId="77777777" w:rsidR="003050C2" w:rsidRPr="00D039C5" w:rsidRDefault="00970AC6"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4</w:t>
            </w:r>
          </w:p>
        </w:tc>
        <w:tc>
          <w:tcPr>
            <w:tcW w:w="245" w:type="pct"/>
            <w:shd w:val="clear" w:color="auto" w:fill="CCFFFF"/>
          </w:tcPr>
          <w:p w14:paraId="5823C7A3" w14:textId="77777777" w:rsidR="003050C2" w:rsidRPr="00D039C5" w:rsidRDefault="00970AC6"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4</w:t>
            </w:r>
          </w:p>
        </w:tc>
        <w:tc>
          <w:tcPr>
            <w:tcW w:w="245" w:type="pct"/>
            <w:shd w:val="clear" w:color="auto" w:fill="CCFFFF"/>
          </w:tcPr>
          <w:p w14:paraId="6FAE968C" w14:textId="77777777" w:rsidR="003050C2" w:rsidRPr="00D039C5" w:rsidRDefault="00970AC6"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4</w:t>
            </w:r>
          </w:p>
        </w:tc>
        <w:tc>
          <w:tcPr>
            <w:tcW w:w="251" w:type="pct"/>
            <w:shd w:val="clear" w:color="auto" w:fill="CCFFFF"/>
          </w:tcPr>
          <w:p w14:paraId="17D26D00"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FFFFFF" w:themeFill="background1"/>
          </w:tcPr>
          <w:p w14:paraId="7EAC6174"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FFFFFF" w:themeFill="background1"/>
          </w:tcPr>
          <w:p w14:paraId="362391C8"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r>
      <w:tr w:rsidR="00D039C5" w:rsidRPr="00D039C5" w14:paraId="5844921D" w14:textId="77777777" w:rsidTr="00157C51">
        <w:trPr>
          <w:jc w:val="center"/>
        </w:trPr>
        <w:tc>
          <w:tcPr>
            <w:tcW w:w="250" w:type="pct"/>
          </w:tcPr>
          <w:p w14:paraId="47558280"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c>
          <w:tcPr>
            <w:tcW w:w="149" w:type="pct"/>
            <w:shd w:val="clear" w:color="auto" w:fill="auto"/>
          </w:tcPr>
          <w:p w14:paraId="367C3767" w14:textId="77777777" w:rsidR="003050C2" w:rsidRPr="00D039C5" w:rsidRDefault="00F83BD1"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10</w:t>
            </w:r>
          </w:p>
        </w:tc>
        <w:tc>
          <w:tcPr>
            <w:tcW w:w="818" w:type="pct"/>
            <w:shd w:val="clear" w:color="auto" w:fill="auto"/>
          </w:tcPr>
          <w:p w14:paraId="56662828"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IMPROVED EFFECTIVENESS AND EFFICIENCY IN SERVICE DELIVERY</w:t>
            </w:r>
          </w:p>
        </w:tc>
        <w:tc>
          <w:tcPr>
            <w:tcW w:w="1089" w:type="pct"/>
          </w:tcPr>
          <w:p w14:paraId="281F7A26"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2"/>
                <w:vertAlign w:val="baseline"/>
              </w:rPr>
            </w:pPr>
            <w:r w:rsidRPr="00D039C5">
              <w:rPr>
                <w:rStyle w:val="footnoteref"/>
                <w:rFonts w:ascii="Arial Narrow" w:hAnsi="Arial Narrow" w:cs="Arial"/>
                <w:bCs/>
                <w:color w:val="000000" w:themeColor="text1"/>
                <w:spacing w:val="-2"/>
                <w:sz w:val="22"/>
                <w:vertAlign w:val="baseline"/>
              </w:rPr>
              <w:t>Client satisfaction with council services</w:t>
            </w:r>
          </w:p>
        </w:tc>
        <w:tc>
          <w:tcPr>
            <w:tcW w:w="467" w:type="pct"/>
            <w:shd w:val="clear" w:color="auto" w:fill="FFFFFF" w:themeFill="background1"/>
          </w:tcPr>
          <w:p w14:paraId="5A9DC1B2" w14:textId="77777777" w:rsidR="003050C2" w:rsidRPr="00D039C5" w:rsidRDefault="00970AC6"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w:t>
            </w:r>
          </w:p>
        </w:tc>
        <w:tc>
          <w:tcPr>
            <w:tcW w:w="251" w:type="pct"/>
            <w:shd w:val="clear" w:color="auto" w:fill="CCFFFF"/>
          </w:tcPr>
          <w:p w14:paraId="711CA4D9" w14:textId="77777777" w:rsidR="003050C2" w:rsidRPr="00D039C5" w:rsidRDefault="00970AC6"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60</w:t>
            </w:r>
          </w:p>
        </w:tc>
        <w:tc>
          <w:tcPr>
            <w:tcW w:w="245" w:type="pct"/>
            <w:shd w:val="clear" w:color="auto" w:fill="CCFFFF"/>
          </w:tcPr>
          <w:p w14:paraId="72ED1B34" w14:textId="77777777" w:rsidR="003050C2" w:rsidRPr="00D039C5" w:rsidRDefault="00970AC6"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70</w:t>
            </w:r>
          </w:p>
        </w:tc>
        <w:tc>
          <w:tcPr>
            <w:tcW w:w="245" w:type="pct"/>
            <w:shd w:val="clear" w:color="auto" w:fill="CCFFFF"/>
          </w:tcPr>
          <w:p w14:paraId="0D399C32" w14:textId="77777777" w:rsidR="003050C2" w:rsidRPr="00D039C5" w:rsidRDefault="00970AC6"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80</w:t>
            </w:r>
          </w:p>
        </w:tc>
        <w:tc>
          <w:tcPr>
            <w:tcW w:w="245" w:type="pct"/>
            <w:shd w:val="clear" w:color="auto" w:fill="CCFFFF"/>
          </w:tcPr>
          <w:p w14:paraId="7629D8D7" w14:textId="77777777" w:rsidR="003050C2" w:rsidRPr="00D039C5" w:rsidRDefault="00970AC6"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85</w:t>
            </w:r>
          </w:p>
        </w:tc>
        <w:tc>
          <w:tcPr>
            <w:tcW w:w="245" w:type="pct"/>
            <w:shd w:val="clear" w:color="auto" w:fill="CCFFFF"/>
          </w:tcPr>
          <w:p w14:paraId="3E70B687" w14:textId="77777777" w:rsidR="003050C2" w:rsidRPr="00D039C5" w:rsidRDefault="00970AC6"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90</w:t>
            </w:r>
          </w:p>
        </w:tc>
        <w:tc>
          <w:tcPr>
            <w:tcW w:w="245" w:type="pct"/>
            <w:shd w:val="clear" w:color="auto" w:fill="CCFFFF"/>
          </w:tcPr>
          <w:p w14:paraId="05172DCA" w14:textId="77777777" w:rsidR="003050C2" w:rsidRPr="00D039C5" w:rsidRDefault="00970AC6"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95</w:t>
            </w:r>
          </w:p>
        </w:tc>
        <w:tc>
          <w:tcPr>
            <w:tcW w:w="251" w:type="pct"/>
            <w:shd w:val="clear" w:color="auto" w:fill="CCFFFF"/>
          </w:tcPr>
          <w:p w14:paraId="65446291"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FFFFFF" w:themeFill="background1"/>
          </w:tcPr>
          <w:p w14:paraId="0B8639C2"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FFFFFF" w:themeFill="background1"/>
          </w:tcPr>
          <w:p w14:paraId="37627C3A"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r>
      <w:tr w:rsidR="00D039C5" w:rsidRPr="00D039C5" w14:paraId="64326F69" w14:textId="77777777" w:rsidTr="00157C51">
        <w:trPr>
          <w:jc w:val="center"/>
        </w:trPr>
        <w:tc>
          <w:tcPr>
            <w:tcW w:w="250" w:type="pct"/>
          </w:tcPr>
          <w:p w14:paraId="59A64298"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c>
          <w:tcPr>
            <w:tcW w:w="149" w:type="pct"/>
            <w:shd w:val="clear" w:color="auto" w:fill="auto"/>
          </w:tcPr>
          <w:p w14:paraId="5A5595D0"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c>
          <w:tcPr>
            <w:tcW w:w="818" w:type="pct"/>
            <w:shd w:val="clear" w:color="auto" w:fill="auto"/>
          </w:tcPr>
          <w:p w14:paraId="2061292D"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c>
          <w:tcPr>
            <w:tcW w:w="1089" w:type="pct"/>
          </w:tcPr>
          <w:p w14:paraId="4A756A4E"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2"/>
                <w:vertAlign w:val="baseline"/>
              </w:rPr>
            </w:pPr>
            <w:r w:rsidRPr="00D039C5">
              <w:rPr>
                <w:rStyle w:val="footnoteref"/>
                <w:rFonts w:ascii="Arial Narrow" w:hAnsi="Arial Narrow" w:cs="Arial"/>
                <w:bCs/>
                <w:color w:val="000000" w:themeColor="text1"/>
                <w:spacing w:val="-2"/>
                <w:sz w:val="22"/>
                <w:vertAlign w:val="baseline"/>
              </w:rPr>
              <w:t>Compliance with policies</w:t>
            </w:r>
          </w:p>
        </w:tc>
        <w:tc>
          <w:tcPr>
            <w:tcW w:w="467" w:type="pct"/>
            <w:shd w:val="clear" w:color="auto" w:fill="FFFFFF" w:themeFill="background1"/>
          </w:tcPr>
          <w:p w14:paraId="157C0CB4" w14:textId="77777777" w:rsidR="003050C2" w:rsidRPr="00D039C5" w:rsidRDefault="00970AC6"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w:t>
            </w:r>
          </w:p>
        </w:tc>
        <w:tc>
          <w:tcPr>
            <w:tcW w:w="251" w:type="pct"/>
            <w:shd w:val="clear" w:color="auto" w:fill="CCFFFF"/>
          </w:tcPr>
          <w:p w14:paraId="53000B1D" w14:textId="77777777" w:rsidR="003050C2" w:rsidRPr="00D039C5" w:rsidRDefault="00970AC6"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100</w:t>
            </w:r>
          </w:p>
        </w:tc>
        <w:tc>
          <w:tcPr>
            <w:tcW w:w="245" w:type="pct"/>
            <w:shd w:val="clear" w:color="auto" w:fill="CCFFFF"/>
          </w:tcPr>
          <w:p w14:paraId="43B73A71" w14:textId="77777777" w:rsidR="003050C2" w:rsidRPr="00D039C5" w:rsidRDefault="00970AC6" w:rsidP="004D20D8">
            <w:pPr>
              <w:spacing w:line="276" w:lineRule="auto"/>
              <w:jc w:val="both"/>
              <w:rPr>
                <w:rStyle w:val="footnoteref"/>
                <w:rFonts w:ascii="Arial Narrow" w:hAnsi="Arial Narrow" w:cs="Arial"/>
                <w:bCs/>
                <w:color w:val="000000" w:themeColor="text1"/>
                <w:spacing w:val="-2"/>
                <w:sz w:val="26"/>
                <w:szCs w:val="28"/>
              </w:rPr>
            </w:pPr>
            <w:r w:rsidRPr="00D039C5">
              <w:rPr>
                <w:rStyle w:val="footnoteref"/>
                <w:rFonts w:ascii="Arial Narrow" w:hAnsi="Arial Narrow" w:cs="Arial"/>
                <w:bCs/>
                <w:color w:val="000000" w:themeColor="text1"/>
                <w:spacing w:val="-2"/>
                <w:sz w:val="26"/>
                <w:szCs w:val="28"/>
              </w:rPr>
              <w:t>100</w:t>
            </w:r>
          </w:p>
        </w:tc>
        <w:tc>
          <w:tcPr>
            <w:tcW w:w="245" w:type="pct"/>
            <w:shd w:val="clear" w:color="auto" w:fill="CCFFFF"/>
          </w:tcPr>
          <w:p w14:paraId="6749D1E5" w14:textId="77777777" w:rsidR="003050C2" w:rsidRPr="00D039C5" w:rsidRDefault="00970AC6" w:rsidP="004D20D8">
            <w:pPr>
              <w:spacing w:line="276" w:lineRule="auto"/>
              <w:jc w:val="both"/>
              <w:rPr>
                <w:rStyle w:val="footnoteref"/>
                <w:rFonts w:ascii="Arial Narrow" w:hAnsi="Arial Narrow" w:cs="Arial"/>
                <w:bCs/>
                <w:color w:val="000000" w:themeColor="text1"/>
                <w:spacing w:val="-2"/>
                <w:sz w:val="26"/>
                <w:szCs w:val="28"/>
              </w:rPr>
            </w:pPr>
            <w:r w:rsidRPr="00D039C5">
              <w:rPr>
                <w:rStyle w:val="footnoteref"/>
                <w:rFonts w:ascii="Arial Narrow" w:hAnsi="Arial Narrow" w:cs="Arial"/>
                <w:bCs/>
                <w:color w:val="000000" w:themeColor="text1"/>
                <w:spacing w:val="-2"/>
                <w:sz w:val="26"/>
                <w:szCs w:val="28"/>
              </w:rPr>
              <w:t>100</w:t>
            </w:r>
          </w:p>
        </w:tc>
        <w:tc>
          <w:tcPr>
            <w:tcW w:w="245" w:type="pct"/>
            <w:shd w:val="clear" w:color="auto" w:fill="CCFFFF"/>
          </w:tcPr>
          <w:p w14:paraId="16063E06" w14:textId="77777777" w:rsidR="003050C2" w:rsidRPr="00D039C5" w:rsidRDefault="00970AC6" w:rsidP="004D20D8">
            <w:pPr>
              <w:spacing w:line="276" w:lineRule="auto"/>
              <w:jc w:val="both"/>
              <w:rPr>
                <w:rStyle w:val="footnoteref"/>
                <w:rFonts w:ascii="Arial Narrow" w:hAnsi="Arial Narrow" w:cs="Arial"/>
                <w:bCs/>
                <w:color w:val="000000" w:themeColor="text1"/>
                <w:spacing w:val="-2"/>
                <w:sz w:val="26"/>
                <w:szCs w:val="28"/>
              </w:rPr>
            </w:pPr>
            <w:r w:rsidRPr="00D039C5">
              <w:rPr>
                <w:rStyle w:val="footnoteref"/>
                <w:rFonts w:ascii="Arial Narrow" w:hAnsi="Arial Narrow" w:cs="Arial"/>
                <w:bCs/>
                <w:color w:val="000000" w:themeColor="text1"/>
                <w:spacing w:val="-2"/>
                <w:sz w:val="26"/>
                <w:szCs w:val="28"/>
              </w:rPr>
              <w:t>100</w:t>
            </w:r>
          </w:p>
        </w:tc>
        <w:tc>
          <w:tcPr>
            <w:tcW w:w="245" w:type="pct"/>
            <w:shd w:val="clear" w:color="auto" w:fill="CCFFFF"/>
          </w:tcPr>
          <w:p w14:paraId="08861B03" w14:textId="77777777" w:rsidR="003050C2" w:rsidRPr="00D039C5" w:rsidRDefault="00970AC6" w:rsidP="004D20D8">
            <w:pPr>
              <w:spacing w:line="276" w:lineRule="auto"/>
              <w:jc w:val="both"/>
              <w:rPr>
                <w:rStyle w:val="footnoteref"/>
                <w:rFonts w:ascii="Arial Narrow" w:hAnsi="Arial Narrow" w:cs="Arial"/>
                <w:bCs/>
                <w:color w:val="000000" w:themeColor="text1"/>
                <w:spacing w:val="-2"/>
                <w:sz w:val="26"/>
                <w:szCs w:val="28"/>
              </w:rPr>
            </w:pPr>
            <w:r w:rsidRPr="00D039C5">
              <w:rPr>
                <w:rStyle w:val="footnoteref"/>
                <w:rFonts w:ascii="Arial Narrow" w:hAnsi="Arial Narrow" w:cs="Arial"/>
                <w:bCs/>
                <w:color w:val="000000" w:themeColor="text1"/>
                <w:spacing w:val="-2"/>
                <w:sz w:val="26"/>
                <w:szCs w:val="28"/>
              </w:rPr>
              <w:t>100</w:t>
            </w:r>
          </w:p>
        </w:tc>
        <w:tc>
          <w:tcPr>
            <w:tcW w:w="245" w:type="pct"/>
            <w:shd w:val="clear" w:color="auto" w:fill="CCFFFF"/>
          </w:tcPr>
          <w:p w14:paraId="1BC709B9" w14:textId="77777777" w:rsidR="003050C2" w:rsidRPr="00D039C5" w:rsidRDefault="00970AC6" w:rsidP="004D20D8">
            <w:pPr>
              <w:spacing w:line="276" w:lineRule="auto"/>
              <w:jc w:val="both"/>
              <w:rPr>
                <w:rStyle w:val="footnoteref"/>
                <w:rFonts w:ascii="Arial Narrow" w:hAnsi="Arial Narrow" w:cs="Arial"/>
                <w:bCs/>
                <w:color w:val="000000" w:themeColor="text1"/>
                <w:spacing w:val="-2"/>
                <w:sz w:val="26"/>
                <w:szCs w:val="28"/>
              </w:rPr>
            </w:pPr>
            <w:r w:rsidRPr="00D039C5">
              <w:rPr>
                <w:rStyle w:val="footnoteref"/>
                <w:rFonts w:ascii="Arial Narrow" w:hAnsi="Arial Narrow" w:cs="Arial"/>
                <w:bCs/>
                <w:color w:val="000000" w:themeColor="text1"/>
                <w:spacing w:val="-2"/>
                <w:sz w:val="26"/>
                <w:szCs w:val="28"/>
              </w:rPr>
              <w:t>100</w:t>
            </w:r>
          </w:p>
        </w:tc>
        <w:tc>
          <w:tcPr>
            <w:tcW w:w="251" w:type="pct"/>
            <w:shd w:val="clear" w:color="auto" w:fill="CCFFFF"/>
          </w:tcPr>
          <w:p w14:paraId="3DCCCA8F"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FFFFFF" w:themeFill="background1"/>
          </w:tcPr>
          <w:p w14:paraId="7483AD4F"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c>
          <w:tcPr>
            <w:tcW w:w="251" w:type="pct"/>
            <w:shd w:val="clear" w:color="auto" w:fill="FFFFFF" w:themeFill="background1"/>
          </w:tcPr>
          <w:p w14:paraId="7A9C95F9"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r>
      <w:tr w:rsidR="00D039C5" w:rsidRPr="00D039C5" w14:paraId="77C3BB01" w14:textId="77777777" w:rsidTr="00E761DB">
        <w:trPr>
          <w:jc w:val="center"/>
        </w:trPr>
        <w:tc>
          <w:tcPr>
            <w:tcW w:w="250" w:type="pct"/>
          </w:tcPr>
          <w:p w14:paraId="7DE8F605"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c>
          <w:tcPr>
            <w:tcW w:w="149" w:type="pct"/>
            <w:shd w:val="clear" w:color="auto" w:fill="auto"/>
          </w:tcPr>
          <w:p w14:paraId="6D3306B7"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c>
          <w:tcPr>
            <w:tcW w:w="818" w:type="pct"/>
            <w:shd w:val="clear" w:color="auto" w:fill="auto"/>
          </w:tcPr>
          <w:p w14:paraId="59957FB5"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c>
          <w:tcPr>
            <w:tcW w:w="1089" w:type="pct"/>
          </w:tcPr>
          <w:p w14:paraId="57512BE1"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2"/>
                <w:vertAlign w:val="baseline"/>
              </w:rPr>
            </w:pPr>
            <w:r w:rsidRPr="00D039C5">
              <w:rPr>
                <w:rStyle w:val="footnoteref"/>
                <w:rFonts w:ascii="Arial Narrow" w:hAnsi="Arial Narrow" w:cs="Arial"/>
                <w:bCs/>
                <w:color w:val="000000" w:themeColor="text1"/>
                <w:spacing w:val="-2"/>
                <w:sz w:val="22"/>
                <w:vertAlign w:val="baseline"/>
              </w:rPr>
              <w:t>Reduction in illegal vendors</w:t>
            </w:r>
          </w:p>
        </w:tc>
        <w:tc>
          <w:tcPr>
            <w:tcW w:w="467" w:type="pct"/>
            <w:shd w:val="clear" w:color="auto" w:fill="FFFFFF" w:themeFill="background1"/>
          </w:tcPr>
          <w:p w14:paraId="600D2A82" w14:textId="77777777" w:rsidR="003050C2" w:rsidRPr="00D039C5" w:rsidRDefault="001169DF"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number</w:t>
            </w:r>
          </w:p>
        </w:tc>
        <w:tc>
          <w:tcPr>
            <w:tcW w:w="251" w:type="pct"/>
            <w:shd w:val="clear" w:color="auto" w:fill="CCFFFF"/>
          </w:tcPr>
          <w:p w14:paraId="742499E9" w14:textId="77777777" w:rsidR="003050C2" w:rsidRPr="00D039C5" w:rsidRDefault="001169DF" w:rsidP="004D20D8">
            <w:pPr>
              <w:spacing w:line="276" w:lineRule="auto"/>
              <w:jc w:val="both"/>
              <w:rPr>
                <w:rStyle w:val="footnoteref"/>
                <w:rFonts w:ascii="Arial Narrow" w:hAnsi="Arial Narrow" w:cs="Arial"/>
                <w:bCs/>
                <w:color w:val="000000" w:themeColor="text1"/>
                <w:spacing w:val="-2"/>
                <w:sz w:val="26"/>
                <w:szCs w:val="28"/>
              </w:rPr>
            </w:pPr>
            <w:r w:rsidRPr="00D039C5">
              <w:rPr>
                <w:rStyle w:val="footnoteref"/>
                <w:rFonts w:ascii="Arial Narrow" w:hAnsi="Arial Narrow" w:cs="Arial"/>
                <w:bCs/>
                <w:color w:val="000000" w:themeColor="text1"/>
                <w:spacing w:val="-2"/>
                <w:sz w:val="22"/>
                <w:szCs w:val="28"/>
              </w:rPr>
              <w:t>3400</w:t>
            </w:r>
          </w:p>
        </w:tc>
        <w:tc>
          <w:tcPr>
            <w:tcW w:w="245" w:type="pct"/>
            <w:shd w:val="clear" w:color="auto" w:fill="CCFFFF"/>
          </w:tcPr>
          <w:p w14:paraId="3B3173EF" w14:textId="77777777" w:rsidR="003050C2" w:rsidRPr="00D039C5" w:rsidRDefault="001169DF" w:rsidP="004D20D8">
            <w:pPr>
              <w:spacing w:line="276" w:lineRule="auto"/>
              <w:jc w:val="both"/>
              <w:rPr>
                <w:rStyle w:val="footnoteref"/>
                <w:rFonts w:ascii="Arial Narrow" w:hAnsi="Arial Narrow" w:cs="Arial"/>
                <w:bCs/>
                <w:color w:val="000000" w:themeColor="text1"/>
                <w:spacing w:val="-2"/>
                <w:sz w:val="26"/>
                <w:szCs w:val="28"/>
              </w:rPr>
            </w:pPr>
            <w:r w:rsidRPr="00D039C5">
              <w:rPr>
                <w:rStyle w:val="footnoteref"/>
                <w:rFonts w:ascii="Arial Narrow" w:hAnsi="Arial Narrow" w:cs="Arial"/>
                <w:bCs/>
                <w:color w:val="000000" w:themeColor="text1"/>
                <w:spacing w:val="-2"/>
                <w:sz w:val="26"/>
                <w:szCs w:val="28"/>
              </w:rPr>
              <w:t>680</w:t>
            </w:r>
          </w:p>
        </w:tc>
        <w:tc>
          <w:tcPr>
            <w:tcW w:w="245" w:type="pct"/>
            <w:shd w:val="clear" w:color="auto" w:fill="CCFFFF"/>
          </w:tcPr>
          <w:p w14:paraId="73396E10" w14:textId="77777777" w:rsidR="003050C2" w:rsidRPr="00D039C5" w:rsidRDefault="001169DF" w:rsidP="004D20D8">
            <w:pPr>
              <w:spacing w:line="276" w:lineRule="auto"/>
              <w:jc w:val="both"/>
              <w:rPr>
                <w:rStyle w:val="footnoteref"/>
                <w:rFonts w:ascii="Arial Narrow" w:hAnsi="Arial Narrow" w:cs="Arial"/>
                <w:bCs/>
                <w:color w:val="000000" w:themeColor="text1"/>
                <w:spacing w:val="-2"/>
                <w:sz w:val="26"/>
                <w:szCs w:val="28"/>
              </w:rPr>
            </w:pPr>
            <w:r w:rsidRPr="00D039C5">
              <w:rPr>
                <w:rStyle w:val="footnoteref"/>
                <w:rFonts w:ascii="Arial Narrow" w:hAnsi="Arial Narrow" w:cs="Arial"/>
                <w:bCs/>
                <w:color w:val="000000" w:themeColor="text1"/>
                <w:spacing w:val="-2"/>
                <w:sz w:val="26"/>
                <w:szCs w:val="28"/>
              </w:rPr>
              <w:t>680</w:t>
            </w:r>
          </w:p>
        </w:tc>
        <w:tc>
          <w:tcPr>
            <w:tcW w:w="245" w:type="pct"/>
            <w:shd w:val="clear" w:color="auto" w:fill="CCFFFF"/>
          </w:tcPr>
          <w:p w14:paraId="7D405EA2" w14:textId="77777777" w:rsidR="003050C2" w:rsidRPr="00D039C5" w:rsidRDefault="001169DF" w:rsidP="004D20D8">
            <w:pPr>
              <w:spacing w:line="276" w:lineRule="auto"/>
              <w:jc w:val="both"/>
              <w:rPr>
                <w:rStyle w:val="footnoteref"/>
                <w:rFonts w:ascii="Arial Narrow" w:hAnsi="Arial Narrow" w:cs="Arial"/>
                <w:bCs/>
                <w:color w:val="000000" w:themeColor="text1"/>
                <w:spacing w:val="-2"/>
                <w:sz w:val="26"/>
                <w:szCs w:val="28"/>
              </w:rPr>
            </w:pPr>
            <w:r w:rsidRPr="00D039C5">
              <w:rPr>
                <w:rStyle w:val="footnoteref"/>
                <w:rFonts w:ascii="Arial Narrow" w:hAnsi="Arial Narrow" w:cs="Arial"/>
                <w:bCs/>
                <w:color w:val="000000" w:themeColor="text1"/>
                <w:spacing w:val="-2"/>
                <w:sz w:val="26"/>
                <w:szCs w:val="28"/>
              </w:rPr>
              <w:t>680</w:t>
            </w:r>
          </w:p>
        </w:tc>
        <w:tc>
          <w:tcPr>
            <w:tcW w:w="245" w:type="pct"/>
            <w:shd w:val="clear" w:color="auto" w:fill="CCFFFF"/>
          </w:tcPr>
          <w:p w14:paraId="297B72C0" w14:textId="77777777" w:rsidR="003050C2" w:rsidRPr="00D039C5" w:rsidRDefault="001169DF" w:rsidP="004D20D8">
            <w:pPr>
              <w:spacing w:line="276" w:lineRule="auto"/>
              <w:jc w:val="both"/>
              <w:rPr>
                <w:rStyle w:val="footnoteref"/>
                <w:rFonts w:ascii="Arial Narrow" w:hAnsi="Arial Narrow" w:cs="Arial"/>
                <w:bCs/>
                <w:color w:val="000000" w:themeColor="text1"/>
                <w:spacing w:val="-2"/>
                <w:sz w:val="26"/>
                <w:szCs w:val="28"/>
              </w:rPr>
            </w:pPr>
            <w:r w:rsidRPr="00D039C5">
              <w:rPr>
                <w:rStyle w:val="footnoteref"/>
                <w:rFonts w:ascii="Arial Narrow" w:hAnsi="Arial Narrow" w:cs="Arial"/>
                <w:bCs/>
                <w:color w:val="000000" w:themeColor="text1"/>
                <w:spacing w:val="-2"/>
                <w:sz w:val="26"/>
                <w:szCs w:val="28"/>
              </w:rPr>
              <w:t>680</w:t>
            </w:r>
          </w:p>
        </w:tc>
        <w:tc>
          <w:tcPr>
            <w:tcW w:w="245" w:type="pct"/>
            <w:shd w:val="clear" w:color="auto" w:fill="CCFFFF"/>
          </w:tcPr>
          <w:p w14:paraId="7FEDFA00" w14:textId="77777777" w:rsidR="003050C2" w:rsidRPr="00D039C5" w:rsidRDefault="001169DF" w:rsidP="004D20D8">
            <w:pPr>
              <w:spacing w:line="276" w:lineRule="auto"/>
              <w:jc w:val="both"/>
              <w:rPr>
                <w:rStyle w:val="footnoteref"/>
                <w:rFonts w:ascii="Arial Narrow" w:hAnsi="Arial Narrow" w:cs="Arial"/>
                <w:bCs/>
                <w:color w:val="000000" w:themeColor="text1"/>
                <w:spacing w:val="-2"/>
                <w:sz w:val="26"/>
                <w:szCs w:val="28"/>
              </w:rPr>
            </w:pPr>
            <w:r w:rsidRPr="00D039C5">
              <w:rPr>
                <w:rStyle w:val="footnoteref"/>
                <w:rFonts w:ascii="Arial Narrow" w:hAnsi="Arial Narrow" w:cs="Arial"/>
                <w:bCs/>
                <w:color w:val="000000" w:themeColor="text1"/>
                <w:spacing w:val="-2"/>
                <w:sz w:val="26"/>
                <w:szCs w:val="28"/>
              </w:rPr>
              <w:t>680</w:t>
            </w:r>
          </w:p>
        </w:tc>
        <w:tc>
          <w:tcPr>
            <w:tcW w:w="251" w:type="pct"/>
            <w:tcBorders>
              <w:bottom w:val="single" w:sz="4" w:space="0" w:color="auto"/>
            </w:tcBorders>
            <w:shd w:val="clear" w:color="auto" w:fill="CCFFFF"/>
          </w:tcPr>
          <w:p w14:paraId="679CD26D"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c>
          <w:tcPr>
            <w:tcW w:w="251" w:type="pct"/>
            <w:tcBorders>
              <w:bottom w:val="single" w:sz="4" w:space="0" w:color="auto"/>
            </w:tcBorders>
            <w:shd w:val="clear" w:color="auto" w:fill="FFFFFF" w:themeFill="background1"/>
          </w:tcPr>
          <w:p w14:paraId="06418654"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c>
          <w:tcPr>
            <w:tcW w:w="251" w:type="pct"/>
            <w:tcBorders>
              <w:bottom w:val="single" w:sz="4" w:space="0" w:color="auto"/>
            </w:tcBorders>
            <w:shd w:val="clear" w:color="auto" w:fill="FFFFFF" w:themeFill="background1"/>
          </w:tcPr>
          <w:p w14:paraId="1ACAF91E" w14:textId="77777777" w:rsidR="003050C2" w:rsidRPr="00D039C5" w:rsidRDefault="003050C2" w:rsidP="004D20D8">
            <w:pPr>
              <w:spacing w:line="276" w:lineRule="auto"/>
              <w:jc w:val="both"/>
              <w:rPr>
                <w:rStyle w:val="footnoteref"/>
                <w:rFonts w:ascii="Arial Narrow" w:hAnsi="Arial Narrow" w:cs="Arial"/>
                <w:bCs/>
                <w:color w:val="000000" w:themeColor="text1"/>
                <w:spacing w:val="-2"/>
                <w:sz w:val="28"/>
                <w:szCs w:val="28"/>
              </w:rPr>
            </w:pPr>
          </w:p>
        </w:tc>
      </w:tr>
    </w:tbl>
    <w:p w14:paraId="2AE9FDAA" w14:textId="77777777" w:rsidR="00CC40A7" w:rsidRPr="00D039C5" w:rsidRDefault="00CC40A7" w:rsidP="004D20D8">
      <w:pPr>
        <w:autoSpaceDE w:val="0"/>
        <w:autoSpaceDN w:val="0"/>
        <w:adjustRightInd w:val="0"/>
        <w:spacing w:line="276" w:lineRule="auto"/>
        <w:jc w:val="both"/>
        <w:rPr>
          <w:rFonts w:ascii="Times New Roman" w:eastAsia="Calibri" w:hAnsi="Times New Roman"/>
          <w:bCs/>
          <w:i/>
          <w:color w:val="000000" w:themeColor="text1"/>
          <w:sz w:val="24"/>
          <w:szCs w:val="24"/>
        </w:rPr>
      </w:pPr>
      <w:r w:rsidRPr="00D039C5">
        <w:rPr>
          <w:rFonts w:ascii="Times New Roman" w:eastAsia="Calibri" w:hAnsi="Times New Roman"/>
          <w:bCs/>
          <w:i/>
          <w:color w:val="000000" w:themeColor="text1"/>
          <w:sz w:val="24"/>
          <w:szCs w:val="24"/>
        </w:rPr>
        <w:t>Add rows where necessary</w:t>
      </w:r>
    </w:p>
    <w:p w14:paraId="6DB5369A" w14:textId="77777777" w:rsidR="006132AB" w:rsidRPr="00D039C5" w:rsidRDefault="006132AB" w:rsidP="004D20D8">
      <w:pPr>
        <w:pStyle w:val="NoSpacing"/>
        <w:spacing w:line="276" w:lineRule="auto"/>
        <w:jc w:val="both"/>
        <w:rPr>
          <w:rFonts w:ascii="Times New Roman" w:hAnsi="Times New Roman"/>
          <w:color w:val="000000" w:themeColor="text1"/>
          <w:sz w:val="20"/>
          <w:szCs w:val="20"/>
        </w:rPr>
      </w:pPr>
    </w:p>
    <w:p w14:paraId="5BFC9599" w14:textId="77777777" w:rsidR="00CF08BF" w:rsidRPr="00D039C5" w:rsidRDefault="00CF08BF" w:rsidP="004D20D8">
      <w:pPr>
        <w:pStyle w:val="NoSpacing"/>
        <w:spacing w:line="276" w:lineRule="auto"/>
        <w:jc w:val="both"/>
        <w:rPr>
          <w:rFonts w:ascii="Times New Roman" w:hAnsi="Times New Roman"/>
          <w:color w:val="000000" w:themeColor="text1"/>
          <w:sz w:val="20"/>
          <w:szCs w:val="20"/>
        </w:rPr>
      </w:pPr>
    </w:p>
    <w:p w14:paraId="0403FEE7" w14:textId="77777777" w:rsidR="006132AB" w:rsidRPr="00D039C5" w:rsidRDefault="006132AB" w:rsidP="004D20D8">
      <w:pPr>
        <w:spacing w:line="276" w:lineRule="auto"/>
        <w:jc w:val="both"/>
        <w:rPr>
          <w:rFonts w:ascii="Arial Narrow" w:hAnsi="Arial Narrow"/>
          <w:b/>
          <w:bCs/>
          <w:color w:val="000000" w:themeColor="text1"/>
          <w:sz w:val="28"/>
          <w:szCs w:val="28"/>
        </w:rPr>
      </w:pPr>
    </w:p>
    <w:p w14:paraId="2856A21C" w14:textId="77777777" w:rsidR="00E529D9" w:rsidRPr="00D039C5" w:rsidRDefault="006132AB" w:rsidP="004D20D8">
      <w:pPr>
        <w:pStyle w:val="NoSpacing"/>
        <w:numPr>
          <w:ilvl w:val="0"/>
          <w:numId w:val="3"/>
        </w:numPr>
        <w:spacing w:line="276" w:lineRule="auto"/>
        <w:jc w:val="both"/>
        <w:rPr>
          <w:rFonts w:ascii="Times New Roman" w:hAnsi="Times New Roman"/>
          <w:b/>
          <w:color w:val="000000" w:themeColor="text1"/>
          <w:sz w:val="20"/>
          <w:szCs w:val="20"/>
        </w:rPr>
      </w:pPr>
      <w:r w:rsidRPr="00D039C5">
        <w:rPr>
          <w:rFonts w:ascii="Times New Roman" w:hAnsi="Times New Roman"/>
          <w:b/>
          <w:color w:val="000000" w:themeColor="text1"/>
          <w:sz w:val="20"/>
          <w:szCs w:val="20"/>
        </w:rPr>
        <w:t>OUTPUTS PLAN</w:t>
      </w:r>
    </w:p>
    <w:tbl>
      <w:tblPr>
        <w:tblStyle w:val="TableGrid"/>
        <w:tblW w:w="6140" w:type="pct"/>
        <w:jc w:val="center"/>
        <w:tblLayout w:type="fixed"/>
        <w:tblLook w:val="04A0" w:firstRow="1" w:lastRow="0" w:firstColumn="1" w:lastColumn="0" w:noHBand="0" w:noVBand="1"/>
      </w:tblPr>
      <w:tblGrid>
        <w:gridCol w:w="541"/>
        <w:gridCol w:w="900"/>
        <w:gridCol w:w="1084"/>
        <w:gridCol w:w="899"/>
        <w:gridCol w:w="538"/>
        <w:gridCol w:w="538"/>
        <w:gridCol w:w="540"/>
        <w:gridCol w:w="540"/>
        <w:gridCol w:w="540"/>
        <w:gridCol w:w="540"/>
        <w:gridCol w:w="549"/>
        <w:gridCol w:w="538"/>
        <w:gridCol w:w="540"/>
        <w:gridCol w:w="540"/>
        <w:gridCol w:w="540"/>
        <w:gridCol w:w="549"/>
        <w:gridCol w:w="1156"/>
      </w:tblGrid>
      <w:tr w:rsidR="00D039C5" w:rsidRPr="00D039C5" w14:paraId="248EB3E2" w14:textId="77777777" w:rsidTr="00637FE6">
        <w:trPr>
          <w:jc w:val="center"/>
        </w:trPr>
        <w:tc>
          <w:tcPr>
            <w:tcW w:w="244" w:type="pct"/>
          </w:tcPr>
          <w:p w14:paraId="1E95DCDF" w14:textId="77777777" w:rsidR="00355F5C" w:rsidRPr="00D039C5" w:rsidRDefault="00355F5C" w:rsidP="004D20D8">
            <w:pPr>
              <w:spacing w:line="276" w:lineRule="auto"/>
              <w:jc w:val="both"/>
              <w:textAlignment w:val="baseline"/>
              <w:rPr>
                <w:rFonts w:ascii="Times New Roman" w:hAnsi="Times New Roman"/>
                <w:b/>
                <w:color w:val="000000" w:themeColor="text1"/>
                <w:sz w:val="16"/>
                <w:szCs w:val="16"/>
              </w:rPr>
            </w:pPr>
            <w:r w:rsidRPr="00D039C5">
              <w:rPr>
                <w:rFonts w:ascii="Times New Roman" w:hAnsi="Times New Roman"/>
                <w:b/>
                <w:color w:val="000000" w:themeColor="text1"/>
                <w:sz w:val="16"/>
                <w:szCs w:val="16"/>
              </w:rPr>
              <w:br w:type="page"/>
            </w:r>
            <w:r w:rsidRPr="00D039C5">
              <w:rPr>
                <w:rFonts w:ascii="Times New Roman" w:hAnsi="Times New Roman"/>
                <w:b/>
                <w:bCs/>
                <w:color w:val="000000" w:themeColor="text1"/>
                <w:kern w:val="24"/>
                <w:sz w:val="16"/>
                <w:szCs w:val="16"/>
              </w:rPr>
              <w:t xml:space="preserve">No. </w:t>
            </w:r>
          </w:p>
        </w:tc>
        <w:tc>
          <w:tcPr>
            <w:tcW w:w="406" w:type="pct"/>
          </w:tcPr>
          <w:p w14:paraId="76472289" w14:textId="77777777" w:rsidR="00355F5C" w:rsidRPr="00D039C5" w:rsidRDefault="00355F5C" w:rsidP="004D20D8">
            <w:pPr>
              <w:spacing w:line="276" w:lineRule="auto"/>
              <w:jc w:val="both"/>
              <w:textAlignment w:val="baseline"/>
              <w:rPr>
                <w:rFonts w:ascii="Times New Roman" w:hAnsi="Times New Roman"/>
                <w:b/>
                <w:color w:val="000000" w:themeColor="text1"/>
                <w:sz w:val="16"/>
                <w:szCs w:val="16"/>
              </w:rPr>
            </w:pPr>
            <w:r w:rsidRPr="00D039C5">
              <w:rPr>
                <w:rFonts w:ascii="Times New Roman" w:hAnsi="Times New Roman"/>
                <w:b/>
                <w:color w:val="000000" w:themeColor="text1"/>
                <w:sz w:val="16"/>
                <w:szCs w:val="16"/>
              </w:rPr>
              <w:t>Outcome Ref.</w:t>
            </w:r>
          </w:p>
        </w:tc>
        <w:tc>
          <w:tcPr>
            <w:tcW w:w="489" w:type="pct"/>
          </w:tcPr>
          <w:p w14:paraId="2204E592" w14:textId="77777777" w:rsidR="00355F5C" w:rsidRPr="00D039C5" w:rsidRDefault="00355F5C" w:rsidP="004D20D8">
            <w:pPr>
              <w:spacing w:line="276" w:lineRule="auto"/>
              <w:jc w:val="both"/>
              <w:textAlignment w:val="baseline"/>
              <w:rPr>
                <w:rFonts w:ascii="Times New Roman" w:hAnsi="Times New Roman"/>
                <w:b/>
                <w:color w:val="000000" w:themeColor="text1"/>
                <w:sz w:val="16"/>
                <w:szCs w:val="16"/>
              </w:rPr>
            </w:pPr>
            <w:r w:rsidRPr="00D039C5">
              <w:rPr>
                <w:rFonts w:ascii="Times New Roman" w:hAnsi="Times New Roman"/>
                <w:b/>
                <w:color w:val="000000" w:themeColor="text1"/>
                <w:sz w:val="16"/>
                <w:szCs w:val="16"/>
              </w:rPr>
              <w:t>Programme/Project/ Outputs(s)</w:t>
            </w:r>
          </w:p>
        </w:tc>
        <w:tc>
          <w:tcPr>
            <w:tcW w:w="406" w:type="pct"/>
          </w:tcPr>
          <w:p w14:paraId="30E7D8FF" w14:textId="77777777" w:rsidR="00355F5C" w:rsidRPr="00D039C5" w:rsidRDefault="00355F5C" w:rsidP="004D20D8">
            <w:pPr>
              <w:spacing w:line="276" w:lineRule="auto"/>
              <w:jc w:val="both"/>
              <w:textAlignment w:val="baseline"/>
              <w:rPr>
                <w:rFonts w:ascii="Times New Roman" w:hAnsi="Times New Roman"/>
                <w:color w:val="000000" w:themeColor="text1"/>
                <w:sz w:val="16"/>
                <w:szCs w:val="16"/>
              </w:rPr>
            </w:pPr>
            <w:r w:rsidRPr="00D039C5">
              <w:rPr>
                <w:rFonts w:ascii="Times New Roman" w:hAnsi="Times New Roman"/>
                <w:b/>
                <w:bCs/>
                <w:color w:val="000000" w:themeColor="text1"/>
                <w:kern w:val="24"/>
                <w:sz w:val="16"/>
                <w:szCs w:val="16"/>
              </w:rPr>
              <w:t>Quantity</w:t>
            </w:r>
          </w:p>
        </w:tc>
        <w:tc>
          <w:tcPr>
            <w:tcW w:w="243" w:type="pct"/>
          </w:tcPr>
          <w:p w14:paraId="497C8900" w14:textId="77777777" w:rsidR="00355F5C" w:rsidRPr="00D039C5" w:rsidRDefault="00355F5C" w:rsidP="004D20D8">
            <w:pPr>
              <w:spacing w:line="276" w:lineRule="auto"/>
              <w:jc w:val="both"/>
              <w:textAlignment w:val="baseline"/>
              <w:rPr>
                <w:rFonts w:ascii="Times New Roman" w:hAnsi="Times New Roman"/>
                <w:b/>
                <w:color w:val="000000" w:themeColor="text1"/>
                <w:sz w:val="16"/>
                <w:szCs w:val="16"/>
              </w:rPr>
            </w:pPr>
            <w:r w:rsidRPr="00D039C5">
              <w:rPr>
                <w:rFonts w:ascii="Times New Roman" w:hAnsi="Times New Roman"/>
                <w:b/>
                <w:color w:val="000000" w:themeColor="text1"/>
                <w:sz w:val="16"/>
                <w:szCs w:val="16"/>
              </w:rPr>
              <w:t>Baseline</w:t>
            </w:r>
          </w:p>
        </w:tc>
        <w:tc>
          <w:tcPr>
            <w:tcW w:w="1219" w:type="pct"/>
            <w:gridSpan w:val="5"/>
          </w:tcPr>
          <w:p w14:paraId="49A0A116" w14:textId="77777777" w:rsidR="00355F5C" w:rsidRPr="00D039C5" w:rsidRDefault="00355F5C" w:rsidP="004D20D8">
            <w:pPr>
              <w:spacing w:line="276" w:lineRule="auto"/>
              <w:jc w:val="both"/>
              <w:textAlignment w:val="baseline"/>
              <w:rPr>
                <w:rFonts w:ascii="Times New Roman" w:hAnsi="Times New Roman"/>
                <w:b/>
                <w:bCs/>
                <w:color w:val="000000" w:themeColor="text1"/>
                <w:kern w:val="24"/>
                <w:sz w:val="16"/>
                <w:szCs w:val="16"/>
              </w:rPr>
            </w:pPr>
            <w:r w:rsidRPr="00D039C5">
              <w:rPr>
                <w:rFonts w:ascii="Times New Roman" w:hAnsi="Times New Roman"/>
                <w:b/>
                <w:color w:val="000000" w:themeColor="text1"/>
                <w:sz w:val="16"/>
                <w:szCs w:val="16"/>
              </w:rPr>
              <w:t>Target</w:t>
            </w:r>
          </w:p>
        </w:tc>
        <w:tc>
          <w:tcPr>
            <w:tcW w:w="1471" w:type="pct"/>
            <w:gridSpan w:val="6"/>
          </w:tcPr>
          <w:p w14:paraId="3250ABE6" w14:textId="77777777" w:rsidR="00355F5C" w:rsidRPr="00D039C5" w:rsidRDefault="00355F5C" w:rsidP="004D20D8">
            <w:pPr>
              <w:spacing w:line="276" w:lineRule="auto"/>
              <w:jc w:val="both"/>
              <w:textAlignment w:val="baseline"/>
              <w:rPr>
                <w:rFonts w:ascii="Times New Roman" w:hAnsi="Times New Roman"/>
                <w:b/>
                <w:bCs/>
                <w:color w:val="000000" w:themeColor="text1"/>
                <w:kern w:val="24"/>
                <w:sz w:val="16"/>
                <w:szCs w:val="16"/>
              </w:rPr>
            </w:pPr>
            <w:r w:rsidRPr="00D039C5">
              <w:rPr>
                <w:rFonts w:ascii="Times New Roman" w:hAnsi="Times New Roman"/>
                <w:b/>
                <w:bCs/>
                <w:color w:val="000000" w:themeColor="text1"/>
                <w:kern w:val="24"/>
                <w:sz w:val="16"/>
                <w:szCs w:val="16"/>
              </w:rPr>
              <w:t>Budget/Cost</w:t>
            </w:r>
          </w:p>
        </w:tc>
        <w:tc>
          <w:tcPr>
            <w:tcW w:w="522" w:type="pct"/>
            <w:tcBorders>
              <w:bottom w:val="single" w:sz="4" w:space="0" w:color="auto"/>
            </w:tcBorders>
          </w:tcPr>
          <w:p w14:paraId="5BDF6767" w14:textId="77777777" w:rsidR="00355F5C" w:rsidRPr="00D039C5" w:rsidRDefault="00355F5C" w:rsidP="004D20D8">
            <w:pPr>
              <w:spacing w:line="276" w:lineRule="auto"/>
              <w:jc w:val="both"/>
              <w:textAlignment w:val="baseline"/>
              <w:rPr>
                <w:rFonts w:ascii="Times New Roman" w:hAnsi="Times New Roman"/>
                <w:b/>
                <w:color w:val="000000" w:themeColor="text1"/>
                <w:sz w:val="16"/>
                <w:szCs w:val="16"/>
              </w:rPr>
            </w:pPr>
            <w:r w:rsidRPr="00D039C5">
              <w:rPr>
                <w:rFonts w:ascii="Times New Roman" w:hAnsi="Times New Roman"/>
                <w:b/>
                <w:bCs/>
                <w:color w:val="000000" w:themeColor="text1"/>
                <w:kern w:val="24"/>
                <w:sz w:val="16"/>
                <w:szCs w:val="16"/>
              </w:rPr>
              <w:t>Responsible Departments</w:t>
            </w:r>
          </w:p>
        </w:tc>
      </w:tr>
      <w:tr w:rsidR="00D039C5" w:rsidRPr="00D039C5" w14:paraId="0C8BABEF" w14:textId="77777777" w:rsidTr="00F610C1">
        <w:trPr>
          <w:jc w:val="center"/>
        </w:trPr>
        <w:tc>
          <w:tcPr>
            <w:tcW w:w="244" w:type="pct"/>
            <w:vMerge w:val="restart"/>
          </w:tcPr>
          <w:p w14:paraId="1197BA4C" w14:textId="77777777" w:rsidR="00355F5C" w:rsidRPr="00D039C5" w:rsidRDefault="00355F5C" w:rsidP="004D20D8">
            <w:pPr>
              <w:spacing w:line="276" w:lineRule="auto"/>
              <w:jc w:val="both"/>
              <w:textAlignment w:val="baseline"/>
              <w:rPr>
                <w:rFonts w:ascii="Times New Roman" w:hAnsi="Times New Roman"/>
                <w:b/>
                <w:color w:val="000000" w:themeColor="text1"/>
                <w:sz w:val="16"/>
                <w:szCs w:val="16"/>
              </w:rPr>
            </w:pPr>
          </w:p>
        </w:tc>
        <w:tc>
          <w:tcPr>
            <w:tcW w:w="406" w:type="pct"/>
            <w:vMerge w:val="restart"/>
          </w:tcPr>
          <w:p w14:paraId="04D2BD3F" w14:textId="77777777" w:rsidR="00355F5C" w:rsidRPr="00D039C5" w:rsidRDefault="00355F5C" w:rsidP="004D20D8">
            <w:pPr>
              <w:spacing w:line="276" w:lineRule="auto"/>
              <w:jc w:val="both"/>
              <w:textAlignment w:val="baseline"/>
              <w:rPr>
                <w:rFonts w:ascii="Times New Roman" w:hAnsi="Times New Roman"/>
                <w:b/>
                <w:bCs/>
                <w:color w:val="000000" w:themeColor="text1"/>
                <w:kern w:val="24"/>
                <w:sz w:val="16"/>
                <w:szCs w:val="16"/>
              </w:rPr>
            </w:pPr>
          </w:p>
        </w:tc>
        <w:tc>
          <w:tcPr>
            <w:tcW w:w="489" w:type="pct"/>
            <w:vMerge w:val="restart"/>
          </w:tcPr>
          <w:p w14:paraId="23B2BFE1" w14:textId="77777777" w:rsidR="00355F5C" w:rsidRPr="00D039C5" w:rsidRDefault="00355F5C" w:rsidP="004D20D8">
            <w:pPr>
              <w:spacing w:line="276" w:lineRule="auto"/>
              <w:jc w:val="both"/>
              <w:textAlignment w:val="baseline"/>
              <w:rPr>
                <w:rFonts w:ascii="Times New Roman" w:hAnsi="Times New Roman"/>
                <w:b/>
                <w:bCs/>
                <w:color w:val="000000" w:themeColor="text1"/>
                <w:kern w:val="24"/>
                <w:sz w:val="16"/>
                <w:szCs w:val="16"/>
              </w:rPr>
            </w:pPr>
          </w:p>
        </w:tc>
        <w:tc>
          <w:tcPr>
            <w:tcW w:w="406" w:type="pct"/>
            <w:vMerge w:val="restart"/>
          </w:tcPr>
          <w:p w14:paraId="1B77D1BD" w14:textId="77777777" w:rsidR="00355F5C" w:rsidRPr="00D039C5" w:rsidRDefault="00355F5C" w:rsidP="004D20D8">
            <w:pPr>
              <w:spacing w:line="276" w:lineRule="auto"/>
              <w:jc w:val="both"/>
              <w:textAlignment w:val="baseline"/>
              <w:rPr>
                <w:rFonts w:ascii="Times New Roman" w:hAnsi="Times New Roman"/>
                <w:b/>
                <w:bCs/>
                <w:color w:val="000000" w:themeColor="text1"/>
                <w:kern w:val="24"/>
                <w:sz w:val="16"/>
                <w:szCs w:val="16"/>
              </w:rPr>
            </w:pPr>
          </w:p>
        </w:tc>
        <w:tc>
          <w:tcPr>
            <w:tcW w:w="243" w:type="pct"/>
          </w:tcPr>
          <w:p w14:paraId="5EB5FF93" w14:textId="77777777" w:rsidR="00355F5C" w:rsidRPr="00D039C5" w:rsidRDefault="00355F5C" w:rsidP="004D20D8">
            <w:pPr>
              <w:spacing w:line="276" w:lineRule="auto"/>
              <w:jc w:val="both"/>
              <w:textAlignment w:val="baseline"/>
              <w:rPr>
                <w:rFonts w:ascii="Times New Roman" w:hAnsi="Times New Roman"/>
                <w:color w:val="000000" w:themeColor="text1"/>
                <w:sz w:val="16"/>
                <w:szCs w:val="16"/>
              </w:rPr>
            </w:pPr>
            <w:r w:rsidRPr="00D039C5">
              <w:rPr>
                <w:rFonts w:ascii="Times New Roman" w:hAnsi="Times New Roman"/>
                <w:color w:val="000000" w:themeColor="text1"/>
                <w:sz w:val="16"/>
                <w:szCs w:val="16"/>
              </w:rPr>
              <w:t>2018</w:t>
            </w:r>
          </w:p>
        </w:tc>
        <w:tc>
          <w:tcPr>
            <w:tcW w:w="243" w:type="pct"/>
          </w:tcPr>
          <w:p w14:paraId="071A81EC" w14:textId="77777777" w:rsidR="00355F5C" w:rsidRPr="00D039C5" w:rsidRDefault="00355F5C" w:rsidP="004D20D8">
            <w:pPr>
              <w:spacing w:line="276" w:lineRule="auto"/>
              <w:jc w:val="both"/>
              <w:textAlignment w:val="baseline"/>
              <w:rPr>
                <w:rFonts w:ascii="Times New Roman" w:hAnsi="Times New Roman"/>
                <w:color w:val="000000" w:themeColor="text1"/>
                <w:sz w:val="16"/>
                <w:szCs w:val="16"/>
              </w:rPr>
            </w:pPr>
            <w:r w:rsidRPr="00D039C5">
              <w:rPr>
                <w:rFonts w:ascii="Times New Roman" w:hAnsi="Times New Roman"/>
                <w:color w:val="000000" w:themeColor="text1"/>
                <w:sz w:val="16"/>
                <w:szCs w:val="16"/>
              </w:rPr>
              <w:t>2019</w:t>
            </w:r>
          </w:p>
        </w:tc>
        <w:tc>
          <w:tcPr>
            <w:tcW w:w="244" w:type="pct"/>
          </w:tcPr>
          <w:p w14:paraId="1EF6F435" w14:textId="77777777" w:rsidR="00355F5C" w:rsidRPr="00D039C5" w:rsidRDefault="00355F5C" w:rsidP="004D20D8">
            <w:pPr>
              <w:spacing w:line="276" w:lineRule="auto"/>
              <w:jc w:val="both"/>
              <w:textAlignment w:val="baseline"/>
              <w:rPr>
                <w:rFonts w:ascii="Times New Roman" w:hAnsi="Times New Roman"/>
                <w:bCs/>
                <w:color w:val="000000" w:themeColor="text1"/>
                <w:kern w:val="24"/>
                <w:sz w:val="16"/>
                <w:szCs w:val="16"/>
              </w:rPr>
            </w:pPr>
            <w:r w:rsidRPr="00D039C5">
              <w:rPr>
                <w:rFonts w:ascii="Times New Roman" w:hAnsi="Times New Roman"/>
                <w:bCs/>
                <w:color w:val="000000" w:themeColor="text1"/>
                <w:kern w:val="24"/>
                <w:sz w:val="16"/>
                <w:szCs w:val="16"/>
              </w:rPr>
              <w:t>2020</w:t>
            </w:r>
          </w:p>
        </w:tc>
        <w:tc>
          <w:tcPr>
            <w:tcW w:w="244" w:type="pct"/>
          </w:tcPr>
          <w:p w14:paraId="030354F2" w14:textId="77777777" w:rsidR="00355F5C" w:rsidRPr="00D039C5" w:rsidRDefault="00355F5C" w:rsidP="004D20D8">
            <w:pPr>
              <w:spacing w:line="276" w:lineRule="auto"/>
              <w:jc w:val="both"/>
              <w:textAlignment w:val="baseline"/>
              <w:rPr>
                <w:rFonts w:ascii="Times New Roman" w:hAnsi="Times New Roman"/>
                <w:bCs/>
                <w:color w:val="000000" w:themeColor="text1"/>
                <w:kern w:val="24"/>
                <w:sz w:val="16"/>
                <w:szCs w:val="16"/>
              </w:rPr>
            </w:pPr>
            <w:r w:rsidRPr="00D039C5">
              <w:rPr>
                <w:rFonts w:ascii="Times New Roman" w:hAnsi="Times New Roman"/>
                <w:bCs/>
                <w:color w:val="000000" w:themeColor="text1"/>
                <w:kern w:val="24"/>
                <w:sz w:val="16"/>
                <w:szCs w:val="16"/>
              </w:rPr>
              <w:t>2021</w:t>
            </w:r>
          </w:p>
        </w:tc>
        <w:tc>
          <w:tcPr>
            <w:tcW w:w="244" w:type="pct"/>
          </w:tcPr>
          <w:p w14:paraId="31DE8A87" w14:textId="77777777" w:rsidR="00355F5C" w:rsidRPr="00D039C5" w:rsidRDefault="00355F5C" w:rsidP="004D20D8">
            <w:pPr>
              <w:spacing w:line="276" w:lineRule="auto"/>
              <w:jc w:val="both"/>
              <w:textAlignment w:val="baseline"/>
              <w:rPr>
                <w:rFonts w:ascii="Times New Roman" w:hAnsi="Times New Roman"/>
                <w:bCs/>
                <w:color w:val="000000" w:themeColor="text1"/>
                <w:kern w:val="24"/>
                <w:sz w:val="16"/>
                <w:szCs w:val="16"/>
              </w:rPr>
            </w:pPr>
            <w:r w:rsidRPr="00D039C5">
              <w:rPr>
                <w:rFonts w:ascii="Times New Roman" w:hAnsi="Times New Roman"/>
                <w:bCs/>
                <w:color w:val="000000" w:themeColor="text1"/>
                <w:kern w:val="24"/>
                <w:sz w:val="16"/>
                <w:szCs w:val="16"/>
              </w:rPr>
              <w:t>2022</w:t>
            </w:r>
          </w:p>
        </w:tc>
        <w:tc>
          <w:tcPr>
            <w:tcW w:w="244" w:type="pct"/>
          </w:tcPr>
          <w:p w14:paraId="417522E1" w14:textId="77777777" w:rsidR="00355F5C" w:rsidRPr="00D039C5" w:rsidRDefault="00355F5C" w:rsidP="004D20D8">
            <w:pPr>
              <w:spacing w:line="276" w:lineRule="auto"/>
              <w:jc w:val="both"/>
              <w:textAlignment w:val="baseline"/>
              <w:rPr>
                <w:rFonts w:ascii="Times New Roman" w:hAnsi="Times New Roman"/>
                <w:bCs/>
                <w:color w:val="000000" w:themeColor="text1"/>
                <w:kern w:val="24"/>
                <w:sz w:val="16"/>
                <w:szCs w:val="16"/>
              </w:rPr>
            </w:pPr>
            <w:r w:rsidRPr="00D039C5">
              <w:rPr>
                <w:rFonts w:ascii="Times New Roman" w:hAnsi="Times New Roman"/>
                <w:bCs/>
                <w:color w:val="000000" w:themeColor="text1"/>
                <w:kern w:val="24"/>
                <w:sz w:val="16"/>
                <w:szCs w:val="16"/>
              </w:rPr>
              <w:t>2023</w:t>
            </w:r>
          </w:p>
        </w:tc>
        <w:tc>
          <w:tcPr>
            <w:tcW w:w="248" w:type="pct"/>
            <w:shd w:val="clear" w:color="auto" w:fill="FFFFFF" w:themeFill="background1"/>
          </w:tcPr>
          <w:p w14:paraId="45C7E74E" w14:textId="77777777" w:rsidR="00355F5C" w:rsidRPr="00D039C5" w:rsidRDefault="00355F5C" w:rsidP="004D20D8">
            <w:pPr>
              <w:spacing w:line="276" w:lineRule="auto"/>
              <w:jc w:val="both"/>
              <w:textAlignment w:val="baseline"/>
              <w:rPr>
                <w:rFonts w:ascii="Times New Roman" w:hAnsi="Times New Roman"/>
                <w:b/>
                <w:color w:val="000000" w:themeColor="text1"/>
                <w:sz w:val="16"/>
                <w:szCs w:val="16"/>
              </w:rPr>
            </w:pPr>
            <w:r w:rsidRPr="00D039C5">
              <w:rPr>
                <w:rFonts w:ascii="Times New Roman" w:hAnsi="Times New Roman"/>
                <w:b/>
                <w:color w:val="000000" w:themeColor="text1"/>
                <w:sz w:val="16"/>
                <w:szCs w:val="16"/>
              </w:rPr>
              <w:t>Baseline</w:t>
            </w:r>
          </w:p>
        </w:tc>
        <w:tc>
          <w:tcPr>
            <w:tcW w:w="243" w:type="pct"/>
            <w:shd w:val="clear" w:color="auto" w:fill="FFFFFF" w:themeFill="background1"/>
          </w:tcPr>
          <w:p w14:paraId="210185D0" w14:textId="77777777" w:rsidR="00355F5C" w:rsidRPr="00D039C5" w:rsidRDefault="00355F5C" w:rsidP="004D20D8">
            <w:pPr>
              <w:spacing w:line="276" w:lineRule="auto"/>
              <w:jc w:val="both"/>
              <w:textAlignment w:val="baseline"/>
              <w:rPr>
                <w:rFonts w:ascii="Times New Roman" w:hAnsi="Times New Roman"/>
                <w:color w:val="000000" w:themeColor="text1"/>
                <w:sz w:val="16"/>
                <w:szCs w:val="16"/>
              </w:rPr>
            </w:pPr>
            <w:r w:rsidRPr="00D039C5">
              <w:rPr>
                <w:rFonts w:ascii="Times New Roman" w:hAnsi="Times New Roman"/>
                <w:color w:val="000000" w:themeColor="text1"/>
                <w:sz w:val="16"/>
                <w:szCs w:val="16"/>
              </w:rPr>
              <w:t>2019</w:t>
            </w:r>
          </w:p>
        </w:tc>
        <w:tc>
          <w:tcPr>
            <w:tcW w:w="244" w:type="pct"/>
            <w:tcBorders>
              <w:bottom w:val="single" w:sz="4" w:space="0" w:color="auto"/>
            </w:tcBorders>
            <w:shd w:val="clear" w:color="auto" w:fill="FFFFFF" w:themeFill="background1"/>
          </w:tcPr>
          <w:p w14:paraId="5277344F" w14:textId="77777777" w:rsidR="00355F5C" w:rsidRPr="00D039C5" w:rsidRDefault="00355F5C" w:rsidP="004D20D8">
            <w:pPr>
              <w:spacing w:line="276" w:lineRule="auto"/>
              <w:jc w:val="both"/>
              <w:textAlignment w:val="baseline"/>
              <w:rPr>
                <w:rFonts w:ascii="Times New Roman" w:hAnsi="Times New Roman"/>
                <w:bCs/>
                <w:color w:val="000000" w:themeColor="text1"/>
                <w:kern w:val="24"/>
                <w:sz w:val="16"/>
                <w:szCs w:val="16"/>
              </w:rPr>
            </w:pPr>
            <w:r w:rsidRPr="00D039C5">
              <w:rPr>
                <w:rFonts w:ascii="Times New Roman" w:hAnsi="Times New Roman"/>
                <w:bCs/>
                <w:color w:val="000000" w:themeColor="text1"/>
                <w:kern w:val="24"/>
                <w:sz w:val="16"/>
                <w:szCs w:val="16"/>
              </w:rPr>
              <w:t>2020</w:t>
            </w:r>
          </w:p>
        </w:tc>
        <w:tc>
          <w:tcPr>
            <w:tcW w:w="244" w:type="pct"/>
            <w:tcBorders>
              <w:bottom w:val="single" w:sz="4" w:space="0" w:color="auto"/>
            </w:tcBorders>
            <w:shd w:val="clear" w:color="auto" w:fill="FFFFFF" w:themeFill="background1"/>
          </w:tcPr>
          <w:p w14:paraId="421E99EF" w14:textId="77777777" w:rsidR="00355F5C" w:rsidRPr="00D039C5" w:rsidRDefault="00355F5C" w:rsidP="004D20D8">
            <w:pPr>
              <w:spacing w:line="276" w:lineRule="auto"/>
              <w:jc w:val="both"/>
              <w:textAlignment w:val="baseline"/>
              <w:rPr>
                <w:rFonts w:ascii="Times New Roman" w:hAnsi="Times New Roman"/>
                <w:bCs/>
                <w:color w:val="000000" w:themeColor="text1"/>
                <w:kern w:val="24"/>
                <w:sz w:val="16"/>
                <w:szCs w:val="16"/>
              </w:rPr>
            </w:pPr>
            <w:r w:rsidRPr="00D039C5">
              <w:rPr>
                <w:rFonts w:ascii="Times New Roman" w:hAnsi="Times New Roman"/>
                <w:bCs/>
                <w:color w:val="000000" w:themeColor="text1"/>
                <w:kern w:val="24"/>
                <w:sz w:val="16"/>
                <w:szCs w:val="16"/>
              </w:rPr>
              <w:t>2021</w:t>
            </w:r>
          </w:p>
        </w:tc>
        <w:tc>
          <w:tcPr>
            <w:tcW w:w="244" w:type="pct"/>
            <w:tcBorders>
              <w:bottom w:val="single" w:sz="4" w:space="0" w:color="auto"/>
            </w:tcBorders>
            <w:shd w:val="clear" w:color="auto" w:fill="FFFFFF" w:themeFill="background1"/>
          </w:tcPr>
          <w:p w14:paraId="2B043A7F" w14:textId="77777777" w:rsidR="00355F5C" w:rsidRPr="00D039C5" w:rsidRDefault="00355F5C" w:rsidP="004D20D8">
            <w:pPr>
              <w:spacing w:line="276" w:lineRule="auto"/>
              <w:jc w:val="both"/>
              <w:textAlignment w:val="baseline"/>
              <w:rPr>
                <w:rFonts w:ascii="Times New Roman" w:hAnsi="Times New Roman"/>
                <w:bCs/>
                <w:color w:val="000000" w:themeColor="text1"/>
                <w:kern w:val="24"/>
                <w:sz w:val="16"/>
                <w:szCs w:val="16"/>
              </w:rPr>
            </w:pPr>
            <w:r w:rsidRPr="00D039C5">
              <w:rPr>
                <w:rFonts w:ascii="Times New Roman" w:hAnsi="Times New Roman"/>
                <w:bCs/>
                <w:color w:val="000000" w:themeColor="text1"/>
                <w:kern w:val="24"/>
                <w:sz w:val="16"/>
                <w:szCs w:val="16"/>
              </w:rPr>
              <w:t>2022</w:t>
            </w:r>
          </w:p>
        </w:tc>
        <w:tc>
          <w:tcPr>
            <w:tcW w:w="248" w:type="pct"/>
            <w:tcBorders>
              <w:bottom w:val="single" w:sz="4" w:space="0" w:color="auto"/>
            </w:tcBorders>
            <w:shd w:val="clear" w:color="auto" w:fill="FFFFFF" w:themeFill="background1"/>
          </w:tcPr>
          <w:p w14:paraId="5C44D75A" w14:textId="77777777" w:rsidR="00355F5C" w:rsidRPr="00D039C5" w:rsidRDefault="00355F5C" w:rsidP="004D20D8">
            <w:pPr>
              <w:spacing w:line="276" w:lineRule="auto"/>
              <w:jc w:val="both"/>
              <w:textAlignment w:val="baseline"/>
              <w:rPr>
                <w:rFonts w:ascii="Times New Roman" w:hAnsi="Times New Roman"/>
                <w:bCs/>
                <w:color w:val="000000" w:themeColor="text1"/>
                <w:kern w:val="24"/>
                <w:sz w:val="16"/>
                <w:szCs w:val="16"/>
              </w:rPr>
            </w:pPr>
            <w:r w:rsidRPr="00D039C5">
              <w:rPr>
                <w:rFonts w:ascii="Times New Roman" w:hAnsi="Times New Roman"/>
                <w:bCs/>
                <w:color w:val="000000" w:themeColor="text1"/>
                <w:kern w:val="24"/>
                <w:sz w:val="16"/>
                <w:szCs w:val="16"/>
              </w:rPr>
              <w:t>2023</w:t>
            </w:r>
          </w:p>
        </w:tc>
        <w:tc>
          <w:tcPr>
            <w:tcW w:w="522" w:type="pct"/>
            <w:tcBorders>
              <w:bottom w:val="single" w:sz="4" w:space="0" w:color="auto"/>
            </w:tcBorders>
            <w:shd w:val="pct10" w:color="auto" w:fill="FFFFFF" w:themeFill="background1"/>
          </w:tcPr>
          <w:p w14:paraId="580680E5" w14:textId="77777777" w:rsidR="00355F5C" w:rsidRPr="00D039C5" w:rsidRDefault="00355F5C" w:rsidP="004D20D8">
            <w:pPr>
              <w:spacing w:line="276" w:lineRule="auto"/>
              <w:jc w:val="both"/>
              <w:textAlignment w:val="baseline"/>
              <w:rPr>
                <w:rFonts w:ascii="Times New Roman" w:hAnsi="Times New Roman"/>
                <w:b/>
                <w:bCs/>
                <w:color w:val="000000" w:themeColor="text1"/>
                <w:kern w:val="24"/>
                <w:sz w:val="16"/>
                <w:szCs w:val="16"/>
              </w:rPr>
            </w:pPr>
          </w:p>
        </w:tc>
      </w:tr>
      <w:tr w:rsidR="00D039C5" w:rsidRPr="00D039C5" w14:paraId="0DDD452C" w14:textId="77777777" w:rsidTr="00F610C1">
        <w:trPr>
          <w:trHeight w:val="562"/>
          <w:jc w:val="center"/>
        </w:trPr>
        <w:tc>
          <w:tcPr>
            <w:tcW w:w="244" w:type="pct"/>
            <w:vMerge/>
          </w:tcPr>
          <w:p w14:paraId="654FA206" w14:textId="77777777" w:rsidR="00355F5C" w:rsidRPr="00D039C5" w:rsidRDefault="00355F5C" w:rsidP="004D20D8">
            <w:pPr>
              <w:pStyle w:val="NoSpacing"/>
              <w:spacing w:line="276" w:lineRule="auto"/>
              <w:jc w:val="both"/>
              <w:rPr>
                <w:rFonts w:ascii="Times New Roman" w:hAnsi="Times New Roman"/>
                <w:color w:val="000000" w:themeColor="text1"/>
                <w:sz w:val="16"/>
                <w:szCs w:val="16"/>
              </w:rPr>
            </w:pPr>
          </w:p>
        </w:tc>
        <w:tc>
          <w:tcPr>
            <w:tcW w:w="406" w:type="pct"/>
            <w:vMerge/>
          </w:tcPr>
          <w:p w14:paraId="3B07B4D8" w14:textId="77777777" w:rsidR="00355F5C" w:rsidRPr="00D039C5" w:rsidRDefault="00355F5C" w:rsidP="004D20D8">
            <w:pPr>
              <w:pStyle w:val="NoSpacing"/>
              <w:spacing w:line="276" w:lineRule="auto"/>
              <w:jc w:val="both"/>
              <w:rPr>
                <w:rFonts w:ascii="Times New Roman" w:hAnsi="Times New Roman"/>
                <w:color w:val="000000" w:themeColor="text1"/>
                <w:sz w:val="16"/>
                <w:szCs w:val="16"/>
              </w:rPr>
            </w:pPr>
          </w:p>
        </w:tc>
        <w:tc>
          <w:tcPr>
            <w:tcW w:w="489" w:type="pct"/>
            <w:vMerge/>
          </w:tcPr>
          <w:p w14:paraId="31B19531" w14:textId="77777777" w:rsidR="00355F5C" w:rsidRPr="00D039C5" w:rsidRDefault="00355F5C" w:rsidP="004D20D8">
            <w:pPr>
              <w:pStyle w:val="NoSpacing"/>
              <w:spacing w:line="276" w:lineRule="auto"/>
              <w:jc w:val="both"/>
              <w:rPr>
                <w:rFonts w:ascii="Times New Roman" w:hAnsi="Times New Roman"/>
                <w:color w:val="000000" w:themeColor="text1"/>
                <w:sz w:val="16"/>
                <w:szCs w:val="16"/>
              </w:rPr>
            </w:pPr>
          </w:p>
        </w:tc>
        <w:tc>
          <w:tcPr>
            <w:tcW w:w="406" w:type="pct"/>
            <w:vMerge/>
          </w:tcPr>
          <w:p w14:paraId="04B540A9" w14:textId="77777777" w:rsidR="00355F5C" w:rsidRPr="00D039C5" w:rsidRDefault="00355F5C" w:rsidP="004D20D8">
            <w:pPr>
              <w:pStyle w:val="NoSpacing"/>
              <w:spacing w:line="276" w:lineRule="auto"/>
              <w:jc w:val="both"/>
              <w:rPr>
                <w:rFonts w:ascii="Times New Roman" w:hAnsi="Times New Roman"/>
                <w:color w:val="000000" w:themeColor="text1"/>
                <w:sz w:val="16"/>
                <w:szCs w:val="16"/>
              </w:rPr>
            </w:pPr>
          </w:p>
        </w:tc>
        <w:tc>
          <w:tcPr>
            <w:tcW w:w="243" w:type="pct"/>
          </w:tcPr>
          <w:p w14:paraId="387E4E4A" w14:textId="77777777" w:rsidR="00355F5C" w:rsidRPr="00D039C5" w:rsidRDefault="00355F5C" w:rsidP="004D20D8">
            <w:pPr>
              <w:pStyle w:val="NoSpacing"/>
              <w:spacing w:line="276" w:lineRule="auto"/>
              <w:jc w:val="both"/>
              <w:rPr>
                <w:rFonts w:ascii="Times New Roman" w:hAnsi="Times New Roman"/>
                <w:color w:val="000000" w:themeColor="text1"/>
                <w:sz w:val="16"/>
                <w:szCs w:val="16"/>
              </w:rPr>
            </w:pPr>
          </w:p>
        </w:tc>
        <w:tc>
          <w:tcPr>
            <w:tcW w:w="243" w:type="pct"/>
          </w:tcPr>
          <w:p w14:paraId="608E3DE1" w14:textId="77777777" w:rsidR="00355F5C" w:rsidRPr="00D039C5" w:rsidRDefault="00355F5C" w:rsidP="004D20D8">
            <w:pPr>
              <w:pStyle w:val="NoSpacing"/>
              <w:spacing w:line="276" w:lineRule="auto"/>
              <w:jc w:val="both"/>
              <w:rPr>
                <w:rFonts w:ascii="Times New Roman" w:hAnsi="Times New Roman"/>
                <w:color w:val="000000" w:themeColor="text1"/>
                <w:sz w:val="16"/>
                <w:szCs w:val="16"/>
              </w:rPr>
            </w:pPr>
          </w:p>
        </w:tc>
        <w:tc>
          <w:tcPr>
            <w:tcW w:w="244" w:type="pct"/>
          </w:tcPr>
          <w:p w14:paraId="4BE8C824" w14:textId="77777777" w:rsidR="00355F5C" w:rsidRPr="00D039C5" w:rsidRDefault="00355F5C" w:rsidP="004D20D8">
            <w:pPr>
              <w:pStyle w:val="NoSpacing"/>
              <w:spacing w:line="276" w:lineRule="auto"/>
              <w:jc w:val="both"/>
              <w:rPr>
                <w:rFonts w:ascii="Times New Roman" w:hAnsi="Times New Roman"/>
                <w:color w:val="000000" w:themeColor="text1"/>
                <w:sz w:val="16"/>
                <w:szCs w:val="16"/>
              </w:rPr>
            </w:pPr>
          </w:p>
        </w:tc>
        <w:tc>
          <w:tcPr>
            <w:tcW w:w="244" w:type="pct"/>
          </w:tcPr>
          <w:p w14:paraId="3C52DA08" w14:textId="77777777" w:rsidR="00355F5C" w:rsidRPr="00D039C5" w:rsidRDefault="00355F5C" w:rsidP="004D20D8">
            <w:pPr>
              <w:pStyle w:val="NoSpacing"/>
              <w:spacing w:line="276" w:lineRule="auto"/>
              <w:jc w:val="both"/>
              <w:rPr>
                <w:rFonts w:ascii="Times New Roman" w:hAnsi="Times New Roman"/>
                <w:color w:val="000000" w:themeColor="text1"/>
                <w:sz w:val="16"/>
                <w:szCs w:val="16"/>
              </w:rPr>
            </w:pPr>
          </w:p>
        </w:tc>
        <w:tc>
          <w:tcPr>
            <w:tcW w:w="244" w:type="pct"/>
          </w:tcPr>
          <w:p w14:paraId="51832D49" w14:textId="77777777" w:rsidR="00355F5C" w:rsidRPr="00D039C5" w:rsidRDefault="00355F5C" w:rsidP="004D20D8">
            <w:pPr>
              <w:pStyle w:val="NoSpacing"/>
              <w:spacing w:line="276" w:lineRule="auto"/>
              <w:jc w:val="both"/>
              <w:rPr>
                <w:rFonts w:ascii="Times New Roman" w:hAnsi="Times New Roman"/>
                <w:color w:val="000000" w:themeColor="text1"/>
                <w:sz w:val="16"/>
                <w:szCs w:val="16"/>
              </w:rPr>
            </w:pPr>
          </w:p>
        </w:tc>
        <w:tc>
          <w:tcPr>
            <w:tcW w:w="244" w:type="pct"/>
          </w:tcPr>
          <w:p w14:paraId="306D3531" w14:textId="77777777" w:rsidR="00355F5C" w:rsidRPr="00D039C5" w:rsidRDefault="00355F5C" w:rsidP="004D20D8">
            <w:pPr>
              <w:pStyle w:val="NoSpacing"/>
              <w:spacing w:line="276" w:lineRule="auto"/>
              <w:jc w:val="both"/>
              <w:rPr>
                <w:rFonts w:ascii="Times New Roman" w:hAnsi="Times New Roman"/>
                <w:color w:val="000000" w:themeColor="text1"/>
                <w:sz w:val="16"/>
                <w:szCs w:val="16"/>
              </w:rPr>
            </w:pPr>
          </w:p>
        </w:tc>
        <w:tc>
          <w:tcPr>
            <w:tcW w:w="248" w:type="pct"/>
          </w:tcPr>
          <w:p w14:paraId="689E7350" w14:textId="77777777" w:rsidR="00355F5C" w:rsidRPr="00D039C5" w:rsidRDefault="00355F5C" w:rsidP="004D20D8">
            <w:pPr>
              <w:pStyle w:val="NoSpacing"/>
              <w:spacing w:line="276" w:lineRule="auto"/>
              <w:jc w:val="both"/>
              <w:rPr>
                <w:rFonts w:ascii="Times New Roman" w:hAnsi="Times New Roman"/>
                <w:color w:val="000000" w:themeColor="text1"/>
                <w:sz w:val="16"/>
                <w:szCs w:val="16"/>
              </w:rPr>
            </w:pPr>
          </w:p>
        </w:tc>
        <w:tc>
          <w:tcPr>
            <w:tcW w:w="243" w:type="pct"/>
          </w:tcPr>
          <w:p w14:paraId="21BAAE17" w14:textId="77777777" w:rsidR="00355F5C" w:rsidRPr="00D039C5" w:rsidRDefault="00355F5C" w:rsidP="004D20D8">
            <w:pPr>
              <w:pStyle w:val="NoSpacing"/>
              <w:spacing w:line="276" w:lineRule="auto"/>
              <w:jc w:val="both"/>
              <w:rPr>
                <w:rFonts w:ascii="Times New Roman" w:hAnsi="Times New Roman"/>
                <w:color w:val="000000" w:themeColor="text1"/>
                <w:sz w:val="16"/>
                <w:szCs w:val="16"/>
              </w:rPr>
            </w:pPr>
          </w:p>
        </w:tc>
        <w:tc>
          <w:tcPr>
            <w:tcW w:w="244" w:type="pct"/>
            <w:shd w:val="clear" w:color="auto" w:fill="FFFFFF" w:themeFill="background1"/>
          </w:tcPr>
          <w:p w14:paraId="11B55CA9" w14:textId="77777777" w:rsidR="00355F5C" w:rsidRPr="00D039C5" w:rsidRDefault="00355F5C" w:rsidP="004D20D8">
            <w:pPr>
              <w:pStyle w:val="NoSpacing"/>
              <w:spacing w:line="276" w:lineRule="auto"/>
              <w:jc w:val="both"/>
              <w:rPr>
                <w:rFonts w:ascii="Times New Roman" w:hAnsi="Times New Roman"/>
                <w:color w:val="000000" w:themeColor="text1"/>
                <w:sz w:val="16"/>
                <w:szCs w:val="16"/>
              </w:rPr>
            </w:pPr>
          </w:p>
        </w:tc>
        <w:tc>
          <w:tcPr>
            <w:tcW w:w="244" w:type="pct"/>
            <w:shd w:val="clear" w:color="auto" w:fill="FFFFFF" w:themeFill="background1"/>
          </w:tcPr>
          <w:p w14:paraId="75B06AA0" w14:textId="77777777" w:rsidR="00355F5C" w:rsidRPr="00D039C5" w:rsidRDefault="00355F5C" w:rsidP="004D20D8">
            <w:pPr>
              <w:pStyle w:val="NoSpacing"/>
              <w:spacing w:line="276" w:lineRule="auto"/>
              <w:jc w:val="both"/>
              <w:rPr>
                <w:rFonts w:ascii="Times New Roman" w:hAnsi="Times New Roman"/>
                <w:color w:val="000000" w:themeColor="text1"/>
                <w:sz w:val="16"/>
                <w:szCs w:val="16"/>
              </w:rPr>
            </w:pPr>
          </w:p>
        </w:tc>
        <w:tc>
          <w:tcPr>
            <w:tcW w:w="244" w:type="pct"/>
            <w:shd w:val="clear" w:color="auto" w:fill="FFFFFF" w:themeFill="background1"/>
          </w:tcPr>
          <w:p w14:paraId="0BF774EA" w14:textId="77777777" w:rsidR="00355F5C" w:rsidRPr="00D039C5" w:rsidRDefault="00355F5C" w:rsidP="004D20D8">
            <w:pPr>
              <w:pStyle w:val="NoSpacing"/>
              <w:spacing w:line="276" w:lineRule="auto"/>
              <w:jc w:val="both"/>
              <w:rPr>
                <w:rFonts w:ascii="Times New Roman" w:hAnsi="Times New Roman"/>
                <w:color w:val="000000" w:themeColor="text1"/>
                <w:sz w:val="16"/>
                <w:szCs w:val="16"/>
              </w:rPr>
            </w:pPr>
          </w:p>
        </w:tc>
        <w:tc>
          <w:tcPr>
            <w:tcW w:w="248" w:type="pct"/>
            <w:shd w:val="clear" w:color="auto" w:fill="FFFFFF" w:themeFill="background1"/>
          </w:tcPr>
          <w:p w14:paraId="2F4CE0FE" w14:textId="77777777" w:rsidR="00355F5C" w:rsidRPr="00D039C5" w:rsidRDefault="00355F5C" w:rsidP="004D20D8">
            <w:pPr>
              <w:pStyle w:val="NoSpacing"/>
              <w:spacing w:line="276" w:lineRule="auto"/>
              <w:jc w:val="both"/>
              <w:rPr>
                <w:rFonts w:ascii="Times New Roman" w:hAnsi="Times New Roman"/>
                <w:color w:val="000000" w:themeColor="text1"/>
                <w:sz w:val="16"/>
                <w:szCs w:val="16"/>
              </w:rPr>
            </w:pPr>
          </w:p>
        </w:tc>
        <w:tc>
          <w:tcPr>
            <w:tcW w:w="522" w:type="pct"/>
            <w:shd w:val="clear" w:color="auto" w:fill="FFFFFF" w:themeFill="background1"/>
          </w:tcPr>
          <w:p w14:paraId="33603BA7" w14:textId="77777777" w:rsidR="00355F5C" w:rsidRPr="00D039C5" w:rsidRDefault="00355F5C" w:rsidP="004D20D8">
            <w:pPr>
              <w:pStyle w:val="NoSpacing"/>
              <w:spacing w:line="276" w:lineRule="auto"/>
              <w:jc w:val="both"/>
              <w:rPr>
                <w:rFonts w:ascii="Times New Roman" w:hAnsi="Times New Roman"/>
                <w:color w:val="000000" w:themeColor="text1"/>
                <w:sz w:val="16"/>
                <w:szCs w:val="16"/>
              </w:rPr>
            </w:pPr>
          </w:p>
        </w:tc>
      </w:tr>
      <w:tr w:rsidR="00D039C5" w:rsidRPr="00D039C5" w14:paraId="1B409CE0" w14:textId="77777777" w:rsidTr="00F610C1">
        <w:trPr>
          <w:trHeight w:val="562"/>
          <w:jc w:val="center"/>
        </w:trPr>
        <w:tc>
          <w:tcPr>
            <w:tcW w:w="244" w:type="pct"/>
          </w:tcPr>
          <w:p w14:paraId="7CB351BE" w14:textId="77777777" w:rsidR="00355F5C" w:rsidRPr="00D039C5" w:rsidRDefault="00480F4A"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w:t>
            </w:r>
          </w:p>
        </w:tc>
        <w:tc>
          <w:tcPr>
            <w:tcW w:w="406" w:type="pct"/>
          </w:tcPr>
          <w:p w14:paraId="0653DF09" w14:textId="77777777" w:rsidR="00355F5C" w:rsidRPr="00D039C5" w:rsidRDefault="00480F4A"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w:t>
            </w:r>
          </w:p>
        </w:tc>
        <w:tc>
          <w:tcPr>
            <w:tcW w:w="489" w:type="pct"/>
          </w:tcPr>
          <w:p w14:paraId="5AA01D3B" w14:textId="77777777" w:rsidR="00355F5C" w:rsidRPr="00D039C5" w:rsidRDefault="00480F4A"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Portable water supplied</w:t>
            </w:r>
          </w:p>
        </w:tc>
        <w:tc>
          <w:tcPr>
            <w:tcW w:w="406" w:type="pct"/>
          </w:tcPr>
          <w:p w14:paraId="4B8E4CC8" w14:textId="77777777" w:rsidR="00355F5C" w:rsidRPr="00D039C5" w:rsidRDefault="00DD10EA"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m³/d</w:t>
            </w:r>
          </w:p>
        </w:tc>
        <w:tc>
          <w:tcPr>
            <w:tcW w:w="243" w:type="pct"/>
          </w:tcPr>
          <w:p w14:paraId="2D246129" w14:textId="77777777" w:rsidR="00355F5C" w:rsidRPr="00D039C5" w:rsidRDefault="00DD10EA" w:rsidP="004D20D8">
            <w:pPr>
              <w:pStyle w:val="NoSpacing"/>
              <w:spacing w:line="276" w:lineRule="auto"/>
              <w:jc w:val="both"/>
              <w:rPr>
                <w:rFonts w:ascii="Times New Roman" w:hAnsi="Times New Roman"/>
                <w:color w:val="000000" w:themeColor="text1"/>
                <w:sz w:val="12"/>
                <w:szCs w:val="16"/>
              </w:rPr>
            </w:pPr>
            <w:r w:rsidRPr="00D039C5">
              <w:rPr>
                <w:rFonts w:ascii="Times New Roman" w:hAnsi="Times New Roman"/>
                <w:color w:val="000000" w:themeColor="text1"/>
                <w:sz w:val="12"/>
                <w:szCs w:val="16"/>
              </w:rPr>
              <w:t>55169</w:t>
            </w:r>
          </w:p>
        </w:tc>
        <w:tc>
          <w:tcPr>
            <w:tcW w:w="243" w:type="pct"/>
          </w:tcPr>
          <w:p w14:paraId="67B026D4" w14:textId="77777777" w:rsidR="00355F5C" w:rsidRPr="00D039C5" w:rsidRDefault="00DD10EA" w:rsidP="004D20D8">
            <w:pPr>
              <w:pStyle w:val="NoSpacing"/>
              <w:spacing w:line="276" w:lineRule="auto"/>
              <w:jc w:val="both"/>
              <w:rPr>
                <w:rFonts w:ascii="Times New Roman" w:hAnsi="Times New Roman"/>
                <w:color w:val="000000" w:themeColor="text1"/>
                <w:sz w:val="12"/>
                <w:szCs w:val="16"/>
              </w:rPr>
            </w:pPr>
            <w:r w:rsidRPr="00D039C5">
              <w:rPr>
                <w:rFonts w:ascii="Times New Roman" w:hAnsi="Times New Roman"/>
                <w:color w:val="000000" w:themeColor="text1"/>
                <w:sz w:val="12"/>
                <w:szCs w:val="16"/>
              </w:rPr>
              <w:t>56000</w:t>
            </w:r>
          </w:p>
        </w:tc>
        <w:tc>
          <w:tcPr>
            <w:tcW w:w="244" w:type="pct"/>
          </w:tcPr>
          <w:p w14:paraId="6BCE710C" w14:textId="77777777" w:rsidR="00355F5C" w:rsidRPr="00D039C5" w:rsidRDefault="00DD10EA" w:rsidP="004D20D8">
            <w:pPr>
              <w:pStyle w:val="NoSpacing"/>
              <w:spacing w:line="276" w:lineRule="auto"/>
              <w:jc w:val="both"/>
              <w:rPr>
                <w:rFonts w:ascii="Times New Roman" w:hAnsi="Times New Roman"/>
                <w:color w:val="000000" w:themeColor="text1"/>
                <w:sz w:val="12"/>
                <w:szCs w:val="16"/>
              </w:rPr>
            </w:pPr>
            <w:r w:rsidRPr="00D039C5">
              <w:rPr>
                <w:rFonts w:ascii="Times New Roman" w:hAnsi="Times New Roman"/>
                <w:color w:val="000000" w:themeColor="text1"/>
                <w:sz w:val="12"/>
                <w:szCs w:val="16"/>
              </w:rPr>
              <w:t>57000</w:t>
            </w:r>
          </w:p>
        </w:tc>
        <w:tc>
          <w:tcPr>
            <w:tcW w:w="244" w:type="pct"/>
          </w:tcPr>
          <w:p w14:paraId="69D3D7FC" w14:textId="77777777" w:rsidR="00355F5C" w:rsidRPr="00D039C5" w:rsidRDefault="00DD10EA" w:rsidP="004D20D8">
            <w:pPr>
              <w:pStyle w:val="NoSpacing"/>
              <w:spacing w:line="276" w:lineRule="auto"/>
              <w:jc w:val="both"/>
              <w:rPr>
                <w:rFonts w:ascii="Times New Roman" w:hAnsi="Times New Roman"/>
                <w:color w:val="000000" w:themeColor="text1"/>
                <w:sz w:val="12"/>
                <w:szCs w:val="16"/>
              </w:rPr>
            </w:pPr>
            <w:r w:rsidRPr="00D039C5">
              <w:rPr>
                <w:rFonts w:ascii="Times New Roman" w:hAnsi="Times New Roman"/>
                <w:color w:val="000000" w:themeColor="text1"/>
                <w:sz w:val="12"/>
                <w:szCs w:val="16"/>
              </w:rPr>
              <w:t>58000</w:t>
            </w:r>
          </w:p>
        </w:tc>
        <w:tc>
          <w:tcPr>
            <w:tcW w:w="244" w:type="pct"/>
          </w:tcPr>
          <w:p w14:paraId="7F11DDD9" w14:textId="77777777" w:rsidR="00355F5C" w:rsidRPr="00D039C5" w:rsidRDefault="00DD10EA" w:rsidP="004D20D8">
            <w:pPr>
              <w:pStyle w:val="NoSpacing"/>
              <w:spacing w:line="276" w:lineRule="auto"/>
              <w:jc w:val="both"/>
              <w:rPr>
                <w:rFonts w:ascii="Times New Roman" w:hAnsi="Times New Roman"/>
                <w:color w:val="000000" w:themeColor="text1"/>
                <w:sz w:val="12"/>
                <w:szCs w:val="16"/>
              </w:rPr>
            </w:pPr>
            <w:r w:rsidRPr="00D039C5">
              <w:rPr>
                <w:rFonts w:ascii="Times New Roman" w:hAnsi="Times New Roman"/>
                <w:color w:val="000000" w:themeColor="text1"/>
                <w:sz w:val="12"/>
                <w:szCs w:val="16"/>
              </w:rPr>
              <w:t>59000</w:t>
            </w:r>
          </w:p>
        </w:tc>
        <w:tc>
          <w:tcPr>
            <w:tcW w:w="244" w:type="pct"/>
          </w:tcPr>
          <w:p w14:paraId="6B78BEF9" w14:textId="77777777" w:rsidR="00355F5C" w:rsidRPr="00D039C5" w:rsidRDefault="00DD10EA" w:rsidP="004D20D8">
            <w:pPr>
              <w:pStyle w:val="NoSpacing"/>
              <w:spacing w:line="276" w:lineRule="auto"/>
              <w:jc w:val="both"/>
              <w:rPr>
                <w:rFonts w:ascii="Times New Roman" w:hAnsi="Times New Roman"/>
                <w:color w:val="000000" w:themeColor="text1"/>
                <w:sz w:val="12"/>
                <w:szCs w:val="16"/>
              </w:rPr>
            </w:pPr>
            <w:r w:rsidRPr="00D039C5">
              <w:rPr>
                <w:rFonts w:ascii="Times New Roman" w:hAnsi="Times New Roman"/>
                <w:color w:val="000000" w:themeColor="text1"/>
                <w:sz w:val="12"/>
                <w:szCs w:val="16"/>
              </w:rPr>
              <w:t>60000</w:t>
            </w:r>
          </w:p>
        </w:tc>
        <w:tc>
          <w:tcPr>
            <w:tcW w:w="248" w:type="pct"/>
          </w:tcPr>
          <w:p w14:paraId="12433B17" w14:textId="77777777" w:rsidR="00355F5C" w:rsidRPr="00D039C5" w:rsidRDefault="007E3B72"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6280305</w:t>
            </w:r>
          </w:p>
        </w:tc>
        <w:tc>
          <w:tcPr>
            <w:tcW w:w="243" w:type="pct"/>
          </w:tcPr>
          <w:p w14:paraId="383E92BC" w14:textId="77777777" w:rsidR="00355F5C" w:rsidRPr="00D039C5" w:rsidRDefault="007E3B72"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7238302</w:t>
            </w:r>
          </w:p>
        </w:tc>
        <w:tc>
          <w:tcPr>
            <w:tcW w:w="244" w:type="pct"/>
            <w:shd w:val="clear" w:color="auto" w:fill="FFFFFF" w:themeFill="background1"/>
          </w:tcPr>
          <w:p w14:paraId="539004AC" w14:textId="77777777" w:rsidR="00355F5C" w:rsidRPr="00D039C5" w:rsidRDefault="007E3B72"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7600217</w:t>
            </w:r>
          </w:p>
        </w:tc>
        <w:tc>
          <w:tcPr>
            <w:tcW w:w="244" w:type="pct"/>
            <w:shd w:val="clear" w:color="auto" w:fill="FFFFFF" w:themeFill="background1"/>
          </w:tcPr>
          <w:p w14:paraId="5710142C" w14:textId="77777777" w:rsidR="00355F5C" w:rsidRPr="00D039C5" w:rsidRDefault="007E3B72"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7980228</w:t>
            </w:r>
          </w:p>
        </w:tc>
        <w:tc>
          <w:tcPr>
            <w:tcW w:w="244" w:type="pct"/>
            <w:shd w:val="clear" w:color="auto" w:fill="FFFFFF" w:themeFill="background1"/>
          </w:tcPr>
          <w:p w14:paraId="1EE2C616" w14:textId="77777777" w:rsidR="00355F5C" w:rsidRPr="00D039C5" w:rsidRDefault="007E3B72"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8379239</w:t>
            </w:r>
          </w:p>
        </w:tc>
        <w:tc>
          <w:tcPr>
            <w:tcW w:w="248" w:type="pct"/>
            <w:shd w:val="clear" w:color="auto" w:fill="FFFFFF" w:themeFill="background1"/>
          </w:tcPr>
          <w:p w14:paraId="7CD5F542" w14:textId="77777777" w:rsidR="00355F5C" w:rsidRPr="00D039C5" w:rsidRDefault="007E3B72"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8798201</w:t>
            </w:r>
          </w:p>
        </w:tc>
        <w:tc>
          <w:tcPr>
            <w:tcW w:w="522" w:type="pct"/>
            <w:shd w:val="clear" w:color="auto" w:fill="FFFFFF" w:themeFill="background1"/>
          </w:tcPr>
          <w:p w14:paraId="372ED8D1" w14:textId="77777777" w:rsidR="00355F5C" w:rsidRPr="00D039C5" w:rsidRDefault="00C679AA"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Works, Finance, Health &amp; CA</w:t>
            </w:r>
          </w:p>
        </w:tc>
      </w:tr>
      <w:tr w:rsidR="00D039C5" w:rsidRPr="00D039C5" w14:paraId="02A529DD" w14:textId="77777777" w:rsidTr="00F610C1">
        <w:trPr>
          <w:trHeight w:val="562"/>
          <w:jc w:val="center"/>
        </w:trPr>
        <w:tc>
          <w:tcPr>
            <w:tcW w:w="244" w:type="pct"/>
          </w:tcPr>
          <w:p w14:paraId="18CEF3C7" w14:textId="77777777" w:rsidR="007E3B72" w:rsidRPr="00D039C5" w:rsidRDefault="007E3B72"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2</w:t>
            </w:r>
          </w:p>
        </w:tc>
        <w:tc>
          <w:tcPr>
            <w:tcW w:w="406" w:type="pct"/>
          </w:tcPr>
          <w:p w14:paraId="566AC7D3" w14:textId="77777777" w:rsidR="007E3B72" w:rsidRPr="00D039C5" w:rsidRDefault="006B62A7"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w:t>
            </w:r>
          </w:p>
        </w:tc>
        <w:tc>
          <w:tcPr>
            <w:tcW w:w="489" w:type="pct"/>
          </w:tcPr>
          <w:p w14:paraId="5980BBC6" w14:textId="77777777" w:rsidR="007E3B72" w:rsidRPr="00D039C5" w:rsidRDefault="007E3B72"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Water meters installed</w:t>
            </w:r>
          </w:p>
        </w:tc>
        <w:tc>
          <w:tcPr>
            <w:tcW w:w="406" w:type="pct"/>
          </w:tcPr>
          <w:p w14:paraId="3AB077C4" w14:textId="77777777" w:rsidR="007E3B72" w:rsidRPr="00D039C5" w:rsidRDefault="007E3B72"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No.</w:t>
            </w:r>
          </w:p>
        </w:tc>
        <w:tc>
          <w:tcPr>
            <w:tcW w:w="243" w:type="pct"/>
          </w:tcPr>
          <w:p w14:paraId="1EEF7611" w14:textId="77777777" w:rsidR="007E3B72" w:rsidRPr="00D039C5" w:rsidRDefault="007E3B72"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480</w:t>
            </w:r>
          </w:p>
        </w:tc>
        <w:tc>
          <w:tcPr>
            <w:tcW w:w="243" w:type="pct"/>
          </w:tcPr>
          <w:p w14:paraId="6391382D" w14:textId="77777777" w:rsidR="007E3B72" w:rsidRPr="00D039C5" w:rsidRDefault="007E3B72"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500</w:t>
            </w:r>
          </w:p>
        </w:tc>
        <w:tc>
          <w:tcPr>
            <w:tcW w:w="244" w:type="pct"/>
          </w:tcPr>
          <w:p w14:paraId="5524F38F" w14:textId="77777777" w:rsidR="007E3B72" w:rsidRPr="00D039C5" w:rsidRDefault="007E3B72"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520</w:t>
            </w:r>
          </w:p>
        </w:tc>
        <w:tc>
          <w:tcPr>
            <w:tcW w:w="244" w:type="pct"/>
          </w:tcPr>
          <w:p w14:paraId="05A08D4B" w14:textId="77777777" w:rsidR="007E3B72" w:rsidRPr="00D039C5" w:rsidRDefault="007E3B72"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540</w:t>
            </w:r>
          </w:p>
        </w:tc>
        <w:tc>
          <w:tcPr>
            <w:tcW w:w="244" w:type="pct"/>
          </w:tcPr>
          <w:p w14:paraId="7B592FA3" w14:textId="77777777" w:rsidR="007E3B72" w:rsidRPr="00D039C5" w:rsidRDefault="007E3B72"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560</w:t>
            </w:r>
          </w:p>
        </w:tc>
        <w:tc>
          <w:tcPr>
            <w:tcW w:w="244" w:type="pct"/>
          </w:tcPr>
          <w:p w14:paraId="278585AA" w14:textId="77777777" w:rsidR="007E3B72" w:rsidRPr="00D039C5" w:rsidRDefault="007E3B72"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580</w:t>
            </w:r>
          </w:p>
        </w:tc>
        <w:tc>
          <w:tcPr>
            <w:tcW w:w="248" w:type="pct"/>
          </w:tcPr>
          <w:p w14:paraId="48659191" w14:textId="77777777" w:rsidR="007E3B72" w:rsidRPr="00D039C5" w:rsidRDefault="007E3B72"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400000</w:t>
            </w:r>
          </w:p>
        </w:tc>
        <w:tc>
          <w:tcPr>
            <w:tcW w:w="243" w:type="pct"/>
          </w:tcPr>
          <w:p w14:paraId="7B8E3419" w14:textId="77777777" w:rsidR="007E3B72" w:rsidRPr="00D039C5" w:rsidRDefault="007E3B72" w:rsidP="004D20D8">
            <w:pPr>
              <w:spacing w:line="276" w:lineRule="auto"/>
              <w:jc w:val="both"/>
              <w:rPr>
                <w:color w:val="000000" w:themeColor="text1"/>
              </w:rPr>
            </w:pPr>
            <w:r w:rsidRPr="00D039C5">
              <w:rPr>
                <w:rFonts w:ascii="Times New Roman" w:hAnsi="Times New Roman"/>
                <w:color w:val="000000" w:themeColor="text1"/>
                <w:sz w:val="16"/>
                <w:szCs w:val="16"/>
              </w:rPr>
              <w:t>400000</w:t>
            </w:r>
          </w:p>
        </w:tc>
        <w:tc>
          <w:tcPr>
            <w:tcW w:w="244" w:type="pct"/>
            <w:shd w:val="clear" w:color="auto" w:fill="FFFFFF" w:themeFill="background1"/>
          </w:tcPr>
          <w:p w14:paraId="1971ADC7" w14:textId="77777777" w:rsidR="007E3B72" w:rsidRPr="00D039C5" w:rsidRDefault="007E3B72" w:rsidP="004D20D8">
            <w:pPr>
              <w:spacing w:line="276" w:lineRule="auto"/>
              <w:jc w:val="both"/>
              <w:rPr>
                <w:color w:val="000000" w:themeColor="text1"/>
              </w:rPr>
            </w:pPr>
            <w:r w:rsidRPr="00D039C5">
              <w:rPr>
                <w:rFonts w:ascii="Times New Roman" w:hAnsi="Times New Roman"/>
                <w:color w:val="000000" w:themeColor="text1"/>
                <w:sz w:val="16"/>
                <w:szCs w:val="16"/>
              </w:rPr>
              <w:t>400000</w:t>
            </w:r>
          </w:p>
        </w:tc>
        <w:tc>
          <w:tcPr>
            <w:tcW w:w="244" w:type="pct"/>
            <w:shd w:val="clear" w:color="auto" w:fill="FFFFFF" w:themeFill="background1"/>
          </w:tcPr>
          <w:p w14:paraId="39246729" w14:textId="77777777" w:rsidR="007E3B72" w:rsidRPr="00D039C5" w:rsidRDefault="007E3B72" w:rsidP="004D20D8">
            <w:pPr>
              <w:spacing w:line="276" w:lineRule="auto"/>
              <w:jc w:val="both"/>
              <w:rPr>
                <w:color w:val="000000" w:themeColor="text1"/>
              </w:rPr>
            </w:pPr>
            <w:r w:rsidRPr="00D039C5">
              <w:rPr>
                <w:rFonts w:ascii="Times New Roman" w:hAnsi="Times New Roman"/>
                <w:color w:val="000000" w:themeColor="text1"/>
                <w:sz w:val="16"/>
                <w:szCs w:val="16"/>
              </w:rPr>
              <w:t>400000</w:t>
            </w:r>
          </w:p>
        </w:tc>
        <w:tc>
          <w:tcPr>
            <w:tcW w:w="244" w:type="pct"/>
            <w:shd w:val="clear" w:color="auto" w:fill="FFFFFF" w:themeFill="background1"/>
          </w:tcPr>
          <w:p w14:paraId="44966EC1" w14:textId="77777777" w:rsidR="007E3B72" w:rsidRPr="00D039C5" w:rsidRDefault="007E3B72" w:rsidP="004D20D8">
            <w:pPr>
              <w:spacing w:line="276" w:lineRule="auto"/>
              <w:jc w:val="both"/>
              <w:rPr>
                <w:color w:val="000000" w:themeColor="text1"/>
              </w:rPr>
            </w:pPr>
            <w:r w:rsidRPr="00D039C5">
              <w:rPr>
                <w:rFonts w:ascii="Times New Roman" w:hAnsi="Times New Roman"/>
                <w:color w:val="000000" w:themeColor="text1"/>
                <w:sz w:val="16"/>
                <w:szCs w:val="16"/>
              </w:rPr>
              <w:t>400000</w:t>
            </w:r>
          </w:p>
        </w:tc>
        <w:tc>
          <w:tcPr>
            <w:tcW w:w="248" w:type="pct"/>
            <w:shd w:val="clear" w:color="auto" w:fill="FFFFFF" w:themeFill="background1"/>
          </w:tcPr>
          <w:p w14:paraId="5A23BA4D" w14:textId="77777777" w:rsidR="007E3B72" w:rsidRPr="00D039C5" w:rsidRDefault="007E3B72" w:rsidP="004D20D8">
            <w:pPr>
              <w:spacing w:line="276" w:lineRule="auto"/>
              <w:jc w:val="both"/>
              <w:rPr>
                <w:color w:val="000000" w:themeColor="text1"/>
              </w:rPr>
            </w:pPr>
            <w:r w:rsidRPr="00D039C5">
              <w:rPr>
                <w:rFonts w:ascii="Times New Roman" w:hAnsi="Times New Roman"/>
                <w:color w:val="000000" w:themeColor="text1"/>
                <w:sz w:val="16"/>
                <w:szCs w:val="16"/>
              </w:rPr>
              <w:t>400000</w:t>
            </w:r>
          </w:p>
        </w:tc>
        <w:tc>
          <w:tcPr>
            <w:tcW w:w="522" w:type="pct"/>
            <w:shd w:val="clear" w:color="auto" w:fill="FFFFFF" w:themeFill="background1"/>
          </w:tcPr>
          <w:p w14:paraId="27AF1429" w14:textId="77777777" w:rsidR="007E3B72" w:rsidRPr="00D039C5" w:rsidRDefault="00C679AA"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Finance, Works and CA</w:t>
            </w:r>
          </w:p>
        </w:tc>
      </w:tr>
      <w:tr w:rsidR="00D039C5" w:rsidRPr="00D039C5" w14:paraId="2ABCC767" w14:textId="77777777" w:rsidTr="00F610C1">
        <w:trPr>
          <w:trHeight w:val="562"/>
          <w:jc w:val="center"/>
        </w:trPr>
        <w:tc>
          <w:tcPr>
            <w:tcW w:w="244" w:type="pct"/>
          </w:tcPr>
          <w:p w14:paraId="1543A2E8" w14:textId="77777777" w:rsidR="00480F4A" w:rsidRPr="00D039C5" w:rsidRDefault="00637FE6"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3</w:t>
            </w:r>
          </w:p>
        </w:tc>
        <w:tc>
          <w:tcPr>
            <w:tcW w:w="406" w:type="pct"/>
          </w:tcPr>
          <w:p w14:paraId="5ECD6AC9" w14:textId="77777777" w:rsidR="00480F4A" w:rsidRPr="00D039C5" w:rsidRDefault="00F83BD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w:t>
            </w:r>
          </w:p>
        </w:tc>
        <w:tc>
          <w:tcPr>
            <w:tcW w:w="489" w:type="pct"/>
          </w:tcPr>
          <w:p w14:paraId="09867CF6" w14:textId="77777777" w:rsidR="00480F4A" w:rsidRPr="00D039C5" w:rsidRDefault="00480F4A"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Refuse collected and disposed</w:t>
            </w:r>
          </w:p>
        </w:tc>
        <w:tc>
          <w:tcPr>
            <w:tcW w:w="406" w:type="pct"/>
          </w:tcPr>
          <w:p w14:paraId="077497FA" w14:textId="77777777" w:rsidR="00480F4A" w:rsidRPr="00D039C5" w:rsidRDefault="000262D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tonnes</w:t>
            </w:r>
          </w:p>
        </w:tc>
        <w:tc>
          <w:tcPr>
            <w:tcW w:w="243" w:type="pct"/>
          </w:tcPr>
          <w:p w14:paraId="1EF7048D" w14:textId="77777777" w:rsidR="00480F4A" w:rsidRPr="00D039C5" w:rsidRDefault="000262D1" w:rsidP="004D20D8">
            <w:pPr>
              <w:pStyle w:val="NoSpacing"/>
              <w:spacing w:line="276" w:lineRule="auto"/>
              <w:jc w:val="both"/>
              <w:rPr>
                <w:rFonts w:ascii="Times New Roman" w:hAnsi="Times New Roman"/>
                <w:color w:val="000000" w:themeColor="text1"/>
                <w:sz w:val="12"/>
                <w:szCs w:val="16"/>
              </w:rPr>
            </w:pPr>
            <w:r w:rsidRPr="00D039C5">
              <w:rPr>
                <w:rFonts w:ascii="Times New Roman" w:hAnsi="Times New Roman"/>
                <w:color w:val="000000" w:themeColor="text1"/>
                <w:sz w:val="12"/>
                <w:szCs w:val="16"/>
              </w:rPr>
              <w:t>22000</w:t>
            </w:r>
          </w:p>
        </w:tc>
        <w:tc>
          <w:tcPr>
            <w:tcW w:w="243" w:type="pct"/>
          </w:tcPr>
          <w:p w14:paraId="05764794" w14:textId="77777777" w:rsidR="00480F4A" w:rsidRPr="00D039C5" w:rsidRDefault="000262D1" w:rsidP="004D20D8">
            <w:pPr>
              <w:pStyle w:val="NoSpacing"/>
              <w:spacing w:line="276" w:lineRule="auto"/>
              <w:jc w:val="both"/>
              <w:rPr>
                <w:rFonts w:ascii="Times New Roman" w:hAnsi="Times New Roman"/>
                <w:color w:val="000000" w:themeColor="text1"/>
                <w:sz w:val="12"/>
                <w:szCs w:val="16"/>
              </w:rPr>
            </w:pPr>
            <w:r w:rsidRPr="00D039C5">
              <w:rPr>
                <w:rFonts w:ascii="Times New Roman" w:hAnsi="Times New Roman"/>
                <w:color w:val="000000" w:themeColor="text1"/>
                <w:sz w:val="12"/>
                <w:szCs w:val="16"/>
              </w:rPr>
              <w:t>27000</w:t>
            </w:r>
          </w:p>
        </w:tc>
        <w:tc>
          <w:tcPr>
            <w:tcW w:w="244" w:type="pct"/>
          </w:tcPr>
          <w:p w14:paraId="25A4AEA4" w14:textId="77777777" w:rsidR="00480F4A" w:rsidRPr="00D039C5" w:rsidRDefault="000262D1" w:rsidP="004D20D8">
            <w:pPr>
              <w:pStyle w:val="NoSpacing"/>
              <w:spacing w:line="276" w:lineRule="auto"/>
              <w:jc w:val="both"/>
              <w:rPr>
                <w:rFonts w:ascii="Times New Roman" w:hAnsi="Times New Roman"/>
                <w:color w:val="000000" w:themeColor="text1"/>
                <w:sz w:val="12"/>
                <w:szCs w:val="16"/>
              </w:rPr>
            </w:pPr>
            <w:r w:rsidRPr="00D039C5">
              <w:rPr>
                <w:rFonts w:ascii="Times New Roman" w:hAnsi="Times New Roman"/>
                <w:color w:val="000000" w:themeColor="text1"/>
                <w:sz w:val="12"/>
                <w:szCs w:val="16"/>
              </w:rPr>
              <w:t>32000</w:t>
            </w:r>
          </w:p>
        </w:tc>
        <w:tc>
          <w:tcPr>
            <w:tcW w:w="244" w:type="pct"/>
          </w:tcPr>
          <w:p w14:paraId="39CC940F" w14:textId="77777777" w:rsidR="00480F4A" w:rsidRPr="00D039C5" w:rsidRDefault="000262D1" w:rsidP="004D20D8">
            <w:pPr>
              <w:pStyle w:val="NoSpacing"/>
              <w:spacing w:line="276" w:lineRule="auto"/>
              <w:jc w:val="both"/>
              <w:rPr>
                <w:rFonts w:ascii="Times New Roman" w:hAnsi="Times New Roman"/>
                <w:color w:val="000000" w:themeColor="text1"/>
                <w:sz w:val="12"/>
                <w:szCs w:val="16"/>
              </w:rPr>
            </w:pPr>
            <w:r w:rsidRPr="00D039C5">
              <w:rPr>
                <w:rFonts w:ascii="Times New Roman" w:hAnsi="Times New Roman"/>
                <w:color w:val="000000" w:themeColor="text1"/>
                <w:sz w:val="12"/>
                <w:szCs w:val="16"/>
              </w:rPr>
              <w:t>37000</w:t>
            </w:r>
          </w:p>
        </w:tc>
        <w:tc>
          <w:tcPr>
            <w:tcW w:w="244" w:type="pct"/>
          </w:tcPr>
          <w:p w14:paraId="7858CC0D" w14:textId="77777777" w:rsidR="00480F4A" w:rsidRPr="00D039C5" w:rsidRDefault="000262D1" w:rsidP="004D20D8">
            <w:pPr>
              <w:pStyle w:val="NoSpacing"/>
              <w:spacing w:line="276" w:lineRule="auto"/>
              <w:jc w:val="both"/>
              <w:rPr>
                <w:rFonts w:ascii="Times New Roman" w:hAnsi="Times New Roman"/>
                <w:color w:val="000000" w:themeColor="text1"/>
                <w:sz w:val="12"/>
                <w:szCs w:val="16"/>
              </w:rPr>
            </w:pPr>
            <w:r w:rsidRPr="00D039C5">
              <w:rPr>
                <w:rFonts w:ascii="Times New Roman" w:hAnsi="Times New Roman"/>
                <w:color w:val="000000" w:themeColor="text1"/>
                <w:sz w:val="12"/>
                <w:szCs w:val="16"/>
              </w:rPr>
              <w:t>43000</w:t>
            </w:r>
          </w:p>
        </w:tc>
        <w:tc>
          <w:tcPr>
            <w:tcW w:w="244" w:type="pct"/>
          </w:tcPr>
          <w:p w14:paraId="01990F4E" w14:textId="77777777" w:rsidR="00480F4A" w:rsidRPr="00D039C5" w:rsidRDefault="000262D1" w:rsidP="004D20D8">
            <w:pPr>
              <w:pStyle w:val="NoSpacing"/>
              <w:spacing w:line="276" w:lineRule="auto"/>
              <w:jc w:val="both"/>
              <w:rPr>
                <w:rFonts w:ascii="Times New Roman" w:hAnsi="Times New Roman"/>
                <w:color w:val="000000" w:themeColor="text1"/>
                <w:sz w:val="12"/>
                <w:szCs w:val="16"/>
              </w:rPr>
            </w:pPr>
            <w:r w:rsidRPr="00D039C5">
              <w:rPr>
                <w:rFonts w:ascii="Times New Roman" w:hAnsi="Times New Roman"/>
                <w:color w:val="000000" w:themeColor="text1"/>
                <w:sz w:val="12"/>
                <w:szCs w:val="16"/>
              </w:rPr>
              <w:t>48000</w:t>
            </w:r>
          </w:p>
        </w:tc>
        <w:tc>
          <w:tcPr>
            <w:tcW w:w="248" w:type="pct"/>
          </w:tcPr>
          <w:p w14:paraId="67ECCB1F" w14:textId="77777777" w:rsidR="00480F4A" w:rsidRPr="00D039C5" w:rsidRDefault="007E3B72"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1007833</w:t>
            </w:r>
          </w:p>
        </w:tc>
        <w:tc>
          <w:tcPr>
            <w:tcW w:w="243" w:type="pct"/>
          </w:tcPr>
          <w:p w14:paraId="02394F6A" w14:textId="77777777" w:rsidR="00480F4A" w:rsidRPr="00D039C5" w:rsidRDefault="007E3B72"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1288004</w:t>
            </w:r>
          </w:p>
        </w:tc>
        <w:tc>
          <w:tcPr>
            <w:tcW w:w="244" w:type="pct"/>
            <w:shd w:val="clear" w:color="auto" w:fill="FFFFFF" w:themeFill="background1"/>
          </w:tcPr>
          <w:p w14:paraId="6BA84AB4" w14:textId="77777777" w:rsidR="00480F4A" w:rsidRPr="00D039C5" w:rsidRDefault="007E3B72"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1352404</w:t>
            </w:r>
          </w:p>
        </w:tc>
        <w:tc>
          <w:tcPr>
            <w:tcW w:w="244" w:type="pct"/>
            <w:shd w:val="clear" w:color="auto" w:fill="FFFFFF" w:themeFill="background1"/>
          </w:tcPr>
          <w:p w14:paraId="3246DA3F" w14:textId="77777777" w:rsidR="00480F4A" w:rsidRPr="00D039C5" w:rsidRDefault="007E3B72"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1420024</w:t>
            </w:r>
          </w:p>
        </w:tc>
        <w:tc>
          <w:tcPr>
            <w:tcW w:w="244" w:type="pct"/>
            <w:shd w:val="clear" w:color="auto" w:fill="FFFFFF" w:themeFill="background1"/>
          </w:tcPr>
          <w:p w14:paraId="632F8138" w14:textId="77777777" w:rsidR="00480F4A" w:rsidRPr="00D039C5" w:rsidRDefault="007E3B72"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1491026</w:t>
            </w:r>
          </w:p>
        </w:tc>
        <w:tc>
          <w:tcPr>
            <w:tcW w:w="248" w:type="pct"/>
            <w:shd w:val="clear" w:color="auto" w:fill="FFFFFF" w:themeFill="background1"/>
          </w:tcPr>
          <w:p w14:paraId="307D357C" w14:textId="77777777" w:rsidR="00480F4A" w:rsidRPr="00D039C5" w:rsidRDefault="007E3B72"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1565577</w:t>
            </w:r>
          </w:p>
        </w:tc>
        <w:tc>
          <w:tcPr>
            <w:tcW w:w="522" w:type="pct"/>
            <w:shd w:val="clear" w:color="auto" w:fill="FFFFFF" w:themeFill="background1"/>
          </w:tcPr>
          <w:p w14:paraId="4E799E5A" w14:textId="77777777" w:rsidR="00480F4A" w:rsidRPr="00D039C5" w:rsidRDefault="009166DE"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Health</w:t>
            </w:r>
            <w:r w:rsidR="00C679AA" w:rsidRPr="00D039C5">
              <w:rPr>
                <w:rFonts w:ascii="Times New Roman" w:hAnsi="Times New Roman"/>
                <w:color w:val="000000" w:themeColor="text1"/>
                <w:sz w:val="16"/>
                <w:szCs w:val="16"/>
              </w:rPr>
              <w:t>, Works CA and Finance</w:t>
            </w:r>
          </w:p>
        </w:tc>
      </w:tr>
      <w:tr w:rsidR="00D039C5" w:rsidRPr="00D039C5" w14:paraId="47DAB110" w14:textId="77777777" w:rsidTr="00F610C1">
        <w:trPr>
          <w:trHeight w:val="562"/>
          <w:jc w:val="center"/>
        </w:trPr>
        <w:tc>
          <w:tcPr>
            <w:tcW w:w="244" w:type="pct"/>
          </w:tcPr>
          <w:p w14:paraId="273A72B1" w14:textId="77777777" w:rsidR="00480F4A" w:rsidRPr="00D039C5" w:rsidRDefault="00637FE6"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4</w:t>
            </w:r>
          </w:p>
        </w:tc>
        <w:tc>
          <w:tcPr>
            <w:tcW w:w="406" w:type="pct"/>
          </w:tcPr>
          <w:p w14:paraId="084EB397" w14:textId="77777777" w:rsidR="00480F4A" w:rsidRPr="00D039C5" w:rsidRDefault="00F83BD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w:t>
            </w:r>
          </w:p>
        </w:tc>
        <w:tc>
          <w:tcPr>
            <w:tcW w:w="489" w:type="pct"/>
          </w:tcPr>
          <w:p w14:paraId="4E4C5FAD" w14:textId="77777777" w:rsidR="00480F4A" w:rsidRPr="00D039C5" w:rsidRDefault="00480F4A"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Wastewater treated</w:t>
            </w:r>
          </w:p>
        </w:tc>
        <w:tc>
          <w:tcPr>
            <w:tcW w:w="406" w:type="pct"/>
          </w:tcPr>
          <w:p w14:paraId="62FF560C" w14:textId="77777777" w:rsidR="00480F4A" w:rsidRPr="00D039C5" w:rsidRDefault="000648BB"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M</w:t>
            </w:r>
            <w:r w:rsidR="006724E7" w:rsidRPr="00D039C5">
              <w:rPr>
                <w:rFonts w:ascii="Times New Roman" w:hAnsi="Times New Roman"/>
                <w:color w:val="000000" w:themeColor="text1"/>
                <w:sz w:val="16"/>
                <w:szCs w:val="16"/>
              </w:rPr>
              <w:t>l</w:t>
            </w:r>
          </w:p>
        </w:tc>
        <w:tc>
          <w:tcPr>
            <w:tcW w:w="243" w:type="pct"/>
          </w:tcPr>
          <w:p w14:paraId="78950144" w14:textId="77777777" w:rsidR="00480F4A" w:rsidRPr="00D039C5" w:rsidRDefault="006724E7"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4015</w:t>
            </w:r>
          </w:p>
        </w:tc>
        <w:tc>
          <w:tcPr>
            <w:tcW w:w="243" w:type="pct"/>
          </w:tcPr>
          <w:p w14:paraId="075E9806" w14:textId="77777777" w:rsidR="00480F4A" w:rsidRPr="00D039C5" w:rsidRDefault="006724E7"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4095</w:t>
            </w:r>
          </w:p>
        </w:tc>
        <w:tc>
          <w:tcPr>
            <w:tcW w:w="244" w:type="pct"/>
          </w:tcPr>
          <w:p w14:paraId="52FADDA5" w14:textId="77777777" w:rsidR="00480F4A" w:rsidRPr="00D039C5" w:rsidRDefault="006724E7"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4255</w:t>
            </w:r>
          </w:p>
        </w:tc>
        <w:tc>
          <w:tcPr>
            <w:tcW w:w="244" w:type="pct"/>
          </w:tcPr>
          <w:p w14:paraId="7D15D702" w14:textId="77777777" w:rsidR="00480F4A" w:rsidRPr="00D039C5" w:rsidRDefault="006724E7"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4497</w:t>
            </w:r>
          </w:p>
        </w:tc>
        <w:tc>
          <w:tcPr>
            <w:tcW w:w="244" w:type="pct"/>
          </w:tcPr>
          <w:p w14:paraId="49E66049" w14:textId="77777777" w:rsidR="00480F4A" w:rsidRPr="00D039C5" w:rsidRDefault="006724E7"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4586</w:t>
            </w:r>
          </w:p>
        </w:tc>
        <w:tc>
          <w:tcPr>
            <w:tcW w:w="244" w:type="pct"/>
          </w:tcPr>
          <w:p w14:paraId="2608B467" w14:textId="77777777" w:rsidR="00480F4A" w:rsidRPr="00D039C5" w:rsidRDefault="000262D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4621</w:t>
            </w:r>
          </w:p>
        </w:tc>
        <w:tc>
          <w:tcPr>
            <w:tcW w:w="248" w:type="pct"/>
          </w:tcPr>
          <w:p w14:paraId="36FD8BC4" w14:textId="77777777" w:rsidR="00480F4A" w:rsidRPr="00D039C5" w:rsidRDefault="007E3B72"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1532020</w:t>
            </w:r>
          </w:p>
        </w:tc>
        <w:tc>
          <w:tcPr>
            <w:tcW w:w="243" w:type="pct"/>
          </w:tcPr>
          <w:p w14:paraId="37E7A875" w14:textId="77777777" w:rsidR="00480F4A" w:rsidRPr="00D039C5" w:rsidRDefault="007E3B72"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1823347</w:t>
            </w:r>
          </w:p>
        </w:tc>
        <w:tc>
          <w:tcPr>
            <w:tcW w:w="244" w:type="pct"/>
            <w:shd w:val="clear" w:color="auto" w:fill="FFFFFF" w:themeFill="background1"/>
          </w:tcPr>
          <w:p w14:paraId="4D366A91" w14:textId="77777777" w:rsidR="00480F4A" w:rsidRPr="00D039C5" w:rsidRDefault="007E3B72"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1914514</w:t>
            </w:r>
          </w:p>
        </w:tc>
        <w:tc>
          <w:tcPr>
            <w:tcW w:w="244" w:type="pct"/>
            <w:shd w:val="clear" w:color="auto" w:fill="FFFFFF" w:themeFill="background1"/>
          </w:tcPr>
          <w:p w14:paraId="3BA32341" w14:textId="77777777" w:rsidR="00480F4A" w:rsidRPr="00D039C5" w:rsidRDefault="007E3B72"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2010240</w:t>
            </w:r>
          </w:p>
        </w:tc>
        <w:tc>
          <w:tcPr>
            <w:tcW w:w="244" w:type="pct"/>
            <w:shd w:val="clear" w:color="auto" w:fill="FFFFFF" w:themeFill="background1"/>
          </w:tcPr>
          <w:p w14:paraId="7C8C41A3" w14:textId="77777777" w:rsidR="00480F4A" w:rsidRPr="00D039C5" w:rsidRDefault="007E3B72"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2110752</w:t>
            </w:r>
          </w:p>
        </w:tc>
        <w:tc>
          <w:tcPr>
            <w:tcW w:w="248" w:type="pct"/>
            <w:shd w:val="clear" w:color="auto" w:fill="FFFFFF" w:themeFill="background1"/>
          </w:tcPr>
          <w:p w14:paraId="2BBEFFEE" w14:textId="77777777" w:rsidR="00480F4A" w:rsidRPr="00D039C5" w:rsidRDefault="007E3B72"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2216290</w:t>
            </w:r>
          </w:p>
        </w:tc>
        <w:tc>
          <w:tcPr>
            <w:tcW w:w="522" w:type="pct"/>
            <w:shd w:val="clear" w:color="auto" w:fill="FFFFFF" w:themeFill="background1"/>
          </w:tcPr>
          <w:p w14:paraId="596D0EB9" w14:textId="77777777" w:rsidR="00480F4A" w:rsidRPr="00D039C5" w:rsidRDefault="009166DE"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Works</w:t>
            </w:r>
            <w:r w:rsidR="00C679AA" w:rsidRPr="00D039C5">
              <w:rPr>
                <w:rFonts w:ascii="Times New Roman" w:hAnsi="Times New Roman"/>
                <w:color w:val="000000" w:themeColor="text1"/>
                <w:sz w:val="16"/>
                <w:szCs w:val="16"/>
              </w:rPr>
              <w:t>, CA , Finance and Health</w:t>
            </w:r>
          </w:p>
        </w:tc>
      </w:tr>
      <w:tr w:rsidR="00D039C5" w:rsidRPr="00D039C5" w14:paraId="17D798C6" w14:textId="77777777" w:rsidTr="00F610C1">
        <w:trPr>
          <w:trHeight w:val="562"/>
          <w:jc w:val="center"/>
        </w:trPr>
        <w:tc>
          <w:tcPr>
            <w:tcW w:w="244" w:type="pct"/>
          </w:tcPr>
          <w:p w14:paraId="2BC79532" w14:textId="77777777" w:rsidR="00480F4A" w:rsidRPr="00D039C5" w:rsidRDefault="00637FE6"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5</w:t>
            </w:r>
          </w:p>
        </w:tc>
        <w:tc>
          <w:tcPr>
            <w:tcW w:w="406" w:type="pct"/>
          </w:tcPr>
          <w:p w14:paraId="22B36599" w14:textId="77777777" w:rsidR="00480F4A" w:rsidRPr="00D039C5" w:rsidRDefault="00AA4327"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2</w:t>
            </w:r>
          </w:p>
        </w:tc>
        <w:tc>
          <w:tcPr>
            <w:tcW w:w="489" w:type="pct"/>
          </w:tcPr>
          <w:p w14:paraId="574D6E88" w14:textId="77777777" w:rsidR="00377573" w:rsidRPr="00D039C5" w:rsidRDefault="00377573"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Roads constructed</w:t>
            </w:r>
          </w:p>
          <w:p w14:paraId="509629FA" w14:textId="77777777" w:rsidR="00480F4A" w:rsidRPr="00D039C5" w:rsidRDefault="00480F4A" w:rsidP="004D20D8">
            <w:pPr>
              <w:pStyle w:val="NoSpacing"/>
              <w:spacing w:line="276" w:lineRule="auto"/>
              <w:jc w:val="both"/>
              <w:rPr>
                <w:rFonts w:ascii="Times New Roman" w:hAnsi="Times New Roman"/>
                <w:color w:val="000000" w:themeColor="text1"/>
                <w:sz w:val="16"/>
                <w:szCs w:val="16"/>
              </w:rPr>
            </w:pPr>
          </w:p>
        </w:tc>
        <w:tc>
          <w:tcPr>
            <w:tcW w:w="406" w:type="pct"/>
          </w:tcPr>
          <w:p w14:paraId="2BD53C1B" w14:textId="77777777" w:rsidR="00480F4A" w:rsidRPr="00D039C5" w:rsidRDefault="006724E7"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km</w:t>
            </w:r>
          </w:p>
        </w:tc>
        <w:tc>
          <w:tcPr>
            <w:tcW w:w="243" w:type="pct"/>
          </w:tcPr>
          <w:p w14:paraId="2E6F9AF2" w14:textId="77777777" w:rsidR="00480F4A" w:rsidRPr="00D039C5" w:rsidRDefault="000262D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8</w:t>
            </w:r>
          </w:p>
        </w:tc>
        <w:tc>
          <w:tcPr>
            <w:tcW w:w="243" w:type="pct"/>
          </w:tcPr>
          <w:p w14:paraId="0A98062A" w14:textId="77777777" w:rsidR="00480F4A" w:rsidRPr="00D039C5" w:rsidRDefault="000262D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10</w:t>
            </w:r>
          </w:p>
        </w:tc>
        <w:tc>
          <w:tcPr>
            <w:tcW w:w="244" w:type="pct"/>
          </w:tcPr>
          <w:p w14:paraId="05314158" w14:textId="77777777" w:rsidR="00480F4A" w:rsidRPr="00D039C5" w:rsidRDefault="000262D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12</w:t>
            </w:r>
          </w:p>
        </w:tc>
        <w:tc>
          <w:tcPr>
            <w:tcW w:w="244" w:type="pct"/>
          </w:tcPr>
          <w:p w14:paraId="4DA47667" w14:textId="77777777" w:rsidR="00480F4A" w:rsidRPr="00D039C5" w:rsidRDefault="000262D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14</w:t>
            </w:r>
          </w:p>
        </w:tc>
        <w:tc>
          <w:tcPr>
            <w:tcW w:w="244" w:type="pct"/>
          </w:tcPr>
          <w:p w14:paraId="395F386B" w14:textId="77777777" w:rsidR="00480F4A" w:rsidRPr="00D039C5" w:rsidRDefault="000262D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16</w:t>
            </w:r>
          </w:p>
        </w:tc>
        <w:tc>
          <w:tcPr>
            <w:tcW w:w="244" w:type="pct"/>
          </w:tcPr>
          <w:p w14:paraId="15042309" w14:textId="77777777" w:rsidR="00480F4A" w:rsidRPr="00D039C5" w:rsidRDefault="000262D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18</w:t>
            </w:r>
          </w:p>
        </w:tc>
        <w:tc>
          <w:tcPr>
            <w:tcW w:w="248" w:type="pct"/>
          </w:tcPr>
          <w:p w14:paraId="5AC0D2A8" w14:textId="77777777" w:rsidR="00480F4A" w:rsidRPr="00D039C5" w:rsidRDefault="007E3B72"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898036</w:t>
            </w:r>
          </w:p>
        </w:tc>
        <w:tc>
          <w:tcPr>
            <w:tcW w:w="243" w:type="pct"/>
          </w:tcPr>
          <w:p w14:paraId="325E4E53" w14:textId="77777777" w:rsidR="00480F4A" w:rsidRPr="00D039C5" w:rsidRDefault="007E3B72"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1237</w:t>
            </w:r>
            <w:r w:rsidR="00605BD8" w:rsidRPr="00D039C5">
              <w:rPr>
                <w:rFonts w:ascii="Times New Roman" w:hAnsi="Times New Roman"/>
                <w:color w:val="000000" w:themeColor="text1"/>
                <w:sz w:val="16"/>
                <w:szCs w:val="16"/>
              </w:rPr>
              <w:t>598</w:t>
            </w:r>
          </w:p>
        </w:tc>
        <w:tc>
          <w:tcPr>
            <w:tcW w:w="244" w:type="pct"/>
            <w:shd w:val="clear" w:color="auto" w:fill="FFFFFF" w:themeFill="background1"/>
          </w:tcPr>
          <w:p w14:paraId="66EF9114" w14:textId="77777777" w:rsidR="00480F4A" w:rsidRPr="00D039C5" w:rsidRDefault="00605BD8"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1299478</w:t>
            </w:r>
          </w:p>
        </w:tc>
        <w:tc>
          <w:tcPr>
            <w:tcW w:w="244" w:type="pct"/>
            <w:shd w:val="clear" w:color="auto" w:fill="FFFFFF" w:themeFill="background1"/>
          </w:tcPr>
          <w:p w14:paraId="0F9D9EAF" w14:textId="77777777" w:rsidR="00480F4A" w:rsidRPr="00D039C5" w:rsidRDefault="00605BD8"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1364452</w:t>
            </w:r>
          </w:p>
        </w:tc>
        <w:tc>
          <w:tcPr>
            <w:tcW w:w="244" w:type="pct"/>
            <w:shd w:val="clear" w:color="auto" w:fill="FFFFFF" w:themeFill="background1"/>
          </w:tcPr>
          <w:p w14:paraId="2CDD6110" w14:textId="77777777" w:rsidR="00480F4A" w:rsidRPr="00D039C5" w:rsidRDefault="00605BD8"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1432674</w:t>
            </w:r>
          </w:p>
        </w:tc>
        <w:tc>
          <w:tcPr>
            <w:tcW w:w="248" w:type="pct"/>
            <w:shd w:val="clear" w:color="auto" w:fill="FFFFFF" w:themeFill="background1"/>
          </w:tcPr>
          <w:p w14:paraId="43E17336" w14:textId="77777777" w:rsidR="00480F4A" w:rsidRPr="00D039C5" w:rsidRDefault="00605BD8"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1504308</w:t>
            </w:r>
          </w:p>
        </w:tc>
        <w:tc>
          <w:tcPr>
            <w:tcW w:w="522" w:type="pct"/>
            <w:shd w:val="clear" w:color="auto" w:fill="FFFFFF" w:themeFill="background1"/>
          </w:tcPr>
          <w:p w14:paraId="3B0DB4A3" w14:textId="77777777" w:rsidR="00480F4A" w:rsidRPr="00D039C5" w:rsidRDefault="009166DE"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Works</w:t>
            </w:r>
            <w:r w:rsidR="00C679AA" w:rsidRPr="00D039C5">
              <w:rPr>
                <w:rFonts w:ascii="Times New Roman" w:hAnsi="Times New Roman"/>
                <w:color w:val="000000" w:themeColor="text1"/>
                <w:sz w:val="16"/>
                <w:szCs w:val="16"/>
              </w:rPr>
              <w:t>, Finance &amp; CA</w:t>
            </w:r>
          </w:p>
        </w:tc>
      </w:tr>
      <w:tr w:rsidR="00D039C5" w:rsidRPr="00D039C5" w14:paraId="0F4CE72B" w14:textId="77777777" w:rsidTr="00F610C1">
        <w:trPr>
          <w:trHeight w:val="562"/>
          <w:jc w:val="center"/>
        </w:trPr>
        <w:tc>
          <w:tcPr>
            <w:tcW w:w="244" w:type="pct"/>
          </w:tcPr>
          <w:p w14:paraId="450CA950" w14:textId="77777777" w:rsidR="00480F4A" w:rsidRPr="00D039C5" w:rsidRDefault="00637FE6"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6</w:t>
            </w:r>
          </w:p>
        </w:tc>
        <w:tc>
          <w:tcPr>
            <w:tcW w:w="406" w:type="pct"/>
          </w:tcPr>
          <w:p w14:paraId="11C8438C" w14:textId="77777777" w:rsidR="00480F4A" w:rsidRPr="00D039C5" w:rsidRDefault="00AA4327"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2</w:t>
            </w:r>
          </w:p>
        </w:tc>
        <w:tc>
          <w:tcPr>
            <w:tcW w:w="489" w:type="pct"/>
          </w:tcPr>
          <w:p w14:paraId="4AD41166" w14:textId="77777777" w:rsidR="00480F4A" w:rsidRPr="00D039C5" w:rsidRDefault="00377573"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 xml:space="preserve">Roads maintained </w:t>
            </w:r>
          </w:p>
        </w:tc>
        <w:tc>
          <w:tcPr>
            <w:tcW w:w="406" w:type="pct"/>
          </w:tcPr>
          <w:p w14:paraId="44AC5118" w14:textId="77777777" w:rsidR="00480F4A" w:rsidRPr="00D039C5" w:rsidRDefault="000648BB"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K</w:t>
            </w:r>
            <w:r w:rsidR="006724E7" w:rsidRPr="00D039C5">
              <w:rPr>
                <w:rFonts w:ascii="Times New Roman" w:hAnsi="Times New Roman"/>
                <w:color w:val="000000" w:themeColor="text1"/>
                <w:sz w:val="16"/>
                <w:szCs w:val="16"/>
              </w:rPr>
              <w:t>m</w:t>
            </w:r>
          </w:p>
        </w:tc>
        <w:tc>
          <w:tcPr>
            <w:tcW w:w="243" w:type="pct"/>
          </w:tcPr>
          <w:p w14:paraId="21AFD3CC" w14:textId="77777777" w:rsidR="00480F4A" w:rsidRPr="00D039C5" w:rsidRDefault="000262D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271</w:t>
            </w:r>
          </w:p>
        </w:tc>
        <w:tc>
          <w:tcPr>
            <w:tcW w:w="243" w:type="pct"/>
          </w:tcPr>
          <w:p w14:paraId="715CF6EC" w14:textId="77777777" w:rsidR="00480F4A" w:rsidRPr="00D039C5" w:rsidRDefault="000262D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281</w:t>
            </w:r>
          </w:p>
        </w:tc>
        <w:tc>
          <w:tcPr>
            <w:tcW w:w="244" w:type="pct"/>
          </w:tcPr>
          <w:p w14:paraId="1679B652" w14:textId="77777777" w:rsidR="00480F4A" w:rsidRPr="00D039C5" w:rsidRDefault="000262D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293</w:t>
            </w:r>
          </w:p>
        </w:tc>
        <w:tc>
          <w:tcPr>
            <w:tcW w:w="244" w:type="pct"/>
          </w:tcPr>
          <w:p w14:paraId="5654218F" w14:textId="77777777" w:rsidR="00480F4A" w:rsidRPr="00D039C5" w:rsidRDefault="000262D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307</w:t>
            </w:r>
          </w:p>
        </w:tc>
        <w:tc>
          <w:tcPr>
            <w:tcW w:w="244" w:type="pct"/>
          </w:tcPr>
          <w:p w14:paraId="74984682" w14:textId="77777777" w:rsidR="00480F4A" w:rsidRPr="00D039C5" w:rsidRDefault="000262D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323</w:t>
            </w:r>
          </w:p>
        </w:tc>
        <w:tc>
          <w:tcPr>
            <w:tcW w:w="244" w:type="pct"/>
          </w:tcPr>
          <w:p w14:paraId="10D5E815" w14:textId="77777777" w:rsidR="00480F4A" w:rsidRPr="00D039C5" w:rsidRDefault="000262D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341</w:t>
            </w:r>
          </w:p>
        </w:tc>
        <w:tc>
          <w:tcPr>
            <w:tcW w:w="248" w:type="pct"/>
          </w:tcPr>
          <w:p w14:paraId="79353508" w14:textId="77777777" w:rsidR="00480F4A" w:rsidRPr="00D039C5" w:rsidRDefault="00605BD8"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209015</w:t>
            </w:r>
          </w:p>
        </w:tc>
        <w:tc>
          <w:tcPr>
            <w:tcW w:w="243" w:type="pct"/>
          </w:tcPr>
          <w:p w14:paraId="09407815" w14:textId="77777777" w:rsidR="00480F4A" w:rsidRPr="00D039C5" w:rsidRDefault="00605BD8"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190476</w:t>
            </w:r>
          </w:p>
        </w:tc>
        <w:tc>
          <w:tcPr>
            <w:tcW w:w="244" w:type="pct"/>
            <w:shd w:val="clear" w:color="auto" w:fill="FFFFFF" w:themeFill="background1"/>
          </w:tcPr>
          <w:p w14:paraId="094B80FE" w14:textId="77777777" w:rsidR="00480F4A" w:rsidRPr="00D039C5" w:rsidRDefault="00605BD8"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200000</w:t>
            </w:r>
          </w:p>
        </w:tc>
        <w:tc>
          <w:tcPr>
            <w:tcW w:w="244" w:type="pct"/>
            <w:shd w:val="clear" w:color="auto" w:fill="FFFFFF" w:themeFill="background1"/>
          </w:tcPr>
          <w:p w14:paraId="30A04F11" w14:textId="77777777" w:rsidR="00480F4A" w:rsidRPr="00D039C5" w:rsidRDefault="00605BD8"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210000</w:t>
            </w:r>
          </w:p>
        </w:tc>
        <w:tc>
          <w:tcPr>
            <w:tcW w:w="244" w:type="pct"/>
            <w:shd w:val="clear" w:color="auto" w:fill="FFFFFF" w:themeFill="background1"/>
          </w:tcPr>
          <w:p w14:paraId="1105FAE6" w14:textId="77777777" w:rsidR="00480F4A" w:rsidRPr="00D039C5" w:rsidRDefault="00605BD8"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220500</w:t>
            </w:r>
          </w:p>
        </w:tc>
        <w:tc>
          <w:tcPr>
            <w:tcW w:w="248" w:type="pct"/>
            <w:shd w:val="clear" w:color="auto" w:fill="FFFFFF" w:themeFill="background1"/>
          </w:tcPr>
          <w:p w14:paraId="2D76F41E" w14:textId="77777777" w:rsidR="00480F4A" w:rsidRPr="00D039C5" w:rsidRDefault="00605BD8"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231525</w:t>
            </w:r>
          </w:p>
        </w:tc>
        <w:tc>
          <w:tcPr>
            <w:tcW w:w="522" w:type="pct"/>
            <w:shd w:val="clear" w:color="auto" w:fill="FFFFFF" w:themeFill="background1"/>
          </w:tcPr>
          <w:p w14:paraId="477FDCF8" w14:textId="77777777" w:rsidR="00480F4A" w:rsidRPr="00D039C5" w:rsidRDefault="009166DE"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Works</w:t>
            </w:r>
            <w:r w:rsidR="00C679AA" w:rsidRPr="00D039C5">
              <w:rPr>
                <w:rFonts w:ascii="Times New Roman" w:hAnsi="Times New Roman"/>
                <w:color w:val="000000" w:themeColor="text1"/>
                <w:sz w:val="16"/>
                <w:szCs w:val="16"/>
              </w:rPr>
              <w:t>, Finance and CA</w:t>
            </w:r>
          </w:p>
        </w:tc>
      </w:tr>
      <w:tr w:rsidR="00D039C5" w:rsidRPr="00D039C5" w14:paraId="22DF8E97" w14:textId="77777777" w:rsidTr="00F610C1">
        <w:trPr>
          <w:trHeight w:val="562"/>
          <w:jc w:val="center"/>
        </w:trPr>
        <w:tc>
          <w:tcPr>
            <w:tcW w:w="244" w:type="pct"/>
          </w:tcPr>
          <w:p w14:paraId="144D24A1" w14:textId="77777777" w:rsidR="00480F4A" w:rsidRPr="00D039C5" w:rsidRDefault="00637FE6"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7</w:t>
            </w:r>
          </w:p>
        </w:tc>
        <w:tc>
          <w:tcPr>
            <w:tcW w:w="406" w:type="pct"/>
          </w:tcPr>
          <w:p w14:paraId="6E82FD51" w14:textId="77777777" w:rsidR="00480F4A" w:rsidRPr="00D039C5" w:rsidRDefault="00AA4327"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2</w:t>
            </w:r>
          </w:p>
        </w:tc>
        <w:tc>
          <w:tcPr>
            <w:tcW w:w="489" w:type="pct"/>
          </w:tcPr>
          <w:p w14:paraId="323CFB8C" w14:textId="77777777" w:rsidR="00480F4A" w:rsidRPr="00D039C5" w:rsidRDefault="006B62A7"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Public</w:t>
            </w:r>
            <w:r w:rsidR="00377573" w:rsidRPr="00D039C5">
              <w:rPr>
                <w:rFonts w:ascii="Times New Roman" w:hAnsi="Times New Roman"/>
                <w:color w:val="000000" w:themeColor="text1"/>
                <w:sz w:val="16"/>
                <w:szCs w:val="16"/>
              </w:rPr>
              <w:t xml:space="preserve"> lights repaired/installed </w:t>
            </w:r>
          </w:p>
        </w:tc>
        <w:tc>
          <w:tcPr>
            <w:tcW w:w="406" w:type="pct"/>
          </w:tcPr>
          <w:p w14:paraId="688AEBB8" w14:textId="77777777" w:rsidR="00480F4A" w:rsidRPr="00D039C5" w:rsidRDefault="000262D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number</w:t>
            </w:r>
          </w:p>
        </w:tc>
        <w:tc>
          <w:tcPr>
            <w:tcW w:w="243" w:type="pct"/>
          </w:tcPr>
          <w:p w14:paraId="3481E516" w14:textId="77777777" w:rsidR="00480F4A" w:rsidRPr="00D039C5" w:rsidRDefault="000262D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w:t>
            </w:r>
          </w:p>
        </w:tc>
        <w:tc>
          <w:tcPr>
            <w:tcW w:w="243" w:type="pct"/>
          </w:tcPr>
          <w:p w14:paraId="763E3E67" w14:textId="77777777" w:rsidR="00480F4A" w:rsidRPr="00D039C5" w:rsidRDefault="000262D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2</w:t>
            </w:r>
          </w:p>
        </w:tc>
        <w:tc>
          <w:tcPr>
            <w:tcW w:w="244" w:type="pct"/>
          </w:tcPr>
          <w:p w14:paraId="4CECE536" w14:textId="77777777" w:rsidR="00480F4A" w:rsidRPr="00D039C5" w:rsidRDefault="000262D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w:t>
            </w:r>
          </w:p>
        </w:tc>
        <w:tc>
          <w:tcPr>
            <w:tcW w:w="244" w:type="pct"/>
          </w:tcPr>
          <w:p w14:paraId="372222C2" w14:textId="77777777" w:rsidR="00480F4A" w:rsidRPr="00D039C5" w:rsidRDefault="000262D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w:t>
            </w:r>
          </w:p>
        </w:tc>
        <w:tc>
          <w:tcPr>
            <w:tcW w:w="244" w:type="pct"/>
          </w:tcPr>
          <w:p w14:paraId="339C33A9" w14:textId="77777777" w:rsidR="00480F4A" w:rsidRPr="00D039C5" w:rsidRDefault="000262D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w:t>
            </w:r>
          </w:p>
        </w:tc>
        <w:tc>
          <w:tcPr>
            <w:tcW w:w="244" w:type="pct"/>
          </w:tcPr>
          <w:p w14:paraId="0A76A34E" w14:textId="77777777" w:rsidR="00480F4A" w:rsidRPr="00D039C5" w:rsidRDefault="000262D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w:t>
            </w:r>
          </w:p>
        </w:tc>
        <w:tc>
          <w:tcPr>
            <w:tcW w:w="248" w:type="pct"/>
          </w:tcPr>
          <w:p w14:paraId="046390B3" w14:textId="77777777" w:rsidR="00480F4A" w:rsidRPr="00D039C5" w:rsidRDefault="00605BD8"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948203</w:t>
            </w:r>
          </w:p>
        </w:tc>
        <w:tc>
          <w:tcPr>
            <w:tcW w:w="243" w:type="pct"/>
          </w:tcPr>
          <w:p w14:paraId="7AB2E0B1" w14:textId="77777777" w:rsidR="00480F4A" w:rsidRPr="00D039C5" w:rsidRDefault="00605BD8"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710000</w:t>
            </w:r>
          </w:p>
        </w:tc>
        <w:tc>
          <w:tcPr>
            <w:tcW w:w="244" w:type="pct"/>
            <w:shd w:val="clear" w:color="auto" w:fill="FFFFFF" w:themeFill="background1"/>
          </w:tcPr>
          <w:p w14:paraId="3B62D2F3" w14:textId="77777777" w:rsidR="00480F4A" w:rsidRPr="00D039C5" w:rsidRDefault="00605BD8"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745500</w:t>
            </w:r>
          </w:p>
        </w:tc>
        <w:tc>
          <w:tcPr>
            <w:tcW w:w="244" w:type="pct"/>
            <w:shd w:val="clear" w:color="auto" w:fill="FFFFFF" w:themeFill="background1"/>
          </w:tcPr>
          <w:p w14:paraId="59437670" w14:textId="77777777" w:rsidR="00480F4A" w:rsidRPr="00D039C5" w:rsidRDefault="00605BD8"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782775</w:t>
            </w:r>
          </w:p>
        </w:tc>
        <w:tc>
          <w:tcPr>
            <w:tcW w:w="244" w:type="pct"/>
            <w:shd w:val="clear" w:color="auto" w:fill="FFFFFF" w:themeFill="background1"/>
          </w:tcPr>
          <w:p w14:paraId="0C238F71" w14:textId="77777777" w:rsidR="00480F4A" w:rsidRPr="00D039C5" w:rsidRDefault="00605BD8"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821914</w:t>
            </w:r>
          </w:p>
        </w:tc>
        <w:tc>
          <w:tcPr>
            <w:tcW w:w="248" w:type="pct"/>
            <w:shd w:val="clear" w:color="auto" w:fill="FFFFFF" w:themeFill="background1"/>
          </w:tcPr>
          <w:p w14:paraId="4B4292FB" w14:textId="77777777" w:rsidR="00480F4A" w:rsidRPr="00D039C5" w:rsidRDefault="00605BD8"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863009</w:t>
            </w:r>
          </w:p>
        </w:tc>
        <w:tc>
          <w:tcPr>
            <w:tcW w:w="522" w:type="pct"/>
            <w:shd w:val="clear" w:color="auto" w:fill="FFFFFF" w:themeFill="background1"/>
          </w:tcPr>
          <w:p w14:paraId="540D721C" w14:textId="77777777" w:rsidR="00480F4A" w:rsidRPr="00D039C5" w:rsidRDefault="009166DE"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Works</w:t>
            </w:r>
            <w:r w:rsidR="00C679AA" w:rsidRPr="00D039C5">
              <w:rPr>
                <w:rFonts w:ascii="Times New Roman" w:hAnsi="Times New Roman"/>
                <w:color w:val="000000" w:themeColor="text1"/>
                <w:sz w:val="16"/>
                <w:szCs w:val="16"/>
              </w:rPr>
              <w:t>, Finance and CA</w:t>
            </w:r>
          </w:p>
        </w:tc>
      </w:tr>
      <w:tr w:rsidR="00D039C5" w:rsidRPr="00D039C5" w14:paraId="3BCCC366" w14:textId="77777777" w:rsidTr="00F610C1">
        <w:trPr>
          <w:trHeight w:val="562"/>
          <w:jc w:val="center"/>
        </w:trPr>
        <w:tc>
          <w:tcPr>
            <w:tcW w:w="244" w:type="pct"/>
          </w:tcPr>
          <w:p w14:paraId="756DF857" w14:textId="77777777" w:rsidR="00480F4A" w:rsidRPr="00D039C5" w:rsidRDefault="00637FE6"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8</w:t>
            </w:r>
          </w:p>
        </w:tc>
        <w:tc>
          <w:tcPr>
            <w:tcW w:w="406" w:type="pct"/>
          </w:tcPr>
          <w:p w14:paraId="16DD185F" w14:textId="77777777" w:rsidR="00480F4A" w:rsidRPr="00D039C5" w:rsidRDefault="00AA4327"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3</w:t>
            </w:r>
          </w:p>
        </w:tc>
        <w:tc>
          <w:tcPr>
            <w:tcW w:w="489" w:type="pct"/>
          </w:tcPr>
          <w:p w14:paraId="3AFCA43E" w14:textId="77777777" w:rsidR="007B4CBC" w:rsidRPr="00D039C5" w:rsidRDefault="00D1122D"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Housing stands serviced</w:t>
            </w:r>
          </w:p>
          <w:p w14:paraId="0935AD0D" w14:textId="77777777" w:rsidR="00480F4A" w:rsidRPr="00D039C5" w:rsidRDefault="00480F4A" w:rsidP="004D20D8">
            <w:pPr>
              <w:pStyle w:val="NoSpacing"/>
              <w:spacing w:line="276" w:lineRule="auto"/>
              <w:jc w:val="both"/>
              <w:rPr>
                <w:rFonts w:ascii="Times New Roman" w:hAnsi="Times New Roman"/>
                <w:color w:val="000000" w:themeColor="text1"/>
                <w:sz w:val="16"/>
                <w:szCs w:val="16"/>
              </w:rPr>
            </w:pPr>
          </w:p>
        </w:tc>
        <w:tc>
          <w:tcPr>
            <w:tcW w:w="406" w:type="pct"/>
          </w:tcPr>
          <w:p w14:paraId="6B3C8CFC" w14:textId="77777777" w:rsidR="00480F4A" w:rsidRPr="00D039C5" w:rsidRDefault="00F610C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N</w:t>
            </w:r>
            <w:r w:rsidR="00D13648" w:rsidRPr="00D039C5">
              <w:rPr>
                <w:rFonts w:ascii="Times New Roman" w:hAnsi="Times New Roman"/>
                <w:color w:val="000000" w:themeColor="text1"/>
                <w:sz w:val="16"/>
                <w:szCs w:val="16"/>
              </w:rPr>
              <w:t>umber</w:t>
            </w:r>
          </w:p>
        </w:tc>
        <w:tc>
          <w:tcPr>
            <w:tcW w:w="243" w:type="pct"/>
          </w:tcPr>
          <w:p w14:paraId="0CF98168" w14:textId="77777777" w:rsidR="00480F4A" w:rsidRPr="00D039C5" w:rsidRDefault="00F610C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1021</w:t>
            </w:r>
          </w:p>
        </w:tc>
        <w:tc>
          <w:tcPr>
            <w:tcW w:w="243" w:type="pct"/>
          </w:tcPr>
          <w:p w14:paraId="5AE62EF3" w14:textId="585FC3AC" w:rsidR="00480F4A" w:rsidRPr="00D039C5" w:rsidRDefault="0086027B"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583</w:t>
            </w:r>
          </w:p>
        </w:tc>
        <w:tc>
          <w:tcPr>
            <w:tcW w:w="244" w:type="pct"/>
          </w:tcPr>
          <w:p w14:paraId="4BA3F4A5" w14:textId="461147F2" w:rsidR="00480F4A" w:rsidRPr="00D039C5" w:rsidRDefault="0086027B"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407</w:t>
            </w:r>
          </w:p>
        </w:tc>
        <w:tc>
          <w:tcPr>
            <w:tcW w:w="244" w:type="pct"/>
          </w:tcPr>
          <w:p w14:paraId="6BED4C02" w14:textId="77777777" w:rsidR="00480F4A" w:rsidRPr="00D039C5" w:rsidRDefault="00F610C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300</w:t>
            </w:r>
          </w:p>
        </w:tc>
        <w:tc>
          <w:tcPr>
            <w:tcW w:w="244" w:type="pct"/>
          </w:tcPr>
          <w:p w14:paraId="0989E26A" w14:textId="77777777" w:rsidR="00480F4A" w:rsidRPr="00D039C5" w:rsidRDefault="00F610C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250</w:t>
            </w:r>
          </w:p>
        </w:tc>
        <w:tc>
          <w:tcPr>
            <w:tcW w:w="244" w:type="pct"/>
          </w:tcPr>
          <w:p w14:paraId="09BFAF63" w14:textId="77777777" w:rsidR="00480F4A" w:rsidRPr="00D039C5" w:rsidRDefault="00F610C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400</w:t>
            </w:r>
          </w:p>
        </w:tc>
        <w:tc>
          <w:tcPr>
            <w:tcW w:w="248" w:type="pct"/>
          </w:tcPr>
          <w:p w14:paraId="19B82942" w14:textId="77777777" w:rsidR="00480F4A" w:rsidRPr="00D039C5" w:rsidRDefault="00D1122D"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2000000</w:t>
            </w:r>
          </w:p>
        </w:tc>
        <w:tc>
          <w:tcPr>
            <w:tcW w:w="243" w:type="pct"/>
          </w:tcPr>
          <w:p w14:paraId="4913769C" w14:textId="55B4E6E4" w:rsidR="00480F4A" w:rsidRPr="00D039C5" w:rsidRDefault="0086027B"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1894473</w:t>
            </w:r>
          </w:p>
        </w:tc>
        <w:tc>
          <w:tcPr>
            <w:tcW w:w="244" w:type="pct"/>
            <w:shd w:val="clear" w:color="auto" w:fill="FFFFFF" w:themeFill="background1"/>
          </w:tcPr>
          <w:p w14:paraId="0ABA09E7" w14:textId="77777777" w:rsidR="00480F4A" w:rsidRPr="00D039C5" w:rsidRDefault="00D1122D"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1894473</w:t>
            </w:r>
          </w:p>
        </w:tc>
        <w:tc>
          <w:tcPr>
            <w:tcW w:w="244" w:type="pct"/>
            <w:shd w:val="clear" w:color="auto" w:fill="FFFFFF" w:themeFill="background1"/>
          </w:tcPr>
          <w:p w14:paraId="1E1AA47C" w14:textId="77777777" w:rsidR="00480F4A" w:rsidRPr="00D039C5" w:rsidRDefault="00D1122D"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1989197</w:t>
            </w:r>
          </w:p>
        </w:tc>
        <w:tc>
          <w:tcPr>
            <w:tcW w:w="244" w:type="pct"/>
            <w:shd w:val="clear" w:color="auto" w:fill="FFFFFF" w:themeFill="background1"/>
          </w:tcPr>
          <w:p w14:paraId="7F24DA0C" w14:textId="77777777" w:rsidR="00480F4A" w:rsidRPr="00D039C5" w:rsidRDefault="00D1122D"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2088656</w:t>
            </w:r>
          </w:p>
        </w:tc>
        <w:tc>
          <w:tcPr>
            <w:tcW w:w="248" w:type="pct"/>
            <w:shd w:val="clear" w:color="auto" w:fill="FFFFFF" w:themeFill="background1"/>
          </w:tcPr>
          <w:p w14:paraId="43CDF69F" w14:textId="77777777" w:rsidR="00480F4A" w:rsidRPr="00D039C5" w:rsidRDefault="00D1122D"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2193089</w:t>
            </w:r>
          </w:p>
        </w:tc>
        <w:tc>
          <w:tcPr>
            <w:tcW w:w="522" w:type="pct"/>
            <w:shd w:val="clear" w:color="auto" w:fill="FFFFFF" w:themeFill="background1"/>
          </w:tcPr>
          <w:p w14:paraId="4F7AF9C4" w14:textId="77777777" w:rsidR="00480F4A" w:rsidRPr="00D039C5" w:rsidRDefault="009166DE"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Works</w:t>
            </w:r>
            <w:r w:rsidR="00C679AA" w:rsidRPr="00D039C5">
              <w:rPr>
                <w:rFonts w:ascii="Times New Roman" w:hAnsi="Times New Roman"/>
                <w:color w:val="000000" w:themeColor="text1"/>
                <w:sz w:val="16"/>
                <w:szCs w:val="16"/>
              </w:rPr>
              <w:t>, Finance</w:t>
            </w:r>
            <w:r w:rsidRPr="00D039C5">
              <w:rPr>
                <w:rFonts w:ascii="Times New Roman" w:hAnsi="Times New Roman"/>
                <w:color w:val="000000" w:themeColor="text1"/>
                <w:sz w:val="16"/>
                <w:szCs w:val="16"/>
              </w:rPr>
              <w:t xml:space="preserve"> and Housing</w:t>
            </w:r>
          </w:p>
        </w:tc>
      </w:tr>
      <w:tr w:rsidR="00D039C5" w:rsidRPr="00D039C5" w14:paraId="69BAD6F7" w14:textId="77777777" w:rsidTr="00F610C1">
        <w:trPr>
          <w:trHeight w:val="562"/>
          <w:jc w:val="center"/>
        </w:trPr>
        <w:tc>
          <w:tcPr>
            <w:tcW w:w="244" w:type="pct"/>
          </w:tcPr>
          <w:p w14:paraId="3970E8D0" w14:textId="77777777" w:rsidR="00480F4A" w:rsidRPr="00D039C5" w:rsidRDefault="00637FE6"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9</w:t>
            </w:r>
          </w:p>
        </w:tc>
        <w:tc>
          <w:tcPr>
            <w:tcW w:w="406" w:type="pct"/>
          </w:tcPr>
          <w:p w14:paraId="3BA0355A" w14:textId="77777777" w:rsidR="00480F4A" w:rsidRPr="00D039C5" w:rsidRDefault="00AA4327"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3</w:t>
            </w:r>
          </w:p>
        </w:tc>
        <w:tc>
          <w:tcPr>
            <w:tcW w:w="489" w:type="pct"/>
          </w:tcPr>
          <w:p w14:paraId="0C2B839B" w14:textId="77777777" w:rsidR="00480F4A" w:rsidRPr="00D039C5" w:rsidRDefault="007B4CB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Settlements regularised</w:t>
            </w:r>
          </w:p>
        </w:tc>
        <w:tc>
          <w:tcPr>
            <w:tcW w:w="406" w:type="pct"/>
          </w:tcPr>
          <w:p w14:paraId="7C6496D7" w14:textId="77777777" w:rsidR="00480F4A" w:rsidRPr="00D039C5" w:rsidRDefault="00F610C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Number</w:t>
            </w:r>
          </w:p>
        </w:tc>
        <w:tc>
          <w:tcPr>
            <w:tcW w:w="243" w:type="pct"/>
          </w:tcPr>
          <w:p w14:paraId="39FBA586" w14:textId="77777777" w:rsidR="00480F4A" w:rsidRPr="00D039C5" w:rsidRDefault="00F610C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0</w:t>
            </w:r>
          </w:p>
        </w:tc>
        <w:tc>
          <w:tcPr>
            <w:tcW w:w="243" w:type="pct"/>
          </w:tcPr>
          <w:p w14:paraId="0609E36B" w14:textId="77777777" w:rsidR="00480F4A" w:rsidRPr="00D039C5" w:rsidRDefault="00F610C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0</w:t>
            </w:r>
          </w:p>
        </w:tc>
        <w:tc>
          <w:tcPr>
            <w:tcW w:w="244" w:type="pct"/>
          </w:tcPr>
          <w:p w14:paraId="44663C43" w14:textId="77777777" w:rsidR="00480F4A" w:rsidRPr="00D039C5" w:rsidRDefault="00F610C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0</w:t>
            </w:r>
          </w:p>
        </w:tc>
        <w:tc>
          <w:tcPr>
            <w:tcW w:w="244" w:type="pct"/>
          </w:tcPr>
          <w:p w14:paraId="2122BF9E" w14:textId="77777777" w:rsidR="00480F4A" w:rsidRPr="00D039C5" w:rsidRDefault="00F610C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0</w:t>
            </w:r>
          </w:p>
        </w:tc>
        <w:tc>
          <w:tcPr>
            <w:tcW w:w="244" w:type="pct"/>
          </w:tcPr>
          <w:p w14:paraId="4D1DCBBE" w14:textId="77777777" w:rsidR="00480F4A" w:rsidRPr="00D039C5" w:rsidRDefault="00F610C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0</w:t>
            </w:r>
          </w:p>
        </w:tc>
        <w:tc>
          <w:tcPr>
            <w:tcW w:w="244" w:type="pct"/>
          </w:tcPr>
          <w:p w14:paraId="0B1E0C79" w14:textId="77777777" w:rsidR="00480F4A" w:rsidRPr="00D039C5" w:rsidRDefault="00F610C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0</w:t>
            </w:r>
          </w:p>
        </w:tc>
        <w:tc>
          <w:tcPr>
            <w:tcW w:w="248" w:type="pct"/>
          </w:tcPr>
          <w:p w14:paraId="1AD12645" w14:textId="77777777" w:rsidR="00480F4A" w:rsidRPr="00D039C5" w:rsidRDefault="00D1122D"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0</w:t>
            </w:r>
          </w:p>
        </w:tc>
        <w:tc>
          <w:tcPr>
            <w:tcW w:w="243" w:type="pct"/>
          </w:tcPr>
          <w:p w14:paraId="64B5F444" w14:textId="77777777" w:rsidR="00480F4A" w:rsidRPr="00D039C5" w:rsidRDefault="00D1122D"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0</w:t>
            </w:r>
          </w:p>
        </w:tc>
        <w:tc>
          <w:tcPr>
            <w:tcW w:w="244" w:type="pct"/>
            <w:shd w:val="clear" w:color="auto" w:fill="FFFFFF" w:themeFill="background1"/>
          </w:tcPr>
          <w:p w14:paraId="3368AE52" w14:textId="77777777" w:rsidR="00480F4A" w:rsidRPr="00D039C5" w:rsidRDefault="00D1122D"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0</w:t>
            </w:r>
          </w:p>
        </w:tc>
        <w:tc>
          <w:tcPr>
            <w:tcW w:w="244" w:type="pct"/>
            <w:shd w:val="clear" w:color="auto" w:fill="FFFFFF" w:themeFill="background1"/>
          </w:tcPr>
          <w:p w14:paraId="51F43C8E" w14:textId="77777777" w:rsidR="00480F4A" w:rsidRPr="00D039C5" w:rsidRDefault="00D1122D"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0</w:t>
            </w:r>
          </w:p>
        </w:tc>
        <w:tc>
          <w:tcPr>
            <w:tcW w:w="244" w:type="pct"/>
            <w:shd w:val="clear" w:color="auto" w:fill="FFFFFF" w:themeFill="background1"/>
          </w:tcPr>
          <w:p w14:paraId="21C3F957" w14:textId="77777777" w:rsidR="00480F4A" w:rsidRPr="00D039C5" w:rsidRDefault="00D1122D"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0</w:t>
            </w:r>
          </w:p>
        </w:tc>
        <w:tc>
          <w:tcPr>
            <w:tcW w:w="248" w:type="pct"/>
            <w:shd w:val="clear" w:color="auto" w:fill="FFFFFF" w:themeFill="background1"/>
          </w:tcPr>
          <w:p w14:paraId="76414BB4" w14:textId="77777777" w:rsidR="00480F4A" w:rsidRPr="00D039C5" w:rsidRDefault="00D1122D"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0</w:t>
            </w:r>
          </w:p>
        </w:tc>
        <w:tc>
          <w:tcPr>
            <w:tcW w:w="522" w:type="pct"/>
            <w:shd w:val="clear" w:color="auto" w:fill="FFFFFF" w:themeFill="background1"/>
          </w:tcPr>
          <w:p w14:paraId="42023512" w14:textId="77777777" w:rsidR="00480F4A" w:rsidRPr="00D039C5" w:rsidRDefault="009166DE"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Works</w:t>
            </w:r>
            <w:r w:rsidR="00C679AA" w:rsidRPr="00D039C5">
              <w:rPr>
                <w:rFonts w:ascii="Times New Roman" w:hAnsi="Times New Roman"/>
                <w:color w:val="000000" w:themeColor="text1"/>
                <w:sz w:val="16"/>
                <w:szCs w:val="16"/>
              </w:rPr>
              <w:t>, Finance, CA</w:t>
            </w:r>
            <w:r w:rsidRPr="00D039C5">
              <w:rPr>
                <w:rFonts w:ascii="Times New Roman" w:hAnsi="Times New Roman"/>
                <w:color w:val="000000" w:themeColor="text1"/>
                <w:sz w:val="16"/>
                <w:szCs w:val="16"/>
              </w:rPr>
              <w:t xml:space="preserve"> and Housing</w:t>
            </w:r>
          </w:p>
        </w:tc>
      </w:tr>
      <w:tr w:rsidR="00D039C5" w:rsidRPr="00D039C5" w14:paraId="45A76751" w14:textId="77777777" w:rsidTr="00F610C1">
        <w:trPr>
          <w:trHeight w:val="562"/>
          <w:jc w:val="center"/>
        </w:trPr>
        <w:tc>
          <w:tcPr>
            <w:tcW w:w="244" w:type="pct"/>
          </w:tcPr>
          <w:p w14:paraId="3FD5C35B" w14:textId="77777777" w:rsidR="00480F4A" w:rsidRPr="00D039C5" w:rsidRDefault="00637FE6"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10</w:t>
            </w:r>
          </w:p>
        </w:tc>
        <w:tc>
          <w:tcPr>
            <w:tcW w:w="406" w:type="pct"/>
          </w:tcPr>
          <w:p w14:paraId="06B45D0B" w14:textId="77777777" w:rsidR="00480F4A" w:rsidRPr="00D039C5" w:rsidRDefault="00AA4327"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3</w:t>
            </w:r>
          </w:p>
        </w:tc>
        <w:tc>
          <w:tcPr>
            <w:tcW w:w="489" w:type="pct"/>
          </w:tcPr>
          <w:p w14:paraId="50622073" w14:textId="77777777" w:rsidR="00480F4A" w:rsidRPr="00D039C5" w:rsidRDefault="007B4CB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Residents allocated decent shelter</w:t>
            </w:r>
          </w:p>
        </w:tc>
        <w:tc>
          <w:tcPr>
            <w:tcW w:w="406" w:type="pct"/>
          </w:tcPr>
          <w:p w14:paraId="5F83B11E" w14:textId="77777777" w:rsidR="00480F4A" w:rsidRPr="00D039C5" w:rsidRDefault="00F610C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number</w:t>
            </w:r>
          </w:p>
        </w:tc>
        <w:tc>
          <w:tcPr>
            <w:tcW w:w="243" w:type="pct"/>
          </w:tcPr>
          <w:p w14:paraId="5A2EC7D4" w14:textId="77777777" w:rsidR="00480F4A" w:rsidRPr="00D039C5" w:rsidRDefault="00D1122D"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0</w:t>
            </w:r>
          </w:p>
        </w:tc>
        <w:tc>
          <w:tcPr>
            <w:tcW w:w="243" w:type="pct"/>
          </w:tcPr>
          <w:p w14:paraId="4FB4FA7D" w14:textId="77777777" w:rsidR="00480F4A" w:rsidRPr="00D039C5" w:rsidRDefault="00F610C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20</w:t>
            </w:r>
          </w:p>
        </w:tc>
        <w:tc>
          <w:tcPr>
            <w:tcW w:w="244" w:type="pct"/>
          </w:tcPr>
          <w:p w14:paraId="6CFA6B85" w14:textId="77777777" w:rsidR="00480F4A" w:rsidRPr="00D039C5" w:rsidRDefault="00F610C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20</w:t>
            </w:r>
          </w:p>
        </w:tc>
        <w:tc>
          <w:tcPr>
            <w:tcW w:w="244" w:type="pct"/>
          </w:tcPr>
          <w:p w14:paraId="5DFBAC8C" w14:textId="77777777" w:rsidR="00480F4A" w:rsidRPr="00D039C5" w:rsidRDefault="00F610C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20</w:t>
            </w:r>
          </w:p>
        </w:tc>
        <w:tc>
          <w:tcPr>
            <w:tcW w:w="244" w:type="pct"/>
          </w:tcPr>
          <w:p w14:paraId="1B1771F8" w14:textId="77777777" w:rsidR="00480F4A" w:rsidRPr="00D039C5" w:rsidRDefault="00F610C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20</w:t>
            </w:r>
          </w:p>
        </w:tc>
        <w:tc>
          <w:tcPr>
            <w:tcW w:w="244" w:type="pct"/>
          </w:tcPr>
          <w:p w14:paraId="6D7BFB47" w14:textId="77777777" w:rsidR="00480F4A" w:rsidRPr="00D039C5" w:rsidRDefault="00F610C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20</w:t>
            </w:r>
          </w:p>
        </w:tc>
        <w:tc>
          <w:tcPr>
            <w:tcW w:w="248" w:type="pct"/>
          </w:tcPr>
          <w:p w14:paraId="4863B7DF" w14:textId="77777777" w:rsidR="00480F4A" w:rsidRPr="00D039C5" w:rsidRDefault="00D1122D"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0</w:t>
            </w:r>
          </w:p>
        </w:tc>
        <w:tc>
          <w:tcPr>
            <w:tcW w:w="243" w:type="pct"/>
          </w:tcPr>
          <w:p w14:paraId="3491C133" w14:textId="77777777" w:rsidR="00480F4A" w:rsidRPr="00D039C5" w:rsidRDefault="00D1122D"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50000</w:t>
            </w:r>
          </w:p>
        </w:tc>
        <w:tc>
          <w:tcPr>
            <w:tcW w:w="244" w:type="pct"/>
            <w:shd w:val="clear" w:color="auto" w:fill="FFFFFF" w:themeFill="background1"/>
          </w:tcPr>
          <w:p w14:paraId="56AD9D8A" w14:textId="77777777" w:rsidR="00480F4A" w:rsidRPr="00D039C5" w:rsidRDefault="00D1122D"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50000</w:t>
            </w:r>
          </w:p>
        </w:tc>
        <w:tc>
          <w:tcPr>
            <w:tcW w:w="244" w:type="pct"/>
            <w:shd w:val="clear" w:color="auto" w:fill="FFFFFF" w:themeFill="background1"/>
          </w:tcPr>
          <w:p w14:paraId="5D819311" w14:textId="77777777" w:rsidR="00480F4A" w:rsidRPr="00D039C5" w:rsidRDefault="00D1122D"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50000</w:t>
            </w:r>
          </w:p>
        </w:tc>
        <w:tc>
          <w:tcPr>
            <w:tcW w:w="244" w:type="pct"/>
            <w:shd w:val="clear" w:color="auto" w:fill="FFFFFF" w:themeFill="background1"/>
          </w:tcPr>
          <w:p w14:paraId="4EF3EE82" w14:textId="77777777" w:rsidR="00480F4A" w:rsidRPr="00D039C5" w:rsidRDefault="00D1122D"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50000</w:t>
            </w:r>
          </w:p>
        </w:tc>
        <w:tc>
          <w:tcPr>
            <w:tcW w:w="248" w:type="pct"/>
            <w:shd w:val="clear" w:color="auto" w:fill="FFFFFF" w:themeFill="background1"/>
          </w:tcPr>
          <w:p w14:paraId="7F11CA50" w14:textId="77777777" w:rsidR="00480F4A" w:rsidRPr="00D039C5" w:rsidRDefault="00D1122D"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50000</w:t>
            </w:r>
          </w:p>
        </w:tc>
        <w:tc>
          <w:tcPr>
            <w:tcW w:w="522" w:type="pct"/>
            <w:shd w:val="clear" w:color="auto" w:fill="FFFFFF" w:themeFill="background1"/>
          </w:tcPr>
          <w:p w14:paraId="688B5E24" w14:textId="77777777" w:rsidR="00480F4A" w:rsidRPr="00D039C5" w:rsidRDefault="00626CA4"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Housing</w:t>
            </w:r>
            <w:r w:rsidR="00C679AA" w:rsidRPr="00D039C5">
              <w:rPr>
                <w:rFonts w:ascii="Times New Roman" w:hAnsi="Times New Roman"/>
                <w:color w:val="000000" w:themeColor="text1"/>
                <w:sz w:val="16"/>
                <w:szCs w:val="16"/>
              </w:rPr>
              <w:t xml:space="preserve"> &amp; CA</w:t>
            </w:r>
          </w:p>
        </w:tc>
      </w:tr>
      <w:tr w:rsidR="00D039C5" w:rsidRPr="00D039C5" w14:paraId="61642A04" w14:textId="77777777" w:rsidTr="00F610C1">
        <w:trPr>
          <w:trHeight w:val="562"/>
          <w:jc w:val="center"/>
        </w:trPr>
        <w:tc>
          <w:tcPr>
            <w:tcW w:w="244" w:type="pct"/>
          </w:tcPr>
          <w:p w14:paraId="423358E8" w14:textId="77777777" w:rsidR="00480F4A" w:rsidRPr="00D039C5" w:rsidRDefault="00637FE6"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11</w:t>
            </w:r>
          </w:p>
        </w:tc>
        <w:tc>
          <w:tcPr>
            <w:tcW w:w="406" w:type="pct"/>
          </w:tcPr>
          <w:p w14:paraId="46E684E3" w14:textId="77777777" w:rsidR="00480F4A" w:rsidRPr="00D039C5" w:rsidRDefault="00AA4327"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4</w:t>
            </w:r>
          </w:p>
        </w:tc>
        <w:tc>
          <w:tcPr>
            <w:tcW w:w="489" w:type="pct"/>
          </w:tcPr>
          <w:p w14:paraId="1484D2AE" w14:textId="77777777" w:rsidR="00480F4A" w:rsidRPr="00D039C5" w:rsidRDefault="0055113D"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Informa</w:t>
            </w:r>
            <w:r w:rsidR="00F610C1" w:rsidRPr="00D039C5">
              <w:rPr>
                <w:rFonts w:ascii="Times New Roman" w:hAnsi="Times New Roman"/>
                <w:color w:val="000000" w:themeColor="text1"/>
                <w:sz w:val="16"/>
                <w:szCs w:val="16"/>
              </w:rPr>
              <w:t>l traders allocated appropriate</w:t>
            </w:r>
            <w:r w:rsidRPr="00D039C5">
              <w:rPr>
                <w:rFonts w:ascii="Times New Roman" w:hAnsi="Times New Roman"/>
                <w:color w:val="000000" w:themeColor="text1"/>
                <w:sz w:val="16"/>
                <w:szCs w:val="16"/>
              </w:rPr>
              <w:t xml:space="preserve"> workspaces</w:t>
            </w:r>
          </w:p>
        </w:tc>
        <w:tc>
          <w:tcPr>
            <w:tcW w:w="406" w:type="pct"/>
          </w:tcPr>
          <w:p w14:paraId="46932B5C" w14:textId="77777777" w:rsidR="00480F4A" w:rsidRPr="00D039C5" w:rsidRDefault="00F610C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number</w:t>
            </w:r>
          </w:p>
        </w:tc>
        <w:tc>
          <w:tcPr>
            <w:tcW w:w="243" w:type="pct"/>
          </w:tcPr>
          <w:p w14:paraId="16F35392" w14:textId="77777777" w:rsidR="00480F4A" w:rsidRPr="00D039C5" w:rsidRDefault="00F610C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168</w:t>
            </w:r>
          </w:p>
        </w:tc>
        <w:tc>
          <w:tcPr>
            <w:tcW w:w="243" w:type="pct"/>
          </w:tcPr>
          <w:p w14:paraId="0FD9D824" w14:textId="77777777" w:rsidR="00480F4A" w:rsidRPr="00D039C5" w:rsidRDefault="00F610C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20</w:t>
            </w:r>
          </w:p>
        </w:tc>
        <w:tc>
          <w:tcPr>
            <w:tcW w:w="244" w:type="pct"/>
          </w:tcPr>
          <w:p w14:paraId="33459739" w14:textId="77777777" w:rsidR="00480F4A" w:rsidRPr="00D039C5" w:rsidRDefault="00F610C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20</w:t>
            </w:r>
          </w:p>
        </w:tc>
        <w:tc>
          <w:tcPr>
            <w:tcW w:w="244" w:type="pct"/>
          </w:tcPr>
          <w:p w14:paraId="0FC73DC0" w14:textId="77777777" w:rsidR="00480F4A" w:rsidRPr="00D039C5" w:rsidRDefault="00F610C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20</w:t>
            </w:r>
          </w:p>
        </w:tc>
        <w:tc>
          <w:tcPr>
            <w:tcW w:w="244" w:type="pct"/>
          </w:tcPr>
          <w:p w14:paraId="6998B2A2" w14:textId="77777777" w:rsidR="00480F4A" w:rsidRPr="00D039C5" w:rsidRDefault="00F610C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20</w:t>
            </w:r>
          </w:p>
        </w:tc>
        <w:tc>
          <w:tcPr>
            <w:tcW w:w="244" w:type="pct"/>
          </w:tcPr>
          <w:p w14:paraId="2209E06C" w14:textId="77777777" w:rsidR="00480F4A" w:rsidRPr="00D039C5" w:rsidRDefault="00F610C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20</w:t>
            </w:r>
          </w:p>
        </w:tc>
        <w:tc>
          <w:tcPr>
            <w:tcW w:w="248" w:type="pct"/>
          </w:tcPr>
          <w:p w14:paraId="6FF35477" w14:textId="77777777" w:rsidR="00480F4A" w:rsidRPr="00D039C5" w:rsidRDefault="00D1122D"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112000</w:t>
            </w:r>
          </w:p>
        </w:tc>
        <w:tc>
          <w:tcPr>
            <w:tcW w:w="243" w:type="pct"/>
          </w:tcPr>
          <w:p w14:paraId="64FC5323" w14:textId="77777777" w:rsidR="00480F4A" w:rsidRPr="00D039C5" w:rsidRDefault="00D1122D"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325000</w:t>
            </w:r>
          </w:p>
        </w:tc>
        <w:tc>
          <w:tcPr>
            <w:tcW w:w="244" w:type="pct"/>
            <w:shd w:val="clear" w:color="auto" w:fill="FFFFFF" w:themeFill="background1"/>
          </w:tcPr>
          <w:p w14:paraId="3F0E53EF" w14:textId="77777777" w:rsidR="00480F4A" w:rsidRPr="00D039C5" w:rsidRDefault="00D1122D"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341250</w:t>
            </w:r>
          </w:p>
        </w:tc>
        <w:tc>
          <w:tcPr>
            <w:tcW w:w="244" w:type="pct"/>
            <w:shd w:val="clear" w:color="auto" w:fill="FFFFFF" w:themeFill="background1"/>
          </w:tcPr>
          <w:p w14:paraId="23B6D915" w14:textId="77777777" w:rsidR="00480F4A" w:rsidRPr="00D039C5" w:rsidRDefault="00D1122D"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358313</w:t>
            </w:r>
          </w:p>
        </w:tc>
        <w:tc>
          <w:tcPr>
            <w:tcW w:w="244" w:type="pct"/>
            <w:shd w:val="clear" w:color="auto" w:fill="FFFFFF" w:themeFill="background1"/>
          </w:tcPr>
          <w:p w14:paraId="38B2CBA1" w14:textId="77777777" w:rsidR="00480F4A" w:rsidRPr="00D039C5" w:rsidRDefault="00D1122D"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376228</w:t>
            </w:r>
          </w:p>
        </w:tc>
        <w:tc>
          <w:tcPr>
            <w:tcW w:w="248" w:type="pct"/>
            <w:shd w:val="clear" w:color="auto" w:fill="FFFFFF" w:themeFill="background1"/>
          </w:tcPr>
          <w:p w14:paraId="3E3AA087" w14:textId="77777777" w:rsidR="00480F4A" w:rsidRPr="00D039C5" w:rsidRDefault="00D1122D"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395040</w:t>
            </w:r>
          </w:p>
        </w:tc>
        <w:tc>
          <w:tcPr>
            <w:tcW w:w="522" w:type="pct"/>
            <w:shd w:val="clear" w:color="auto" w:fill="FFFFFF" w:themeFill="background1"/>
          </w:tcPr>
          <w:p w14:paraId="6A2D27FE" w14:textId="77777777" w:rsidR="00480F4A" w:rsidRPr="00D039C5" w:rsidRDefault="00626CA4"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Works and Health</w:t>
            </w:r>
          </w:p>
        </w:tc>
      </w:tr>
      <w:tr w:rsidR="00D039C5" w:rsidRPr="00D039C5" w14:paraId="4A0BF6B6" w14:textId="77777777" w:rsidTr="00F610C1">
        <w:trPr>
          <w:trHeight w:val="562"/>
          <w:jc w:val="center"/>
        </w:trPr>
        <w:tc>
          <w:tcPr>
            <w:tcW w:w="244" w:type="pct"/>
          </w:tcPr>
          <w:p w14:paraId="5AACC720" w14:textId="77777777" w:rsidR="00480F4A" w:rsidRPr="00D039C5" w:rsidRDefault="00637FE6"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12</w:t>
            </w:r>
          </w:p>
        </w:tc>
        <w:tc>
          <w:tcPr>
            <w:tcW w:w="406" w:type="pct"/>
          </w:tcPr>
          <w:p w14:paraId="315FF124" w14:textId="77777777" w:rsidR="00480F4A" w:rsidRPr="00D039C5" w:rsidRDefault="00AA4327"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5</w:t>
            </w:r>
          </w:p>
        </w:tc>
        <w:tc>
          <w:tcPr>
            <w:tcW w:w="489" w:type="pct"/>
          </w:tcPr>
          <w:p w14:paraId="48B2B5BD" w14:textId="77777777" w:rsidR="005437F3" w:rsidRPr="00D039C5" w:rsidRDefault="005437F3"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Facilities refurbished/upgraded</w:t>
            </w:r>
          </w:p>
          <w:p w14:paraId="0AF2EE54" w14:textId="77777777" w:rsidR="00480F4A" w:rsidRPr="00D039C5" w:rsidRDefault="00480F4A" w:rsidP="004D20D8">
            <w:pPr>
              <w:pStyle w:val="NoSpacing"/>
              <w:spacing w:line="276" w:lineRule="auto"/>
              <w:jc w:val="both"/>
              <w:rPr>
                <w:rFonts w:ascii="Times New Roman" w:hAnsi="Times New Roman"/>
                <w:color w:val="000000" w:themeColor="text1"/>
                <w:sz w:val="16"/>
                <w:szCs w:val="16"/>
              </w:rPr>
            </w:pPr>
          </w:p>
        </w:tc>
        <w:tc>
          <w:tcPr>
            <w:tcW w:w="406" w:type="pct"/>
          </w:tcPr>
          <w:p w14:paraId="24ADB7C0" w14:textId="77777777" w:rsidR="00480F4A" w:rsidRPr="00D039C5" w:rsidRDefault="00F610C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number</w:t>
            </w:r>
          </w:p>
        </w:tc>
        <w:tc>
          <w:tcPr>
            <w:tcW w:w="243" w:type="pct"/>
          </w:tcPr>
          <w:p w14:paraId="376F132C" w14:textId="77777777" w:rsidR="00480F4A" w:rsidRPr="00D039C5" w:rsidRDefault="00F610C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2</w:t>
            </w:r>
          </w:p>
        </w:tc>
        <w:tc>
          <w:tcPr>
            <w:tcW w:w="243" w:type="pct"/>
          </w:tcPr>
          <w:p w14:paraId="3B3F5155" w14:textId="3AE33A10" w:rsidR="00480F4A" w:rsidRPr="00D039C5" w:rsidRDefault="0086027B"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2</w:t>
            </w:r>
          </w:p>
        </w:tc>
        <w:tc>
          <w:tcPr>
            <w:tcW w:w="244" w:type="pct"/>
          </w:tcPr>
          <w:p w14:paraId="071FF543" w14:textId="761952C9" w:rsidR="00480F4A" w:rsidRPr="00D039C5" w:rsidRDefault="0086027B"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2</w:t>
            </w:r>
          </w:p>
        </w:tc>
        <w:tc>
          <w:tcPr>
            <w:tcW w:w="244" w:type="pct"/>
          </w:tcPr>
          <w:p w14:paraId="7010B479" w14:textId="7AB0B6D9" w:rsidR="00480F4A" w:rsidRPr="00D039C5" w:rsidRDefault="0086027B"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w:t>
            </w:r>
          </w:p>
        </w:tc>
        <w:tc>
          <w:tcPr>
            <w:tcW w:w="244" w:type="pct"/>
          </w:tcPr>
          <w:p w14:paraId="4BE87B72" w14:textId="4DC66C3B" w:rsidR="00480F4A" w:rsidRPr="00D039C5" w:rsidRDefault="0086027B"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w:t>
            </w:r>
          </w:p>
        </w:tc>
        <w:tc>
          <w:tcPr>
            <w:tcW w:w="244" w:type="pct"/>
          </w:tcPr>
          <w:p w14:paraId="30D49710" w14:textId="4D6F0079" w:rsidR="00480F4A" w:rsidRPr="00D039C5" w:rsidRDefault="0086027B"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w:t>
            </w:r>
          </w:p>
        </w:tc>
        <w:tc>
          <w:tcPr>
            <w:tcW w:w="248" w:type="pct"/>
          </w:tcPr>
          <w:p w14:paraId="66B401B3" w14:textId="77777777" w:rsidR="00480F4A" w:rsidRPr="00D039C5" w:rsidRDefault="00E44633"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0</w:t>
            </w:r>
          </w:p>
        </w:tc>
        <w:tc>
          <w:tcPr>
            <w:tcW w:w="243" w:type="pct"/>
          </w:tcPr>
          <w:p w14:paraId="22B21568" w14:textId="77777777" w:rsidR="00480F4A" w:rsidRPr="00D039C5" w:rsidRDefault="00E44633"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34000</w:t>
            </w:r>
          </w:p>
        </w:tc>
        <w:tc>
          <w:tcPr>
            <w:tcW w:w="244" w:type="pct"/>
            <w:shd w:val="clear" w:color="auto" w:fill="FFFFFF" w:themeFill="background1"/>
          </w:tcPr>
          <w:p w14:paraId="24EC0768" w14:textId="77777777" w:rsidR="00480F4A" w:rsidRPr="00D039C5" w:rsidRDefault="00E44633"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40000</w:t>
            </w:r>
          </w:p>
        </w:tc>
        <w:tc>
          <w:tcPr>
            <w:tcW w:w="244" w:type="pct"/>
            <w:shd w:val="clear" w:color="auto" w:fill="FFFFFF" w:themeFill="background1"/>
          </w:tcPr>
          <w:p w14:paraId="0DE4E558" w14:textId="77777777" w:rsidR="00480F4A" w:rsidRPr="00D039C5" w:rsidRDefault="00E44633"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50000</w:t>
            </w:r>
          </w:p>
        </w:tc>
        <w:tc>
          <w:tcPr>
            <w:tcW w:w="244" w:type="pct"/>
            <w:shd w:val="clear" w:color="auto" w:fill="FFFFFF" w:themeFill="background1"/>
          </w:tcPr>
          <w:p w14:paraId="213F1C2A" w14:textId="77777777" w:rsidR="00480F4A" w:rsidRPr="00D039C5" w:rsidRDefault="00E44633"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50000</w:t>
            </w:r>
          </w:p>
        </w:tc>
        <w:tc>
          <w:tcPr>
            <w:tcW w:w="248" w:type="pct"/>
            <w:shd w:val="clear" w:color="auto" w:fill="FFFFFF" w:themeFill="background1"/>
          </w:tcPr>
          <w:p w14:paraId="0D283DC5" w14:textId="77777777" w:rsidR="00480F4A" w:rsidRPr="00D039C5" w:rsidRDefault="00E44633"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50000</w:t>
            </w:r>
          </w:p>
        </w:tc>
        <w:tc>
          <w:tcPr>
            <w:tcW w:w="522" w:type="pct"/>
            <w:shd w:val="clear" w:color="auto" w:fill="FFFFFF" w:themeFill="background1"/>
          </w:tcPr>
          <w:p w14:paraId="5BD65F1E" w14:textId="77777777" w:rsidR="00480F4A" w:rsidRPr="00D039C5" w:rsidRDefault="00626CA4"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Works, Finance and Health</w:t>
            </w:r>
          </w:p>
        </w:tc>
      </w:tr>
      <w:tr w:rsidR="00D039C5" w:rsidRPr="00D039C5" w14:paraId="5C2EFEB2" w14:textId="77777777" w:rsidTr="00F610C1">
        <w:trPr>
          <w:trHeight w:val="562"/>
          <w:jc w:val="center"/>
        </w:trPr>
        <w:tc>
          <w:tcPr>
            <w:tcW w:w="244" w:type="pct"/>
          </w:tcPr>
          <w:p w14:paraId="480484C6" w14:textId="77777777" w:rsidR="00480F4A" w:rsidRPr="00D039C5" w:rsidRDefault="00637FE6"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13</w:t>
            </w:r>
          </w:p>
        </w:tc>
        <w:tc>
          <w:tcPr>
            <w:tcW w:w="406" w:type="pct"/>
          </w:tcPr>
          <w:p w14:paraId="706685E8" w14:textId="77777777" w:rsidR="00480F4A" w:rsidRPr="00D039C5" w:rsidRDefault="00AA4327"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5</w:t>
            </w:r>
          </w:p>
        </w:tc>
        <w:tc>
          <w:tcPr>
            <w:tcW w:w="489" w:type="pct"/>
          </w:tcPr>
          <w:p w14:paraId="282BF74A" w14:textId="77777777" w:rsidR="00480F4A" w:rsidRPr="00D039C5" w:rsidRDefault="005437F3"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clinics constructed (converted)</w:t>
            </w:r>
          </w:p>
        </w:tc>
        <w:tc>
          <w:tcPr>
            <w:tcW w:w="406" w:type="pct"/>
          </w:tcPr>
          <w:p w14:paraId="39BA9BD6" w14:textId="77777777" w:rsidR="00480F4A" w:rsidRPr="00D039C5" w:rsidRDefault="00F610C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number</w:t>
            </w:r>
          </w:p>
        </w:tc>
        <w:tc>
          <w:tcPr>
            <w:tcW w:w="243" w:type="pct"/>
          </w:tcPr>
          <w:p w14:paraId="46F9454C" w14:textId="77777777" w:rsidR="00480F4A" w:rsidRPr="00D039C5" w:rsidRDefault="00F610C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w:t>
            </w:r>
          </w:p>
        </w:tc>
        <w:tc>
          <w:tcPr>
            <w:tcW w:w="243" w:type="pct"/>
          </w:tcPr>
          <w:p w14:paraId="63E4454E" w14:textId="77777777" w:rsidR="00480F4A" w:rsidRPr="00D039C5" w:rsidRDefault="00F610C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2</w:t>
            </w:r>
          </w:p>
        </w:tc>
        <w:tc>
          <w:tcPr>
            <w:tcW w:w="244" w:type="pct"/>
          </w:tcPr>
          <w:p w14:paraId="4743B33A" w14:textId="77777777" w:rsidR="00480F4A" w:rsidRPr="00D039C5" w:rsidRDefault="00F610C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w:t>
            </w:r>
          </w:p>
        </w:tc>
        <w:tc>
          <w:tcPr>
            <w:tcW w:w="244" w:type="pct"/>
          </w:tcPr>
          <w:p w14:paraId="0B3F9582" w14:textId="77777777" w:rsidR="00480F4A" w:rsidRPr="00D039C5" w:rsidRDefault="00F610C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w:t>
            </w:r>
          </w:p>
        </w:tc>
        <w:tc>
          <w:tcPr>
            <w:tcW w:w="244" w:type="pct"/>
          </w:tcPr>
          <w:p w14:paraId="2157631C" w14:textId="77777777" w:rsidR="00480F4A" w:rsidRPr="00D039C5" w:rsidRDefault="00F610C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w:t>
            </w:r>
          </w:p>
        </w:tc>
        <w:tc>
          <w:tcPr>
            <w:tcW w:w="244" w:type="pct"/>
          </w:tcPr>
          <w:p w14:paraId="3081FC91" w14:textId="77777777" w:rsidR="00480F4A" w:rsidRPr="00D039C5" w:rsidRDefault="00F610C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w:t>
            </w:r>
          </w:p>
        </w:tc>
        <w:tc>
          <w:tcPr>
            <w:tcW w:w="248" w:type="pct"/>
          </w:tcPr>
          <w:p w14:paraId="05C326E3" w14:textId="77777777" w:rsidR="00480F4A" w:rsidRPr="00D039C5" w:rsidRDefault="00F4388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110000</w:t>
            </w:r>
          </w:p>
        </w:tc>
        <w:tc>
          <w:tcPr>
            <w:tcW w:w="243" w:type="pct"/>
          </w:tcPr>
          <w:p w14:paraId="2AB78EA2" w14:textId="77777777" w:rsidR="00480F4A" w:rsidRPr="00D039C5" w:rsidRDefault="00F4388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110000</w:t>
            </w:r>
          </w:p>
        </w:tc>
        <w:tc>
          <w:tcPr>
            <w:tcW w:w="244" w:type="pct"/>
            <w:shd w:val="clear" w:color="auto" w:fill="FFFFFF" w:themeFill="background1"/>
          </w:tcPr>
          <w:p w14:paraId="5EE7B138" w14:textId="77777777" w:rsidR="00480F4A" w:rsidRPr="00D039C5" w:rsidRDefault="00F4388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150000</w:t>
            </w:r>
          </w:p>
        </w:tc>
        <w:tc>
          <w:tcPr>
            <w:tcW w:w="244" w:type="pct"/>
            <w:shd w:val="clear" w:color="auto" w:fill="FFFFFF" w:themeFill="background1"/>
          </w:tcPr>
          <w:p w14:paraId="79869F69" w14:textId="77777777" w:rsidR="00480F4A" w:rsidRPr="00D039C5" w:rsidRDefault="00F4388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200000</w:t>
            </w:r>
          </w:p>
        </w:tc>
        <w:tc>
          <w:tcPr>
            <w:tcW w:w="244" w:type="pct"/>
            <w:shd w:val="clear" w:color="auto" w:fill="FFFFFF" w:themeFill="background1"/>
          </w:tcPr>
          <w:p w14:paraId="3C9E78D4" w14:textId="77777777" w:rsidR="00480F4A" w:rsidRPr="00D039C5" w:rsidRDefault="00F4388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250000</w:t>
            </w:r>
          </w:p>
        </w:tc>
        <w:tc>
          <w:tcPr>
            <w:tcW w:w="248" w:type="pct"/>
            <w:shd w:val="clear" w:color="auto" w:fill="FFFFFF" w:themeFill="background1"/>
          </w:tcPr>
          <w:p w14:paraId="268E3642" w14:textId="77777777" w:rsidR="00480F4A" w:rsidRPr="00D039C5" w:rsidRDefault="00F4388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300000</w:t>
            </w:r>
          </w:p>
        </w:tc>
        <w:tc>
          <w:tcPr>
            <w:tcW w:w="522" w:type="pct"/>
            <w:shd w:val="clear" w:color="auto" w:fill="FFFFFF" w:themeFill="background1"/>
          </w:tcPr>
          <w:p w14:paraId="38C44244" w14:textId="77777777" w:rsidR="00480F4A" w:rsidRPr="00D039C5" w:rsidRDefault="00626CA4"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Works, Finance and Health</w:t>
            </w:r>
          </w:p>
        </w:tc>
      </w:tr>
      <w:tr w:rsidR="00D039C5" w:rsidRPr="00D039C5" w14:paraId="3233437C" w14:textId="77777777" w:rsidTr="00F610C1">
        <w:trPr>
          <w:trHeight w:val="562"/>
          <w:jc w:val="center"/>
        </w:trPr>
        <w:tc>
          <w:tcPr>
            <w:tcW w:w="244" w:type="pct"/>
          </w:tcPr>
          <w:p w14:paraId="11EDE442" w14:textId="77777777" w:rsidR="00F610C1" w:rsidRPr="00D039C5" w:rsidRDefault="00F610C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14</w:t>
            </w:r>
          </w:p>
        </w:tc>
        <w:tc>
          <w:tcPr>
            <w:tcW w:w="406" w:type="pct"/>
          </w:tcPr>
          <w:p w14:paraId="6E5A7989" w14:textId="77777777" w:rsidR="00F610C1" w:rsidRPr="00D039C5" w:rsidRDefault="00AA4327"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5</w:t>
            </w:r>
          </w:p>
        </w:tc>
        <w:tc>
          <w:tcPr>
            <w:tcW w:w="489" w:type="pct"/>
          </w:tcPr>
          <w:p w14:paraId="1FF57A80" w14:textId="77777777" w:rsidR="00F610C1" w:rsidRPr="00D039C5" w:rsidRDefault="00F610C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Medicines provided/availed</w:t>
            </w:r>
          </w:p>
        </w:tc>
        <w:tc>
          <w:tcPr>
            <w:tcW w:w="406" w:type="pct"/>
          </w:tcPr>
          <w:p w14:paraId="2769528C" w14:textId="77777777" w:rsidR="00F610C1" w:rsidRPr="00D039C5" w:rsidRDefault="001B2E6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w:t>
            </w:r>
          </w:p>
        </w:tc>
        <w:tc>
          <w:tcPr>
            <w:tcW w:w="243" w:type="pct"/>
          </w:tcPr>
          <w:p w14:paraId="0E909ABB" w14:textId="77777777" w:rsidR="00F610C1" w:rsidRPr="00D039C5" w:rsidRDefault="00F610C1"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30</w:t>
            </w:r>
          </w:p>
        </w:tc>
        <w:tc>
          <w:tcPr>
            <w:tcW w:w="243" w:type="pct"/>
          </w:tcPr>
          <w:p w14:paraId="5C8CB18D" w14:textId="77777777" w:rsidR="00F610C1" w:rsidRPr="00D039C5" w:rsidRDefault="00F610C1"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55</w:t>
            </w:r>
          </w:p>
        </w:tc>
        <w:tc>
          <w:tcPr>
            <w:tcW w:w="244" w:type="pct"/>
          </w:tcPr>
          <w:p w14:paraId="1C846237" w14:textId="77777777" w:rsidR="00F610C1" w:rsidRPr="00D039C5" w:rsidRDefault="00F610C1"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60</w:t>
            </w:r>
          </w:p>
        </w:tc>
        <w:tc>
          <w:tcPr>
            <w:tcW w:w="244" w:type="pct"/>
          </w:tcPr>
          <w:p w14:paraId="1DB8925A" w14:textId="77777777" w:rsidR="00F610C1" w:rsidRPr="00D039C5" w:rsidRDefault="00F610C1"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65</w:t>
            </w:r>
          </w:p>
        </w:tc>
        <w:tc>
          <w:tcPr>
            <w:tcW w:w="244" w:type="pct"/>
          </w:tcPr>
          <w:p w14:paraId="4CD34D47" w14:textId="77777777" w:rsidR="00F610C1" w:rsidRPr="00D039C5" w:rsidRDefault="00F610C1"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70</w:t>
            </w:r>
          </w:p>
        </w:tc>
        <w:tc>
          <w:tcPr>
            <w:tcW w:w="244" w:type="pct"/>
          </w:tcPr>
          <w:p w14:paraId="61487AAD" w14:textId="77777777" w:rsidR="00F610C1" w:rsidRPr="00D039C5" w:rsidRDefault="00F610C1" w:rsidP="004D20D8">
            <w:pPr>
              <w:spacing w:line="276" w:lineRule="auto"/>
              <w:jc w:val="both"/>
              <w:rPr>
                <w:rStyle w:val="footnoteref"/>
                <w:rFonts w:ascii="Arial Narrow" w:hAnsi="Arial Narrow" w:cs="Arial"/>
                <w:bCs/>
                <w:color w:val="000000" w:themeColor="text1"/>
                <w:spacing w:val="-2"/>
                <w:sz w:val="28"/>
                <w:szCs w:val="28"/>
              </w:rPr>
            </w:pPr>
            <w:r w:rsidRPr="00D039C5">
              <w:rPr>
                <w:rStyle w:val="footnoteref"/>
                <w:rFonts w:ascii="Arial Narrow" w:hAnsi="Arial Narrow" w:cs="Arial"/>
                <w:bCs/>
                <w:color w:val="000000" w:themeColor="text1"/>
                <w:spacing w:val="-2"/>
                <w:sz w:val="28"/>
                <w:szCs w:val="28"/>
              </w:rPr>
              <w:t>75</w:t>
            </w:r>
          </w:p>
        </w:tc>
        <w:tc>
          <w:tcPr>
            <w:tcW w:w="248" w:type="pct"/>
          </w:tcPr>
          <w:p w14:paraId="34972F8A" w14:textId="77777777" w:rsidR="00F610C1" w:rsidRPr="00D039C5" w:rsidRDefault="00E44633"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14008</w:t>
            </w:r>
          </w:p>
        </w:tc>
        <w:tc>
          <w:tcPr>
            <w:tcW w:w="243" w:type="pct"/>
          </w:tcPr>
          <w:p w14:paraId="2707A22B" w14:textId="77777777" w:rsidR="00F610C1" w:rsidRPr="00D039C5" w:rsidRDefault="00E44633"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16008</w:t>
            </w:r>
          </w:p>
        </w:tc>
        <w:tc>
          <w:tcPr>
            <w:tcW w:w="244" w:type="pct"/>
            <w:shd w:val="clear" w:color="auto" w:fill="FFFFFF" w:themeFill="background1"/>
          </w:tcPr>
          <w:p w14:paraId="6AE507B6" w14:textId="77777777" w:rsidR="00F610C1" w:rsidRPr="00D039C5" w:rsidRDefault="00E44633"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16008</w:t>
            </w:r>
          </w:p>
        </w:tc>
        <w:tc>
          <w:tcPr>
            <w:tcW w:w="244" w:type="pct"/>
            <w:shd w:val="clear" w:color="auto" w:fill="FFFFFF" w:themeFill="background1"/>
          </w:tcPr>
          <w:p w14:paraId="6F65C4E1" w14:textId="77777777" w:rsidR="00F610C1" w:rsidRPr="00D039C5" w:rsidRDefault="00E44633"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16008</w:t>
            </w:r>
          </w:p>
        </w:tc>
        <w:tc>
          <w:tcPr>
            <w:tcW w:w="244" w:type="pct"/>
            <w:shd w:val="clear" w:color="auto" w:fill="FFFFFF" w:themeFill="background1"/>
          </w:tcPr>
          <w:p w14:paraId="2E3EDE01" w14:textId="77777777" w:rsidR="00F610C1" w:rsidRPr="00D039C5" w:rsidRDefault="00E44633"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16008</w:t>
            </w:r>
          </w:p>
        </w:tc>
        <w:tc>
          <w:tcPr>
            <w:tcW w:w="248" w:type="pct"/>
            <w:shd w:val="clear" w:color="auto" w:fill="FFFFFF" w:themeFill="background1"/>
          </w:tcPr>
          <w:p w14:paraId="3CD7A65A" w14:textId="77777777" w:rsidR="00F610C1" w:rsidRPr="00D039C5" w:rsidRDefault="00E44633"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16008</w:t>
            </w:r>
          </w:p>
        </w:tc>
        <w:tc>
          <w:tcPr>
            <w:tcW w:w="522" w:type="pct"/>
            <w:shd w:val="clear" w:color="auto" w:fill="FFFFFF" w:themeFill="background1"/>
          </w:tcPr>
          <w:p w14:paraId="3815AA4E" w14:textId="77777777" w:rsidR="00F610C1" w:rsidRPr="00D039C5" w:rsidRDefault="00626CA4"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Health and Finance</w:t>
            </w:r>
          </w:p>
        </w:tc>
      </w:tr>
      <w:tr w:rsidR="00D039C5" w:rsidRPr="00D039C5" w14:paraId="0F5FDAB6" w14:textId="77777777" w:rsidTr="00F610C1">
        <w:trPr>
          <w:trHeight w:val="562"/>
          <w:jc w:val="center"/>
        </w:trPr>
        <w:tc>
          <w:tcPr>
            <w:tcW w:w="244" w:type="pct"/>
          </w:tcPr>
          <w:p w14:paraId="73B0BB05" w14:textId="77777777" w:rsidR="00F610C1" w:rsidRPr="00D039C5" w:rsidRDefault="00F610C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15</w:t>
            </w:r>
          </w:p>
        </w:tc>
        <w:tc>
          <w:tcPr>
            <w:tcW w:w="406" w:type="pct"/>
          </w:tcPr>
          <w:p w14:paraId="5E0399E3" w14:textId="77777777" w:rsidR="00F610C1" w:rsidRPr="00D039C5" w:rsidRDefault="00AA4327"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5</w:t>
            </w:r>
          </w:p>
        </w:tc>
        <w:tc>
          <w:tcPr>
            <w:tcW w:w="489" w:type="pct"/>
          </w:tcPr>
          <w:p w14:paraId="4B338908" w14:textId="77777777" w:rsidR="00F610C1" w:rsidRPr="00D039C5" w:rsidRDefault="00F610C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Patients attended</w:t>
            </w:r>
          </w:p>
        </w:tc>
        <w:tc>
          <w:tcPr>
            <w:tcW w:w="406" w:type="pct"/>
          </w:tcPr>
          <w:p w14:paraId="131CE382" w14:textId="77777777" w:rsidR="00F610C1" w:rsidRPr="00D039C5" w:rsidRDefault="001B2E6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Number</w:t>
            </w:r>
          </w:p>
        </w:tc>
        <w:tc>
          <w:tcPr>
            <w:tcW w:w="243" w:type="pct"/>
          </w:tcPr>
          <w:p w14:paraId="56509F68" w14:textId="77777777" w:rsidR="00F610C1" w:rsidRPr="00D039C5" w:rsidRDefault="001B2E6C" w:rsidP="004D20D8">
            <w:pPr>
              <w:pStyle w:val="NoSpacing"/>
              <w:spacing w:line="276" w:lineRule="auto"/>
              <w:jc w:val="both"/>
              <w:rPr>
                <w:rFonts w:ascii="Times New Roman" w:hAnsi="Times New Roman"/>
                <w:color w:val="000000" w:themeColor="text1"/>
                <w:sz w:val="12"/>
                <w:szCs w:val="16"/>
              </w:rPr>
            </w:pPr>
            <w:r w:rsidRPr="00D039C5">
              <w:rPr>
                <w:rFonts w:ascii="Times New Roman" w:hAnsi="Times New Roman"/>
                <w:color w:val="000000" w:themeColor="text1"/>
                <w:sz w:val="12"/>
                <w:szCs w:val="16"/>
              </w:rPr>
              <w:t>98990</w:t>
            </w:r>
          </w:p>
        </w:tc>
        <w:tc>
          <w:tcPr>
            <w:tcW w:w="243" w:type="pct"/>
          </w:tcPr>
          <w:p w14:paraId="6E0046EC" w14:textId="77777777" w:rsidR="00F610C1" w:rsidRPr="00D039C5" w:rsidRDefault="001B2E6C" w:rsidP="004D20D8">
            <w:pPr>
              <w:pStyle w:val="NoSpacing"/>
              <w:spacing w:line="276" w:lineRule="auto"/>
              <w:jc w:val="both"/>
              <w:rPr>
                <w:rFonts w:ascii="Times New Roman" w:hAnsi="Times New Roman"/>
                <w:color w:val="000000" w:themeColor="text1"/>
                <w:sz w:val="10"/>
                <w:szCs w:val="16"/>
              </w:rPr>
            </w:pPr>
            <w:r w:rsidRPr="00D039C5">
              <w:rPr>
                <w:rFonts w:ascii="Times New Roman" w:hAnsi="Times New Roman"/>
                <w:color w:val="000000" w:themeColor="text1"/>
                <w:sz w:val="10"/>
                <w:szCs w:val="16"/>
              </w:rPr>
              <w:t>100000</w:t>
            </w:r>
          </w:p>
        </w:tc>
        <w:tc>
          <w:tcPr>
            <w:tcW w:w="244" w:type="pct"/>
          </w:tcPr>
          <w:p w14:paraId="1BADCC64" w14:textId="77777777" w:rsidR="00F610C1" w:rsidRPr="00D039C5" w:rsidRDefault="001B2E6C" w:rsidP="004D20D8">
            <w:pPr>
              <w:pStyle w:val="NoSpacing"/>
              <w:spacing w:line="276" w:lineRule="auto"/>
              <w:jc w:val="both"/>
              <w:rPr>
                <w:rFonts w:ascii="Times New Roman" w:hAnsi="Times New Roman"/>
                <w:color w:val="000000" w:themeColor="text1"/>
                <w:sz w:val="10"/>
                <w:szCs w:val="16"/>
              </w:rPr>
            </w:pPr>
            <w:r w:rsidRPr="00D039C5">
              <w:rPr>
                <w:rFonts w:ascii="Times New Roman" w:hAnsi="Times New Roman"/>
                <w:color w:val="000000" w:themeColor="text1"/>
                <w:sz w:val="10"/>
                <w:szCs w:val="16"/>
              </w:rPr>
              <w:t>100300</w:t>
            </w:r>
          </w:p>
        </w:tc>
        <w:tc>
          <w:tcPr>
            <w:tcW w:w="244" w:type="pct"/>
          </w:tcPr>
          <w:p w14:paraId="7586C728" w14:textId="77777777" w:rsidR="00F610C1" w:rsidRPr="00D039C5" w:rsidRDefault="001B2E6C" w:rsidP="004D20D8">
            <w:pPr>
              <w:pStyle w:val="NoSpacing"/>
              <w:spacing w:line="276" w:lineRule="auto"/>
              <w:jc w:val="both"/>
              <w:rPr>
                <w:rFonts w:ascii="Times New Roman" w:hAnsi="Times New Roman"/>
                <w:color w:val="000000" w:themeColor="text1"/>
                <w:sz w:val="10"/>
                <w:szCs w:val="16"/>
              </w:rPr>
            </w:pPr>
            <w:r w:rsidRPr="00D039C5">
              <w:rPr>
                <w:rFonts w:ascii="Times New Roman" w:hAnsi="Times New Roman"/>
                <w:color w:val="000000" w:themeColor="text1"/>
                <w:sz w:val="10"/>
                <w:szCs w:val="16"/>
              </w:rPr>
              <w:t>101000</w:t>
            </w:r>
          </w:p>
        </w:tc>
        <w:tc>
          <w:tcPr>
            <w:tcW w:w="244" w:type="pct"/>
          </w:tcPr>
          <w:p w14:paraId="4E933787" w14:textId="77777777" w:rsidR="00F610C1" w:rsidRPr="00D039C5" w:rsidRDefault="001B2E6C" w:rsidP="004D20D8">
            <w:pPr>
              <w:pStyle w:val="NoSpacing"/>
              <w:spacing w:line="276" w:lineRule="auto"/>
              <w:jc w:val="both"/>
              <w:rPr>
                <w:rFonts w:ascii="Times New Roman" w:hAnsi="Times New Roman"/>
                <w:color w:val="000000" w:themeColor="text1"/>
                <w:sz w:val="10"/>
                <w:szCs w:val="16"/>
              </w:rPr>
            </w:pPr>
            <w:r w:rsidRPr="00D039C5">
              <w:rPr>
                <w:rFonts w:ascii="Times New Roman" w:hAnsi="Times New Roman"/>
                <w:color w:val="000000" w:themeColor="text1"/>
                <w:sz w:val="10"/>
                <w:szCs w:val="16"/>
              </w:rPr>
              <w:t>102000</w:t>
            </w:r>
          </w:p>
        </w:tc>
        <w:tc>
          <w:tcPr>
            <w:tcW w:w="244" w:type="pct"/>
          </w:tcPr>
          <w:p w14:paraId="00C60266" w14:textId="77777777" w:rsidR="00F610C1" w:rsidRPr="00D039C5" w:rsidRDefault="001B2E6C" w:rsidP="004D20D8">
            <w:pPr>
              <w:pStyle w:val="NoSpacing"/>
              <w:spacing w:line="276" w:lineRule="auto"/>
              <w:jc w:val="both"/>
              <w:rPr>
                <w:rFonts w:ascii="Times New Roman" w:hAnsi="Times New Roman"/>
                <w:color w:val="000000" w:themeColor="text1"/>
                <w:sz w:val="10"/>
                <w:szCs w:val="16"/>
              </w:rPr>
            </w:pPr>
            <w:r w:rsidRPr="00D039C5">
              <w:rPr>
                <w:rFonts w:ascii="Times New Roman" w:hAnsi="Times New Roman"/>
                <w:color w:val="000000" w:themeColor="text1"/>
                <w:sz w:val="10"/>
                <w:szCs w:val="16"/>
              </w:rPr>
              <w:t>103000</w:t>
            </w:r>
          </w:p>
        </w:tc>
        <w:tc>
          <w:tcPr>
            <w:tcW w:w="248" w:type="pct"/>
          </w:tcPr>
          <w:p w14:paraId="4756BA0D" w14:textId="77777777" w:rsidR="00F610C1" w:rsidRPr="00D039C5" w:rsidRDefault="00A34DC4"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1930221</w:t>
            </w:r>
          </w:p>
        </w:tc>
        <w:tc>
          <w:tcPr>
            <w:tcW w:w="243" w:type="pct"/>
          </w:tcPr>
          <w:p w14:paraId="652C6B00" w14:textId="77777777" w:rsidR="00F610C1" w:rsidRPr="00D039C5" w:rsidRDefault="00A34DC4"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1930221</w:t>
            </w:r>
          </w:p>
        </w:tc>
        <w:tc>
          <w:tcPr>
            <w:tcW w:w="244" w:type="pct"/>
            <w:shd w:val="clear" w:color="auto" w:fill="FFFFFF" w:themeFill="background1"/>
          </w:tcPr>
          <w:p w14:paraId="7411C1FA" w14:textId="77777777" w:rsidR="00F610C1" w:rsidRPr="00D039C5" w:rsidRDefault="00A34DC4"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2026732</w:t>
            </w:r>
          </w:p>
        </w:tc>
        <w:tc>
          <w:tcPr>
            <w:tcW w:w="244" w:type="pct"/>
            <w:shd w:val="clear" w:color="auto" w:fill="FFFFFF" w:themeFill="background1"/>
          </w:tcPr>
          <w:p w14:paraId="684B91FF" w14:textId="77777777" w:rsidR="00F610C1" w:rsidRPr="00D039C5" w:rsidRDefault="00A34DC4"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2533415</w:t>
            </w:r>
          </w:p>
        </w:tc>
        <w:tc>
          <w:tcPr>
            <w:tcW w:w="244" w:type="pct"/>
            <w:shd w:val="clear" w:color="auto" w:fill="FFFFFF" w:themeFill="background1"/>
          </w:tcPr>
          <w:p w14:paraId="362CDF58" w14:textId="77777777" w:rsidR="00F610C1" w:rsidRPr="00D039C5" w:rsidRDefault="00A34DC4"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2660086</w:t>
            </w:r>
          </w:p>
        </w:tc>
        <w:tc>
          <w:tcPr>
            <w:tcW w:w="248" w:type="pct"/>
            <w:shd w:val="clear" w:color="auto" w:fill="FFFFFF" w:themeFill="background1"/>
          </w:tcPr>
          <w:p w14:paraId="72810889" w14:textId="77777777" w:rsidR="00F610C1" w:rsidRPr="00D039C5" w:rsidRDefault="00A34DC4"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2793090</w:t>
            </w:r>
          </w:p>
        </w:tc>
        <w:tc>
          <w:tcPr>
            <w:tcW w:w="522" w:type="pct"/>
            <w:shd w:val="clear" w:color="auto" w:fill="FFFFFF" w:themeFill="background1"/>
          </w:tcPr>
          <w:p w14:paraId="5B315A3E" w14:textId="77777777" w:rsidR="00F610C1" w:rsidRPr="00D039C5" w:rsidRDefault="00626CA4"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Health</w:t>
            </w:r>
          </w:p>
        </w:tc>
      </w:tr>
      <w:tr w:rsidR="00D039C5" w:rsidRPr="00D039C5" w14:paraId="5361E9DF" w14:textId="77777777" w:rsidTr="00F610C1">
        <w:trPr>
          <w:trHeight w:val="562"/>
          <w:jc w:val="center"/>
        </w:trPr>
        <w:tc>
          <w:tcPr>
            <w:tcW w:w="244" w:type="pct"/>
          </w:tcPr>
          <w:p w14:paraId="6B5637F4" w14:textId="77777777" w:rsidR="00F610C1" w:rsidRPr="00D039C5" w:rsidRDefault="00F610C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16</w:t>
            </w:r>
          </w:p>
        </w:tc>
        <w:tc>
          <w:tcPr>
            <w:tcW w:w="406" w:type="pct"/>
          </w:tcPr>
          <w:p w14:paraId="65AD828D" w14:textId="77777777" w:rsidR="00F610C1" w:rsidRPr="00D039C5" w:rsidRDefault="00AA4327"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6</w:t>
            </w:r>
          </w:p>
        </w:tc>
        <w:tc>
          <w:tcPr>
            <w:tcW w:w="489" w:type="pct"/>
          </w:tcPr>
          <w:p w14:paraId="4C763F40" w14:textId="77777777" w:rsidR="00F610C1" w:rsidRPr="00D039C5" w:rsidRDefault="001B2E6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 xml:space="preserve">Facilities </w:t>
            </w:r>
            <w:r w:rsidR="00F610C1" w:rsidRPr="00D039C5">
              <w:rPr>
                <w:rFonts w:ascii="Times New Roman" w:hAnsi="Times New Roman"/>
                <w:color w:val="000000" w:themeColor="text1"/>
                <w:sz w:val="16"/>
                <w:szCs w:val="16"/>
              </w:rPr>
              <w:t>constructed</w:t>
            </w:r>
          </w:p>
          <w:p w14:paraId="6F6566E5" w14:textId="77777777" w:rsidR="00F610C1" w:rsidRPr="00D039C5" w:rsidRDefault="00F610C1" w:rsidP="004D20D8">
            <w:pPr>
              <w:pStyle w:val="NoSpacing"/>
              <w:spacing w:line="276" w:lineRule="auto"/>
              <w:jc w:val="both"/>
              <w:rPr>
                <w:rFonts w:ascii="Times New Roman" w:hAnsi="Times New Roman"/>
                <w:color w:val="000000" w:themeColor="text1"/>
                <w:sz w:val="16"/>
                <w:szCs w:val="16"/>
              </w:rPr>
            </w:pPr>
          </w:p>
        </w:tc>
        <w:tc>
          <w:tcPr>
            <w:tcW w:w="406" w:type="pct"/>
          </w:tcPr>
          <w:p w14:paraId="20294792" w14:textId="77777777" w:rsidR="00F610C1" w:rsidRPr="00D039C5" w:rsidRDefault="001B2E6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Number</w:t>
            </w:r>
          </w:p>
        </w:tc>
        <w:tc>
          <w:tcPr>
            <w:tcW w:w="243" w:type="pct"/>
          </w:tcPr>
          <w:p w14:paraId="6AAB6090" w14:textId="77777777" w:rsidR="00F610C1" w:rsidRPr="00D039C5" w:rsidRDefault="001B2E6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w:t>
            </w:r>
          </w:p>
        </w:tc>
        <w:tc>
          <w:tcPr>
            <w:tcW w:w="243" w:type="pct"/>
          </w:tcPr>
          <w:p w14:paraId="4BA45AD0" w14:textId="77777777" w:rsidR="00F610C1" w:rsidRPr="00D039C5" w:rsidRDefault="005C17A5"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0</w:t>
            </w:r>
          </w:p>
        </w:tc>
        <w:tc>
          <w:tcPr>
            <w:tcW w:w="244" w:type="pct"/>
          </w:tcPr>
          <w:p w14:paraId="7B3CC9FB" w14:textId="77777777" w:rsidR="00F610C1" w:rsidRPr="00D039C5" w:rsidRDefault="001B2E6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3</w:t>
            </w:r>
          </w:p>
        </w:tc>
        <w:tc>
          <w:tcPr>
            <w:tcW w:w="244" w:type="pct"/>
          </w:tcPr>
          <w:p w14:paraId="661D9C04" w14:textId="77777777" w:rsidR="00F610C1" w:rsidRPr="00D039C5" w:rsidRDefault="001B2E6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2</w:t>
            </w:r>
          </w:p>
        </w:tc>
        <w:tc>
          <w:tcPr>
            <w:tcW w:w="244" w:type="pct"/>
          </w:tcPr>
          <w:p w14:paraId="18F72CC8" w14:textId="77777777" w:rsidR="00F610C1" w:rsidRPr="00D039C5" w:rsidRDefault="001B2E6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w:t>
            </w:r>
          </w:p>
        </w:tc>
        <w:tc>
          <w:tcPr>
            <w:tcW w:w="244" w:type="pct"/>
          </w:tcPr>
          <w:p w14:paraId="5D7DBAA3" w14:textId="77777777" w:rsidR="00F610C1" w:rsidRPr="00D039C5" w:rsidRDefault="001B2E6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w:t>
            </w:r>
          </w:p>
        </w:tc>
        <w:tc>
          <w:tcPr>
            <w:tcW w:w="248" w:type="pct"/>
          </w:tcPr>
          <w:p w14:paraId="3B6DF215" w14:textId="77777777" w:rsidR="00F610C1" w:rsidRPr="00D039C5" w:rsidRDefault="005C17A5"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71331</w:t>
            </w:r>
          </w:p>
        </w:tc>
        <w:tc>
          <w:tcPr>
            <w:tcW w:w="243" w:type="pct"/>
          </w:tcPr>
          <w:p w14:paraId="03ECD491" w14:textId="77777777" w:rsidR="00F610C1" w:rsidRPr="00D039C5" w:rsidRDefault="005C17A5"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0</w:t>
            </w:r>
          </w:p>
        </w:tc>
        <w:tc>
          <w:tcPr>
            <w:tcW w:w="244" w:type="pct"/>
            <w:shd w:val="clear" w:color="auto" w:fill="FFFFFF" w:themeFill="background1"/>
          </w:tcPr>
          <w:p w14:paraId="2FA37659" w14:textId="77777777" w:rsidR="00F610C1" w:rsidRPr="00D039C5" w:rsidRDefault="005C17A5"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200000</w:t>
            </w:r>
          </w:p>
        </w:tc>
        <w:tc>
          <w:tcPr>
            <w:tcW w:w="244" w:type="pct"/>
            <w:shd w:val="clear" w:color="auto" w:fill="FFFFFF" w:themeFill="background1"/>
          </w:tcPr>
          <w:p w14:paraId="2D000C99" w14:textId="77777777" w:rsidR="00F610C1" w:rsidRPr="00D039C5" w:rsidRDefault="005C17A5"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400000</w:t>
            </w:r>
          </w:p>
        </w:tc>
        <w:tc>
          <w:tcPr>
            <w:tcW w:w="244" w:type="pct"/>
            <w:shd w:val="clear" w:color="auto" w:fill="FFFFFF" w:themeFill="background1"/>
          </w:tcPr>
          <w:p w14:paraId="75F0225E" w14:textId="77777777" w:rsidR="00F610C1" w:rsidRPr="00D039C5" w:rsidRDefault="005C17A5"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200000</w:t>
            </w:r>
          </w:p>
        </w:tc>
        <w:tc>
          <w:tcPr>
            <w:tcW w:w="248" w:type="pct"/>
            <w:shd w:val="clear" w:color="auto" w:fill="FFFFFF" w:themeFill="background1"/>
          </w:tcPr>
          <w:p w14:paraId="186379B8" w14:textId="77777777" w:rsidR="00F610C1" w:rsidRPr="00D039C5" w:rsidRDefault="005C17A5"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250000</w:t>
            </w:r>
          </w:p>
        </w:tc>
        <w:tc>
          <w:tcPr>
            <w:tcW w:w="522" w:type="pct"/>
            <w:shd w:val="clear" w:color="auto" w:fill="FFFFFF" w:themeFill="background1"/>
          </w:tcPr>
          <w:p w14:paraId="3B414E34" w14:textId="77777777" w:rsidR="00F610C1" w:rsidRPr="00D039C5" w:rsidRDefault="00626CA4"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Works, Finance &amp; CA</w:t>
            </w:r>
          </w:p>
        </w:tc>
      </w:tr>
      <w:tr w:rsidR="00D039C5" w:rsidRPr="00D039C5" w14:paraId="5FB9DE4A" w14:textId="77777777" w:rsidTr="00F610C1">
        <w:trPr>
          <w:trHeight w:val="562"/>
          <w:jc w:val="center"/>
        </w:trPr>
        <w:tc>
          <w:tcPr>
            <w:tcW w:w="244" w:type="pct"/>
          </w:tcPr>
          <w:p w14:paraId="6E55E6B4" w14:textId="77777777" w:rsidR="00F610C1" w:rsidRPr="00D039C5" w:rsidRDefault="001B2E6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17</w:t>
            </w:r>
          </w:p>
        </w:tc>
        <w:tc>
          <w:tcPr>
            <w:tcW w:w="406" w:type="pct"/>
          </w:tcPr>
          <w:p w14:paraId="7080674C" w14:textId="77777777" w:rsidR="00F610C1" w:rsidRPr="00D039C5" w:rsidRDefault="00AA4327"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7</w:t>
            </w:r>
          </w:p>
        </w:tc>
        <w:tc>
          <w:tcPr>
            <w:tcW w:w="489" w:type="pct"/>
          </w:tcPr>
          <w:p w14:paraId="0907BBA2" w14:textId="77777777" w:rsidR="00F610C1" w:rsidRPr="00D039C5" w:rsidRDefault="00F610C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Schools/classrooms constructed/rehabilitated</w:t>
            </w:r>
          </w:p>
        </w:tc>
        <w:tc>
          <w:tcPr>
            <w:tcW w:w="406" w:type="pct"/>
          </w:tcPr>
          <w:p w14:paraId="08B5F46C" w14:textId="77777777" w:rsidR="00F610C1" w:rsidRPr="00D039C5" w:rsidRDefault="001B2E6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number</w:t>
            </w:r>
          </w:p>
        </w:tc>
        <w:tc>
          <w:tcPr>
            <w:tcW w:w="243" w:type="pct"/>
          </w:tcPr>
          <w:p w14:paraId="476E7A0C" w14:textId="77777777" w:rsidR="00F610C1" w:rsidRPr="00D039C5" w:rsidRDefault="001B2E6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w:t>
            </w:r>
          </w:p>
        </w:tc>
        <w:tc>
          <w:tcPr>
            <w:tcW w:w="243" w:type="pct"/>
          </w:tcPr>
          <w:p w14:paraId="744CFBA4" w14:textId="77777777" w:rsidR="00F610C1" w:rsidRPr="00D039C5" w:rsidRDefault="001B2E6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w:t>
            </w:r>
          </w:p>
        </w:tc>
        <w:tc>
          <w:tcPr>
            <w:tcW w:w="244" w:type="pct"/>
          </w:tcPr>
          <w:p w14:paraId="485EC840" w14:textId="4BD309EE" w:rsidR="00F610C1" w:rsidRPr="00D039C5" w:rsidRDefault="0086027B"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w:t>
            </w:r>
          </w:p>
        </w:tc>
        <w:tc>
          <w:tcPr>
            <w:tcW w:w="244" w:type="pct"/>
          </w:tcPr>
          <w:p w14:paraId="77351AE2" w14:textId="77777777" w:rsidR="00F610C1" w:rsidRPr="00D039C5" w:rsidRDefault="001B2E6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w:t>
            </w:r>
          </w:p>
        </w:tc>
        <w:tc>
          <w:tcPr>
            <w:tcW w:w="244" w:type="pct"/>
          </w:tcPr>
          <w:p w14:paraId="4B5555EC" w14:textId="77777777" w:rsidR="00F610C1" w:rsidRPr="00D039C5" w:rsidRDefault="001B2E6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w:t>
            </w:r>
          </w:p>
        </w:tc>
        <w:tc>
          <w:tcPr>
            <w:tcW w:w="244" w:type="pct"/>
          </w:tcPr>
          <w:p w14:paraId="23CE2876" w14:textId="77777777" w:rsidR="00F610C1" w:rsidRPr="00D039C5" w:rsidRDefault="001B2E6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w:t>
            </w:r>
          </w:p>
        </w:tc>
        <w:tc>
          <w:tcPr>
            <w:tcW w:w="248" w:type="pct"/>
          </w:tcPr>
          <w:p w14:paraId="36F2F5A8" w14:textId="77777777" w:rsidR="00F610C1" w:rsidRPr="00D039C5" w:rsidRDefault="00A34DC4"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100000</w:t>
            </w:r>
          </w:p>
        </w:tc>
        <w:tc>
          <w:tcPr>
            <w:tcW w:w="243" w:type="pct"/>
          </w:tcPr>
          <w:p w14:paraId="21C7101D" w14:textId="77777777" w:rsidR="00F610C1" w:rsidRPr="00D039C5" w:rsidRDefault="00A34DC4"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220000</w:t>
            </w:r>
          </w:p>
        </w:tc>
        <w:tc>
          <w:tcPr>
            <w:tcW w:w="244" w:type="pct"/>
            <w:shd w:val="clear" w:color="auto" w:fill="FFFFFF" w:themeFill="background1"/>
          </w:tcPr>
          <w:p w14:paraId="6CC1F975" w14:textId="77777777" w:rsidR="00F610C1" w:rsidRPr="00D039C5" w:rsidRDefault="00A34DC4"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250000</w:t>
            </w:r>
          </w:p>
        </w:tc>
        <w:tc>
          <w:tcPr>
            <w:tcW w:w="244" w:type="pct"/>
            <w:shd w:val="clear" w:color="auto" w:fill="FFFFFF" w:themeFill="background1"/>
          </w:tcPr>
          <w:p w14:paraId="688BDDEF" w14:textId="77777777" w:rsidR="00F610C1" w:rsidRPr="00D039C5" w:rsidRDefault="00A34DC4"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300000</w:t>
            </w:r>
          </w:p>
        </w:tc>
        <w:tc>
          <w:tcPr>
            <w:tcW w:w="244" w:type="pct"/>
            <w:shd w:val="clear" w:color="auto" w:fill="FFFFFF" w:themeFill="background1"/>
          </w:tcPr>
          <w:p w14:paraId="58CE1155" w14:textId="77777777" w:rsidR="00F610C1" w:rsidRPr="00D039C5" w:rsidRDefault="00A34DC4"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300000</w:t>
            </w:r>
          </w:p>
        </w:tc>
        <w:tc>
          <w:tcPr>
            <w:tcW w:w="248" w:type="pct"/>
            <w:shd w:val="clear" w:color="auto" w:fill="FFFFFF" w:themeFill="background1"/>
          </w:tcPr>
          <w:p w14:paraId="747BDF37" w14:textId="77777777" w:rsidR="00F610C1" w:rsidRPr="00D039C5" w:rsidRDefault="00A34DC4"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300000</w:t>
            </w:r>
          </w:p>
        </w:tc>
        <w:tc>
          <w:tcPr>
            <w:tcW w:w="522" w:type="pct"/>
            <w:shd w:val="clear" w:color="auto" w:fill="FFFFFF" w:themeFill="background1"/>
          </w:tcPr>
          <w:p w14:paraId="4F2F2C0D" w14:textId="77777777" w:rsidR="00F610C1" w:rsidRPr="00D039C5" w:rsidRDefault="00626CA4"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Works, Housing, Finance, Health &amp;CA</w:t>
            </w:r>
          </w:p>
        </w:tc>
      </w:tr>
      <w:tr w:rsidR="00D039C5" w:rsidRPr="00D039C5" w14:paraId="046F055F" w14:textId="77777777" w:rsidTr="00F610C1">
        <w:trPr>
          <w:trHeight w:val="562"/>
          <w:jc w:val="center"/>
        </w:trPr>
        <w:tc>
          <w:tcPr>
            <w:tcW w:w="244" w:type="pct"/>
          </w:tcPr>
          <w:p w14:paraId="7891A87A" w14:textId="77777777" w:rsidR="00F610C1" w:rsidRPr="00D039C5" w:rsidRDefault="001B2E6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18</w:t>
            </w:r>
          </w:p>
        </w:tc>
        <w:tc>
          <w:tcPr>
            <w:tcW w:w="406" w:type="pct"/>
          </w:tcPr>
          <w:p w14:paraId="06F94A3C" w14:textId="77777777" w:rsidR="00F610C1" w:rsidRPr="00D039C5" w:rsidRDefault="00AA4327"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8</w:t>
            </w:r>
          </w:p>
        </w:tc>
        <w:tc>
          <w:tcPr>
            <w:tcW w:w="489" w:type="pct"/>
          </w:tcPr>
          <w:p w14:paraId="24A1814B" w14:textId="77777777" w:rsidR="00F610C1" w:rsidRPr="00D039C5" w:rsidRDefault="00F610C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Fire tenders availed</w:t>
            </w:r>
          </w:p>
          <w:p w14:paraId="62E9D523" w14:textId="77777777" w:rsidR="00F610C1" w:rsidRPr="00D039C5" w:rsidRDefault="00F610C1" w:rsidP="004D20D8">
            <w:pPr>
              <w:pStyle w:val="NoSpacing"/>
              <w:spacing w:line="276" w:lineRule="auto"/>
              <w:jc w:val="both"/>
              <w:rPr>
                <w:rFonts w:ascii="Times New Roman" w:hAnsi="Times New Roman"/>
                <w:color w:val="000000" w:themeColor="text1"/>
                <w:sz w:val="16"/>
                <w:szCs w:val="16"/>
              </w:rPr>
            </w:pPr>
          </w:p>
        </w:tc>
        <w:tc>
          <w:tcPr>
            <w:tcW w:w="406" w:type="pct"/>
          </w:tcPr>
          <w:p w14:paraId="3FA29713" w14:textId="77777777" w:rsidR="00F610C1" w:rsidRPr="00D039C5" w:rsidRDefault="001B2E6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Number</w:t>
            </w:r>
          </w:p>
        </w:tc>
        <w:tc>
          <w:tcPr>
            <w:tcW w:w="243" w:type="pct"/>
          </w:tcPr>
          <w:p w14:paraId="5B8A9B4D" w14:textId="77777777" w:rsidR="00F610C1" w:rsidRPr="00D039C5" w:rsidRDefault="001B2E6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0</w:t>
            </w:r>
          </w:p>
        </w:tc>
        <w:tc>
          <w:tcPr>
            <w:tcW w:w="243" w:type="pct"/>
          </w:tcPr>
          <w:p w14:paraId="6F74CC49" w14:textId="77777777" w:rsidR="00F610C1" w:rsidRPr="00D039C5" w:rsidRDefault="001B2E6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w:t>
            </w:r>
          </w:p>
        </w:tc>
        <w:tc>
          <w:tcPr>
            <w:tcW w:w="244" w:type="pct"/>
          </w:tcPr>
          <w:p w14:paraId="6ECDFB43" w14:textId="77777777" w:rsidR="00F610C1" w:rsidRPr="00D039C5" w:rsidRDefault="001B2E6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w:t>
            </w:r>
          </w:p>
        </w:tc>
        <w:tc>
          <w:tcPr>
            <w:tcW w:w="244" w:type="pct"/>
          </w:tcPr>
          <w:p w14:paraId="6F2D2529" w14:textId="77777777" w:rsidR="00F610C1" w:rsidRPr="00D039C5" w:rsidRDefault="001B2E6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w:t>
            </w:r>
          </w:p>
        </w:tc>
        <w:tc>
          <w:tcPr>
            <w:tcW w:w="244" w:type="pct"/>
          </w:tcPr>
          <w:p w14:paraId="31F77E6C" w14:textId="77777777" w:rsidR="00F610C1" w:rsidRPr="00D039C5" w:rsidRDefault="001B2E6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w:t>
            </w:r>
          </w:p>
        </w:tc>
        <w:tc>
          <w:tcPr>
            <w:tcW w:w="244" w:type="pct"/>
          </w:tcPr>
          <w:p w14:paraId="7EB9B7B1" w14:textId="77777777" w:rsidR="00F610C1" w:rsidRPr="00D039C5" w:rsidRDefault="001B2E6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w:t>
            </w:r>
          </w:p>
        </w:tc>
        <w:tc>
          <w:tcPr>
            <w:tcW w:w="248" w:type="pct"/>
          </w:tcPr>
          <w:p w14:paraId="35C905ED" w14:textId="77777777" w:rsidR="00F610C1" w:rsidRPr="00D039C5" w:rsidRDefault="00A34DC4"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0</w:t>
            </w:r>
          </w:p>
        </w:tc>
        <w:tc>
          <w:tcPr>
            <w:tcW w:w="243" w:type="pct"/>
          </w:tcPr>
          <w:p w14:paraId="7BF51C0D" w14:textId="77777777" w:rsidR="00F610C1" w:rsidRPr="00D039C5" w:rsidRDefault="00A34DC4"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70000</w:t>
            </w:r>
          </w:p>
        </w:tc>
        <w:tc>
          <w:tcPr>
            <w:tcW w:w="244" w:type="pct"/>
            <w:shd w:val="clear" w:color="auto" w:fill="FFFFFF" w:themeFill="background1"/>
          </w:tcPr>
          <w:p w14:paraId="05421F74" w14:textId="77777777" w:rsidR="00F610C1" w:rsidRPr="00D039C5" w:rsidRDefault="00A34DC4"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80000</w:t>
            </w:r>
          </w:p>
        </w:tc>
        <w:tc>
          <w:tcPr>
            <w:tcW w:w="244" w:type="pct"/>
            <w:shd w:val="clear" w:color="auto" w:fill="FFFFFF" w:themeFill="background1"/>
          </w:tcPr>
          <w:p w14:paraId="54BD5B03" w14:textId="77777777" w:rsidR="00F610C1" w:rsidRPr="00D039C5" w:rsidRDefault="00A34DC4"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90000</w:t>
            </w:r>
          </w:p>
        </w:tc>
        <w:tc>
          <w:tcPr>
            <w:tcW w:w="244" w:type="pct"/>
            <w:shd w:val="clear" w:color="auto" w:fill="FFFFFF" w:themeFill="background1"/>
          </w:tcPr>
          <w:p w14:paraId="7F5972EE" w14:textId="77777777" w:rsidR="00F610C1" w:rsidRPr="00D039C5" w:rsidRDefault="00A34DC4"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100000</w:t>
            </w:r>
          </w:p>
        </w:tc>
        <w:tc>
          <w:tcPr>
            <w:tcW w:w="248" w:type="pct"/>
            <w:shd w:val="clear" w:color="auto" w:fill="FFFFFF" w:themeFill="background1"/>
          </w:tcPr>
          <w:p w14:paraId="259B036F" w14:textId="77777777" w:rsidR="00F610C1" w:rsidRPr="00D039C5" w:rsidRDefault="00A34DC4"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110000</w:t>
            </w:r>
          </w:p>
        </w:tc>
        <w:tc>
          <w:tcPr>
            <w:tcW w:w="522" w:type="pct"/>
            <w:shd w:val="clear" w:color="auto" w:fill="FFFFFF" w:themeFill="background1"/>
          </w:tcPr>
          <w:p w14:paraId="46DF6D40" w14:textId="77777777" w:rsidR="00F610C1" w:rsidRPr="00D039C5" w:rsidRDefault="00626CA4"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CA and Finance</w:t>
            </w:r>
          </w:p>
        </w:tc>
      </w:tr>
      <w:tr w:rsidR="00D039C5" w:rsidRPr="00D039C5" w14:paraId="0C40A456" w14:textId="77777777" w:rsidTr="00F610C1">
        <w:trPr>
          <w:trHeight w:val="562"/>
          <w:jc w:val="center"/>
        </w:trPr>
        <w:tc>
          <w:tcPr>
            <w:tcW w:w="244" w:type="pct"/>
          </w:tcPr>
          <w:p w14:paraId="322DCE2D" w14:textId="77777777" w:rsidR="00F610C1" w:rsidRPr="00D039C5" w:rsidRDefault="001B2E6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19</w:t>
            </w:r>
          </w:p>
        </w:tc>
        <w:tc>
          <w:tcPr>
            <w:tcW w:w="406" w:type="pct"/>
          </w:tcPr>
          <w:p w14:paraId="224B64D3" w14:textId="77777777" w:rsidR="00F610C1" w:rsidRPr="00D039C5" w:rsidRDefault="00AA4327"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8</w:t>
            </w:r>
          </w:p>
        </w:tc>
        <w:tc>
          <w:tcPr>
            <w:tcW w:w="489" w:type="pct"/>
          </w:tcPr>
          <w:p w14:paraId="4167A946" w14:textId="77777777" w:rsidR="00F610C1" w:rsidRPr="00D039C5" w:rsidRDefault="00F610C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Functional ambulance availed</w:t>
            </w:r>
          </w:p>
        </w:tc>
        <w:tc>
          <w:tcPr>
            <w:tcW w:w="406" w:type="pct"/>
          </w:tcPr>
          <w:p w14:paraId="40D5CC3B" w14:textId="77777777" w:rsidR="00F610C1" w:rsidRPr="00D039C5" w:rsidRDefault="001B2E6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Number</w:t>
            </w:r>
          </w:p>
        </w:tc>
        <w:tc>
          <w:tcPr>
            <w:tcW w:w="243" w:type="pct"/>
          </w:tcPr>
          <w:p w14:paraId="6508B931" w14:textId="77777777" w:rsidR="00F610C1" w:rsidRPr="00D039C5" w:rsidRDefault="001B2E6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3</w:t>
            </w:r>
          </w:p>
        </w:tc>
        <w:tc>
          <w:tcPr>
            <w:tcW w:w="243" w:type="pct"/>
          </w:tcPr>
          <w:p w14:paraId="1AB56AC3" w14:textId="77777777" w:rsidR="00F610C1" w:rsidRPr="00D039C5" w:rsidRDefault="001B2E6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w:t>
            </w:r>
          </w:p>
        </w:tc>
        <w:tc>
          <w:tcPr>
            <w:tcW w:w="244" w:type="pct"/>
          </w:tcPr>
          <w:p w14:paraId="3CCD8C23" w14:textId="77777777" w:rsidR="00F610C1" w:rsidRPr="00D039C5" w:rsidRDefault="001B2E6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w:t>
            </w:r>
          </w:p>
        </w:tc>
        <w:tc>
          <w:tcPr>
            <w:tcW w:w="244" w:type="pct"/>
          </w:tcPr>
          <w:p w14:paraId="3485F7A0" w14:textId="77777777" w:rsidR="00F610C1" w:rsidRPr="00D039C5" w:rsidRDefault="001B2E6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w:t>
            </w:r>
          </w:p>
        </w:tc>
        <w:tc>
          <w:tcPr>
            <w:tcW w:w="244" w:type="pct"/>
          </w:tcPr>
          <w:p w14:paraId="127997F5" w14:textId="77777777" w:rsidR="00F610C1" w:rsidRPr="00D039C5" w:rsidRDefault="001B2E6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w:t>
            </w:r>
          </w:p>
        </w:tc>
        <w:tc>
          <w:tcPr>
            <w:tcW w:w="244" w:type="pct"/>
          </w:tcPr>
          <w:p w14:paraId="5DC75BE2" w14:textId="77777777" w:rsidR="00F610C1" w:rsidRPr="00D039C5" w:rsidRDefault="001B2E6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w:t>
            </w:r>
          </w:p>
        </w:tc>
        <w:tc>
          <w:tcPr>
            <w:tcW w:w="248" w:type="pct"/>
          </w:tcPr>
          <w:p w14:paraId="441CCAB0" w14:textId="77777777" w:rsidR="00F610C1" w:rsidRPr="00D039C5" w:rsidRDefault="00A34DC4"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60000</w:t>
            </w:r>
          </w:p>
        </w:tc>
        <w:tc>
          <w:tcPr>
            <w:tcW w:w="243" w:type="pct"/>
          </w:tcPr>
          <w:p w14:paraId="1F9896C2" w14:textId="77777777" w:rsidR="00F610C1" w:rsidRPr="00D039C5" w:rsidRDefault="00A34DC4"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60000</w:t>
            </w:r>
          </w:p>
        </w:tc>
        <w:tc>
          <w:tcPr>
            <w:tcW w:w="244" w:type="pct"/>
            <w:shd w:val="clear" w:color="auto" w:fill="FFFFFF" w:themeFill="background1"/>
          </w:tcPr>
          <w:p w14:paraId="3BDC5BA1" w14:textId="77777777" w:rsidR="00F610C1" w:rsidRPr="00D039C5" w:rsidRDefault="00A34DC4"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70000</w:t>
            </w:r>
          </w:p>
        </w:tc>
        <w:tc>
          <w:tcPr>
            <w:tcW w:w="244" w:type="pct"/>
            <w:shd w:val="clear" w:color="auto" w:fill="FFFFFF" w:themeFill="background1"/>
          </w:tcPr>
          <w:p w14:paraId="0FB41073" w14:textId="77777777" w:rsidR="00F610C1" w:rsidRPr="00D039C5" w:rsidRDefault="00A34DC4"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80000</w:t>
            </w:r>
          </w:p>
        </w:tc>
        <w:tc>
          <w:tcPr>
            <w:tcW w:w="244" w:type="pct"/>
            <w:shd w:val="clear" w:color="auto" w:fill="FFFFFF" w:themeFill="background1"/>
          </w:tcPr>
          <w:p w14:paraId="09E7C0E8" w14:textId="77777777" w:rsidR="00F610C1" w:rsidRPr="00D039C5" w:rsidRDefault="00A34DC4"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90000</w:t>
            </w:r>
          </w:p>
        </w:tc>
        <w:tc>
          <w:tcPr>
            <w:tcW w:w="248" w:type="pct"/>
            <w:shd w:val="clear" w:color="auto" w:fill="FFFFFF" w:themeFill="background1"/>
          </w:tcPr>
          <w:p w14:paraId="1AE02F71" w14:textId="77777777" w:rsidR="00F610C1" w:rsidRPr="00D039C5" w:rsidRDefault="00A34DC4"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100000</w:t>
            </w:r>
          </w:p>
        </w:tc>
        <w:tc>
          <w:tcPr>
            <w:tcW w:w="522" w:type="pct"/>
            <w:shd w:val="clear" w:color="auto" w:fill="FFFFFF" w:themeFill="background1"/>
          </w:tcPr>
          <w:p w14:paraId="2588CD81" w14:textId="77777777" w:rsidR="00F610C1" w:rsidRPr="00D039C5" w:rsidRDefault="00626CA4"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CA, Works and Finance</w:t>
            </w:r>
          </w:p>
        </w:tc>
      </w:tr>
      <w:tr w:rsidR="00D039C5" w:rsidRPr="00D039C5" w14:paraId="29165DD9" w14:textId="77777777" w:rsidTr="00F610C1">
        <w:trPr>
          <w:trHeight w:val="562"/>
          <w:jc w:val="center"/>
        </w:trPr>
        <w:tc>
          <w:tcPr>
            <w:tcW w:w="244" w:type="pct"/>
          </w:tcPr>
          <w:p w14:paraId="26ED1BE2" w14:textId="77777777" w:rsidR="00F610C1" w:rsidRPr="00D039C5" w:rsidRDefault="001B2E6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20</w:t>
            </w:r>
          </w:p>
        </w:tc>
        <w:tc>
          <w:tcPr>
            <w:tcW w:w="406" w:type="pct"/>
          </w:tcPr>
          <w:p w14:paraId="7153801F" w14:textId="77777777" w:rsidR="00F610C1" w:rsidRPr="00D039C5" w:rsidRDefault="00AA4327"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8</w:t>
            </w:r>
          </w:p>
        </w:tc>
        <w:tc>
          <w:tcPr>
            <w:tcW w:w="489" w:type="pct"/>
          </w:tcPr>
          <w:p w14:paraId="2B6708FE" w14:textId="77777777" w:rsidR="00F610C1" w:rsidRPr="00D039C5" w:rsidRDefault="00F610C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Fire stations constructed</w:t>
            </w:r>
          </w:p>
        </w:tc>
        <w:tc>
          <w:tcPr>
            <w:tcW w:w="406" w:type="pct"/>
          </w:tcPr>
          <w:p w14:paraId="2AD0C91F" w14:textId="77777777" w:rsidR="00F610C1" w:rsidRPr="00D039C5" w:rsidRDefault="001B2E6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Number</w:t>
            </w:r>
          </w:p>
        </w:tc>
        <w:tc>
          <w:tcPr>
            <w:tcW w:w="243" w:type="pct"/>
          </w:tcPr>
          <w:p w14:paraId="26C083BA" w14:textId="77777777" w:rsidR="00F610C1" w:rsidRPr="00D039C5" w:rsidRDefault="001B2E6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0</w:t>
            </w:r>
          </w:p>
        </w:tc>
        <w:tc>
          <w:tcPr>
            <w:tcW w:w="243" w:type="pct"/>
          </w:tcPr>
          <w:p w14:paraId="428A4BC4" w14:textId="77777777" w:rsidR="00F610C1" w:rsidRPr="00D039C5" w:rsidRDefault="001B2E6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0</w:t>
            </w:r>
          </w:p>
        </w:tc>
        <w:tc>
          <w:tcPr>
            <w:tcW w:w="244" w:type="pct"/>
          </w:tcPr>
          <w:p w14:paraId="4E8965D6" w14:textId="77777777" w:rsidR="00F610C1" w:rsidRPr="00D039C5" w:rsidRDefault="001B2E6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0</w:t>
            </w:r>
          </w:p>
        </w:tc>
        <w:tc>
          <w:tcPr>
            <w:tcW w:w="244" w:type="pct"/>
          </w:tcPr>
          <w:p w14:paraId="08148F19" w14:textId="77777777" w:rsidR="00F610C1" w:rsidRPr="00D039C5" w:rsidRDefault="001B2E6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w:t>
            </w:r>
          </w:p>
        </w:tc>
        <w:tc>
          <w:tcPr>
            <w:tcW w:w="244" w:type="pct"/>
          </w:tcPr>
          <w:p w14:paraId="17C26915" w14:textId="77777777" w:rsidR="00F610C1" w:rsidRPr="00D039C5" w:rsidRDefault="001B2E6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0</w:t>
            </w:r>
          </w:p>
        </w:tc>
        <w:tc>
          <w:tcPr>
            <w:tcW w:w="244" w:type="pct"/>
          </w:tcPr>
          <w:p w14:paraId="18460A8C" w14:textId="77777777" w:rsidR="00F610C1" w:rsidRPr="00D039C5" w:rsidRDefault="001B2E6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0</w:t>
            </w:r>
          </w:p>
        </w:tc>
        <w:tc>
          <w:tcPr>
            <w:tcW w:w="248" w:type="pct"/>
          </w:tcPr>
          <w:p w14:paraId="520F4E03" w14:textId="77777777" w:rsidR="00F610C1" w:rsidRPr="00D039C5" w:rsidRDefault="00A34DC4"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0</w:t>
            </w:r>
          </w:p>
        </w:tc>
        <w:tc>
          <w:tcPr>
            <w:tcW w:w="243" w:type="pct"/>
          </w:tcPr>
          <w:p w14:paraId="3030A8ED" w14:textId="77777777" w:rsidR="00F610C1" w:rsidRPr="00D039C5" w:rsidRDefault="00A34DC4"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0</w:t>
            </w:r>
          </w:p>
        </w:tc>
        <w:tc>
          <w:tcPr>
            <w:tcW w:w="244" w:type="pct"/>
            <w:shd w:val="clear" w:color="auto" w:fill="FFFFFF" w:themeFill="background1"/>
          </w:tcPr>
          <w:p w14:paraId="55CD4BC9" w14:textId="77777777" w:rsidR="00F610C1" w:rsidRPr="00D039C5" w:rsidRDefault="00A34DC4"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0</w:t>
            </w:r>
          </w:p>
        </w:tc>
        <w:tc>
          <w:tcPr>
            <w:tcW w:w="244" w:type="pct"/>
            <w:shd w:val="clear" w:color="auto" w:fill="FFFFFF" w:themeFill="background1"/>
          </w:tcPr>
          <w:p w14:paraId="3FE146FF" w14:textId="77777777" w:rsidR="00F610C1" w:rsidRPr="00D039C5" w:rsidRDefault="00A34DC4"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200000</w:t>
            </w:r>
          </w:p>
        </w:tc>
        <w:tc>
          <w:tcPr>
            <w:tcW w:w="244" w:type="pct"/>
            <w:shd w:val="clear" w:color="auto" w:fill="FFFFFF" w:themeFill="background1"/>
          </w:tcPr>
          <w:p w14:paraId="406D6A78" w14:textId="77777777" w:rsidR="00F610C1" w:rsidRPr="00D039C5" w:rsidRDefault="00A34DC4"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0</w:t>
            </w:r>
          </w:p>
        </w:tc>
        <w:tc>
          <w:tcPr>
            <w:tcW w:w="248" w:type="pct"/>
            <w:shd w:val="clear" w:color="auto" w:fill="FFFFFF" w:themeFill="background1"/>
          </w:tcPr>
          <w:p w14:paraId="409A6286" w14:textId="77777777" w:rsidR="00F610C1" w:rsidRPr="00D039C5" w:rsidRDefault="00A34DC4"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0</w:t>
            </w:r>
          </w:p>
        </w:tc>
        <w:tc>
          <w:tcPr>
            <w:tcW w:w="522" w:type="pct"/>
            <w:shd w:val="clear" w:color="auto" w:fill="FFFFFF" w:themeFill="background1"/>
          </w:tcPr>
          <w:p w14:paraId="7DC27BDA" w14:textId="77777777" w:rsidR="00F610C1" w:rsidRPr="00D039C5" w:rsidRDefault="00626CA4"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Works, Finance &amp; CA</w:t>
            </w:r>
          </w:p>
        </w:tc>
      </w:tr>
      <w:tr w:rsidR="00D039C5" w:rsidRPr="00D039C5" w14:paraId="1EB8B26F" w14:textId="77777777" w:rsidTr="00F610C1">
        <w:trPr>
          <w:trHeight w:val="562"/>
          <w:jc w:val="center"/>
        </w:trPr>
        <w:tc>
          <w:tcPr>
            <w:tcW w:w="244" w:type="pct"/>
          </w:tcPr>
          <w:p w14:paraId="5A1B06DA" w14:textId="77777777" w:rsidR="00F610C1" w:rsidRPr="00D039C5" w:rsidRDefault="001B2E6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21</w:t>
            </w:r>
          </w:p>
        </w:tc>
        <w:tc>
          <w:tcPr>
            <w:tcW w:w="406" w:type="pct"/>
          </w:tcPr>
          <w:p w14:paraId="59E2BBCD" w14:textId="77777777" w:rsidR="00F610C1" w:rsidRPr="00D039C5" w:rsidRDefault="00AA4327"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8</w:t>
            </w:r>
          </w:p>
        </w:tc>
        <w:tc>
          <w:tcPr>
            <w:tcW w:w="489" w:type="pct"/>
          </w:tcPr>
          <w:p w14:paraId="6A4B82CF" w14:textId="77777777" w:rsidR="00F610C1" w:rsidRPr="00D039C5" w:rsidRDefault="00F610C1"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Emergencies responded to</w:t>
            </w:r>
          </w:p>
        </w:tc>
        <w:tc>
          <w:tcPr>
            <w:tcW w:w="406" w:type="pct"/>
          </w:tcPr>
          <w:p w14:paraId="6DE62925" w14:textId="77777777" w:rsidR="00F610C1" w:rsidRPr="00D039C5" w:rsidRDefault="001B2E6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number</w:t>
            </w:r>
          </w:p>
        </w:tc>
        <w:tc>
          <w:tcPr>
            <w:tcW w:w="243" w:type="pct"/>
          </w:tcPr>
          <w:p w14:paraId="31C56A80" w14:textId="77777777" w:rsidR="00F610C1" w:rsidRPr="00D039C5" w:rsidRDefault="001B2E6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127</w:t>
            </w:r>
          </w:p>
        </w:tc>
        <w:tc>
          <w:tcPr>
            <w:tcW w:w="243" w:type="pct"/>
          </w:tcPr>
          <w:p w14:paraId="7D93864A" w14:textId="77777777" w:rsidR="00F610C1" w:rsidRPr="00D039C5" w:rsidRDefault="001B2E6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N/A</w:t>
            </w:r>
          </w:p>
        </w:tc>
        <w:tc>
          <w:tcPr>
            <w:tcW w:w="244" w:type="pct"/>
          </w:tcPr>
          <w:p w14:paraId="1F93C443" w14:textId="77777777" w:rsidR="00F610C1" w:rsidRPr="00D039C5" w:rsidRDefault="001B2E6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N/A</w:t>
            </w:r>
          </w:p>
        </w:tc>
        <w:tc>
          <w:tcPr>
            <w:tcW w:w="244" w:type="pct"/>
          </w:tcPr>
          <w:p w14:paraId="02DD1017" w14:textId="77777777" w:rsidR="00F610C1" w:rsidRPr="00D039C5" w:rsidRDefault="001B2E6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N/A</w:t>
            </w:r>
          </w:p>
        </w:tc>
        <w:tc>
          <w:tcPr>
            <w:tcW w:w="244" w:type="pct"/>
          </w:tcPr>
          <w:p w14:paraId="75BEFC59" w14:textId="77777777" w:rsidR="00F610C1" w:rsidRPr="00D039C5" w:rsidRDefault="001B2E6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N/A</w:t>
            </w:r>
          </w:p>
        </w:tc>
        <w:tc>
          <w:tcPr>
            <w:tcW w:w="244" w:type="pct"/>
          </w:tcPr>
          <w:p w14:paraId="3AE3D2CD" w14:textId="77777777" w:rsidR="00F610C1" w:rsidRPr="00D039C5" w:rsidRDefault="001B2E6C"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N/A</w:t>
            </w:r>
          </w:p>
        </w:tc>
        <w:tc>
          <w:tcPr>
            <w:tcW w:w="248" w:type="pct"/>
          </w:tcPr>
          <w:p w14:paraId="511AE59A" w14:textId="77777777" w:rsidR="00F610C1" w:rsidRPr="00D039C5" w:rsidRDefault="00A34DC4"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278258</w:t>
            </w:r>
          </w:p>
        </w:tc>
        <w:tc>
          <w:tcPr>
            <w:tcW w:w="243" w:type="pct"/>
          </w:tcPr>
          <w:p w14:paraId="0FE72AB4" w14:textId="77777777" w:rsidR="00F610C1" w:rsidRPr="00D039C5" w:rsidRDefault="00A34DC4"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339464</w:t>
            </w:r>
          </w:p>
        </w:tc>
        <w:tc>
          <w:tcPr>
            <w:tcW w:w="244" w:type="pct"/>
            <w:shd w:val="clear" w:color="auto" w:fill="FFFFFF" w:themeFill="background1"/>
          </w:tcPr>
          <w:p w14:paraId="325DE221" w14:textId="77777777" w:rsidR="00F610C1" w:rsidRPr="00D039C5" w:rsidRDefault="00A34DC4"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356437</w:t>
            </w:r>
          </w:p>
        </w:tc>
        <w:tc>
          <w:tcPr>
            <w:tcW w:w="244" w:type="pct"/>
            <w:shd w:val="clear" w:color="auto" w:fill="FFFFFF" w:themeFill="background1"/>
          </w:tcPr>
          <w:p w14:paraId="56B8E24E" w14:textId="77777777" w:rsidR="00F610C1" w:rsidRPr="00D039C5" w:rsidRDefault="00A34DC4"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374259</w:t>
            </w:r>
          </w:p>
        </w:tc>
        <w:tc>
          <w:tcPr>
            <w:tcW w:w="244" w:type="pct"/>
            <w:shd w:val="clear" w:color="auto" w:fill="FFFFFF" w:themeFill="background1"/>
          </w:tcPr>
          <w:p w14:paraId="0DCEADC5" w14:textId="77777777" w:rsidR="00F610C1" w:rsidRPr="00D039C5" w:rsidRDefault="00A34DC4"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392972</w:t>
            </w:r>
          </w:p>
        </w:tc>
        <w:tc>
          <w:tcPr>
            <w:tcW w:w="248" w:type="pct"/>
            <w:shd w:val="clear" w:color="auto" w:fill="FFFFFF" w:themeFill="background1"/>
          </w:tcPr>
          <w:p w14:paraId="4CED1377" w14:textId="77777777" w:rsidR="00F610C1" w:rsidRPr="00D039C5" w:rsidRDefault="00A34DC4"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412612</w:t>
            </w:r>
          </w:p>
        </w:tc>
        <w:tc>
          <w:tcPr>
            <w:tcW w:w="522" w:type="pct"/>
            <w:shd w:val="clear" w:color="auto" w:fill="FFFFFF" w:themeFill="background1"/>
          </w:tcPr>
          <w:p w14:paraId="3E109F36" w14:textId="77777777" w:rsidR="00F610C1" w:rsidRPr="00D039C5" w:rsidRDefault="00C679AA" w:rsidP="004D20D8">
            <w:pPr>
              <w:pStyle w:val="NoSpacing"/>
              <w:spacing w:line="276" w:lineRule="auto"/>
              <w:jc w:val="both"/>
              <w:rPr>
                <w:rFonts w:ascii="Times New Roman" w:hAnsi="Times New Roman"/>
                <w:color w:val="000000" w:themeColor="text1"/>
                <w:sz w:val="16"/>
                <w:szCs w:val="16"/>
              </w:rPr>
            </w:pPr>
            <w:r w:rsidRPr="00D039C5">
              <w:rPr>
                <w:rFonts w:ascii="Times New Roman" w:hAnsi="Times New Roman"/>
                <w:color w:val="000000" w:themeColor="text1"/>
                <w:sz w:val="16"/>
                <w:szCs w:val="16"/>
              </w:rPr>
              <w:t>CA, Health and Finance</w:t>
            </w:r>
          </w:p>
        </w:tc>
      </w:tr>
    </w:tbl>
    <w:p w14:paraId="2EA221AB" w14:textId="77777777" w:rsidR="00CC40A7" w:rsidRPr="00D039C5" w:rsidRDefault="00CC40A7" w:rsidP="004D20D8">
      <w:pPr>
        <w:autoSpaceDE w:val="0"/>
        <w:autoSpaceDN w:val="0"/>
        <w:adjustRightInd w:val="0"/>
        <w:spacing w:line="276" w:lineRule="auto"/>
        <w:jc w:val="both"/>
        <w:rPr>
          <w:rFonts w:ascii="Times New Roman" w:eastAsia="Calibri" w:hAnsi="Times New Roman"/>
          <w:bCs/>
          <w:i/>
          <w:color w:val="000000" w:themeColor="text1"/>
          <w:sz w:val="24"/>
          <w:szCs w:val="24"/>
        </w:rPr>
      </w:pPr>
      <w:r w:rsidRPr="00D039C5">
        <w:rPr>
          <w:rFonts w:ascii="Times New Roman" w:eastAsia="Calibri" w:hAnsi="Times New Roman"/>
          <w:bCs/>
          <w:i/>
          <w:color w:val="000000" w:themeColor="text1"/>
          <w:sz w:val="24"/>
          <w:szCs w:val="24"/>
        </w:rPr>
        <w:t>\Add rows where necessary</w:t>
      </w:r>
    </w:p>
    <w:p w14:paraId="1CF272B1" w14:textId="77777777" w:rsidR="00401510" w:rsidRPr="00D039C5" w:rsidRDefault="00401510" w:rsidP="004D20D8">
      <w:pPr>
        <w:pStyle w:val="NoSpacing"/>
        <w:spacing w:line="276" w:lineRule="auto"/>
        <w:jc w:val="both"/>
        <w:rPr>
          <w:rFonts w:ascii="Times New Roman" w:hAnsi="Times New Roman"/>
          <w:b/>
          <w:color w:val="000000" w:themeColor="text1"/>
          <w:sz w:val="16"/>
          <w:szCs w:val="16"/>
        </w:rPr>
      </w:pPr>
    </w:p>
    <w:p w14:paraId="1C26B46A" w14:textId="77777777" w:rsidR="00401510" w:rsidRPr="00D039C5" w:rsidRDefault="00401510" w:rsidP="004D20D8">
      <w:pPr>
        <w:pStyle w:val="NoSpacing"/>
        <w:spacing w:line="276" w:lineRule="auto"/>
        <w:jc w:val="both"/>
        <w:rPr>
          <w:rFonts w:ascii="Times New Roman" w:hAnsi="Times New Roman"/>
          <w:b/>
          <w:color w:val="000000" w:themeColor="text1"/>
          <w:sz w:val="16"/>
          <w:szCs w:val="16"/>
        </w:rPr>
      </w:pPr>
    </w:p>
    <w:p w14:paraId="13E3FE42" w14:textId="77777777" w:rsidR="00035DA8" w:rsidRPr="00D039C5" w:rsidRDefault="00035DA8" w:rsidP="004D20D8">
      <w:pPr>
        <w:pStyle w:val="NoSpacing"/>
        <w:numPr>
          <w:ilvl w:val="0"/>
          <w:numId w:val="2"/>
        </w:numPr>
        <w:spacing w:line="276" w:lineRule="auto"/>
        <w:jc w:val="both"/>
        <w:rPr>
          <w:rFonts w:ascii="Times New Roman" w:hAnsi="Times New Roman"/>
          <w:b/>
          <w:color w:val="000000" w:themeColor="text1"/>
          <w:sz w:val="24"/>
          <w:szCs w:val="24"/>
        </w:rPr>
      </w:pPr>
      <w:r w:rsidRPr="00D039C5">
        <w:rPr>
          <w:rFonts w:ascii="Times New Roman" w:hAnsi="Times New Roman"/>
          <w:b/>
          <w:color w:val="000000" w:themeColor="text1"/>
          <w:sz w:val="24"/>
          <w:szCs w:val="24"/>
        </w:rPr>
        <w:t>RESOURCES</w:t>
      </w:r>
    </w:p>
    <w:p w14:paraId="2C9DE2D9" w14:textId="77777777" w:rsidR="0084215A" w:rsidRPr="00D039C5" w:rsidRDefault="00820B65" w:rsidP="004D20D8">
      <w:pPr>
        <w:pStyle w:val="NoSpacing"/>
        <w:numPr>
          <w:ilvl w:val="0"/>
          <w:numId w:val="1"/>
        </w:num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Output</w:t>
      </w:r>
      <w:r w:rsidR="00635C1C" w:rsidRPr="00D039C5">
        <w:rPr>
          <w:rFonts w:ascii="Times New Roman" w:hAnsi="Times New Roman"/>
          <w:color w:val="000000" w:themeColor="text1"/>
          <w:sz w:val="24"/>
          <w:szCs w:val="24"/>
        </w:rPr>
        <w:t xml:space="preserve"> Cost</w:t>
      </w:r>
      <w:r w:rsidR="00A26EBF" w:rsidRPr="00D039C5">
        <w:rPr>
          <w:rFonts w:ascii="Times New Roman" w:hAnsi="Times New Roman"/>
          <w:color w:val="000000" w:themeColor="text1"/>
          <w:sz w:val="24"/>
          <w:szCs w:val="24"/>
        </w:rPr>
        <w:tab/>
      </w:r>
      <w:r w:rsidR="00A26EBF" w:rsidRPr="00D039C5">
        <w:rPr>
          <w:rFonts w:ascii="Times New Roman" w:hAnsi="Times New Roman"/>
          <w:color w:val="000000" w:themeColor="text1"/>
          <w:sz w:val="24"/>
          <w:szCs w:val="24"/>
        </w:rPr>
        <w:tab/>
      </w:r>
      <w:r w:rsidR="00A26EBF" w:rsidRPr="00D039C5">
        <w:rPr>
          <w:rFonts w:ascii="Times New Roman" w:hAnsi="Times New Roman"/>
          <w:color w:val="000000" w:themeColor="text1"/>
          <w:sz w:val="24"/>
          <w:szCs w:val="24"/>
        </w:rPr>
        <w:tab/>
        <w:t>$5 045 795</w:t>
      </w:r>
    </w:p>
    <w:p w14:paraId="40147380" w14:textId="77777777" w:rsidR="00381B48" w:rsidRPr="00D039C5" w:rsidRDefault="00381B48" w:rsidP="004D20D8">
      <w:pPr>
        <w:pStyle w:val="NoSpacing"/>
        <w:spacing w:line="276" w:lineRule="auto"/>
        <w:ind w:left="360"/>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Areas</w:t>
      </w:r>
    </w:p>
    <w:tbl>
      <w:tblPr>
        <w:tblStyle w:val="TableGrid"/>
        <w:tblW w:w="5000" w:type="pct"/>
        <w:tblLook w:val="04A0" w:firstRow="1" w:lastRow="0" w:firstColumn="1" w:lastColumn="0" w:noHBand="0" w:noVBand="1"/>
      </w:tblPr>
      <w:tblGrid>
        <w:gridCol w:w="2683"/>
        <w:gridCol w:w="1455"/>
        <w:gridCol w:w="1742"/>
        <w:gridCol w:w="3136"/>
      </w:tblGrid>
      <w:tr w:rsidR="00D039C5" w:rsidRPr="00D039C5" w14:paraId="6648D390" w14:textId="77777777" w:rsidTr="00381B48">
        <w:tc>
          <w:tcPr>
            <w:tcW w:w="1488" w:type="pct"/>
          </w:tcPr>
          <w:p w14:paraId="6B9FD914" w14:textId="77777777" w:rsidR="002D4628" w:rsidRPr="00D039C5" w:rsidRDefault="002D4628" w:rsidP="004D20D8">
            <w:pPr>
              <w:spacing w:line="276" w:lineRule="auto"/>
              <w:jc w:val="both"/>
              <w:rPr>
                <w:rFonts w:ascii="Times New Roman" w:eastAsia="Calibri" w:hAnsi="Times New Roman"/>
                <w:b/>
                <w:color w:val="000000" w:themeColor="text1"/>
                <w:sz w:val="24"/>
                <w:szCs w:val="24"/>
                <w:lang w:val="en-US"/>
              </w:rPr>
            </w:pPr>
            <w:r w:rsidRPr="00D039C5">
              <w:rPr>
                <w:rFonts w:ascii="Times New Roman" w:eastAsia="Calibri" w:hAnsi="Times New Roman"/>
                <w:b/>
                <w:color w:val="000000" w:themeColor="text1"/>
                <w:sz w:val="24"/>
                <w:szCs w:val="24"/>
                <w:lang w:val="en-US"/>
              </w:rPr>
              <w:t>OUTPUTS</w:t>
            </w:r>
          </w:p>
        </w:tc>
        <w:tc>
          <w:tcPr>
            <w:tcW w:w="807" w:type="pct"/>
          </w:tcPr>
          <w:p w14:paraId="6E57BD76" w14:textId="77777777" w:rsidR="002D4628" w:rsidRPr="00D039C5" w:rsidRDefault="002D4628" w:rsidP="004D20D8">
            <w:pPr>
              <w:spacing w:line="276" w:lineRule="auto"/>
              <w:jc w:val="both"/>
              <w:rPr>
                <w:rFonts w:ascii="Times New Roman" w:eastAsia="Calibri" w:hAnsi="Times New Roman"/>
                <w:b/>
                <w:color w:val="000000" w:themeColor="text1"/>
                <w:sz w:val="24"/>
                <w:szCs w:val="24"/>
                <w:lang w:val="en-US"/>
              </w:rPr>
            </w:pPr>
            <w:r w:rsidRPr="00D039C5">
              <w:rPr>
                <w:rFonts w:ascii="Times New Roman" w:eastAsia="Calibri" w:hAnsi="Times New Roman"/>
                <w:b/>
                <w:color w:val="000000" w:themeColor="text1"/>
                <w:sz w:val="24"/>
                <w:szCs w:val="24"/>
                <w:lang w:val="en-US"/>
              </w:rPr>
              <w:t>BUDGET</w:t>
            </w:r>
          </w:p>
        </w:tc>
        <w:tc>
          <w:tcPr>
            <w:tcW w:w="966" w:type="pct"/>
          </w:tcPr>
          <w:p w14:paraId="370C58F8" w14:textId="77777777" w:rsidR="002D4628" w:rsidRPr="00D039C5" w:rsidRDefault="002D4628" w:rsidP="004D20D8">
            <w:pPr>
              <w:spacing w:line="276" w:lineRule="auto"/>
              <w:jc w:val="both"/>
              <w:rPr>
                <w:rFonts w:ascii="Times New Roman" w:eastAsia="Calibri" w:hAnsi="Times New Roman"/>
                <w:b/>
                <w:color w:val="000000" w:themeColor="text1"/>
                <w:sz w:val="24"/>
                <w:szCs w:val="24"/>
                <w:lang w:val="en-US"/>
              </w:rPr>
            </w:pPr>
            <w:r w:rsidRPr="00D039C5">
              <w:rPr>
                <w:rFonts w:ascii="Times New Roman" w:eastAsia="Calibri" w:hAnsi="Times New Roman"/>
                <w:b/>
                <w:color w:val="000000" w:themeColor="text1"/>
                <w:sz w:val="24"/>
                <w:szCs w:val="24"/>
                <w:lang w:val="en-US"/>
              </w:rPr>
              <w:t>TARGET 2019</w:t>
            </w:r>
          </w:p>
        </w:tc>
        <w:tc>
          <w:tcPr>
            <w:tcW w:w="1739" w:type="pct"/>
          </w:tcPr>
          <w:p w14:paraId="6FBDFABB" w14:textId="77777777" w:rsidR="002D4628" w:rsidRPr="00D039C5" w:rsidRDefault="002D4628" w:rsidP="004D20D8">
            <w:pPr>
              <w:spacing w:line="276" w:lineRule="auto"/>
              <w:jc w:val="both"/>
              <w:rPr>
                <w:rFonts w:ascii="Times New Roman" w:eastAsia="Calibri" w:hAnsi="Times New Roman"/>
                <w:b/>
                <w:color w:val="000000" w:themeColor="text1"/>
                <w:sz w:val="24"/>
                <w:szCs w:val="24"/>
                <w:lang w:val="en-US"/>
              </w:rPr>
            </w:pPr>
            <w:r w:rsidRPr="00D039C5">
              <w:rPr>
                <w:rFonts w:ascii="Times New Roman" w:eastAsia="Calibri" w:hAnsi="Times New Roman"/>
                <w:b/>
                <w:color w:val="000000" w:themeColor="text1"/>
                <w:sz w:val="24"/>
                <w:szCs w:val="24"/>
                <w:lang w:val="en-US"/>
              </w:rPr>
              <w:t>DISTRIBUTION</w:t>
            </w:r>
          </w:p>
        </w:tc>
      </w:tr>
      <w:tr w:rsidR="00D039C5" w:rsidRPr="00D039C5" w14:paraId="4092F679" w14:textId="77777777" w:rsidTr="00381B48">
        <w:tc>
          <w:tcPr>
            <w:tcW w:w="1488" w:type="pct"/>
          </w:tcPr>
          <w:p w14:paraId="12E9306E"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r w:rsidRPr="00D039C5">
              <w:rPr>
                <w:rFonts w:ascii="Times New Roman" w:eastAsia="Calibri" w:hAnsi="Times New Roman"/>
                <w:color w:val="000000" w:themeColor="text1"/>
                <w:sz w:val="24"/>
                <w:szCs w:val="24"/>
                <w:lang w:val="en-US"/>
              </w:rPr>
              <w:t>ROADS CONSTRUCTED</w:t>
            </w:r>
          </w:p>
          <w:p w14:paraId="16F39BC5"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r w:rsidRPr="00D039C5">
              <w:rPr>
                <w:rFonts w:ascii="Times New Roman" w:eastAsia="Calibri" w:hAnsi="Times New Roman"/>
                <w:color w:val="000000" w:themeColor="text1"/>
                <w:sz w:val="24"/>
                <w:szCs w:val="24"/>
                <w:lang w:val="en-US"/>
              </w:rPr>
              <w:t xml:space="preserve">(FUNDERS- ZINARA, KWEKWE </w:t>
            </w:r>
          </w:p>
          <w:p w14:paraId="1AAB83B3"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r w:rsidRPr="00D039C5">
              <w:rPr>
                <w:rFonts w:ascii="Times New Roman" w:eastAsia="Calibri" w:hAnsi="Times New Roman"/>
                <w:color w:val="000000" w:themeColor="text1"/>
                <w:sz w:val="24"/>
                <w:szCs w:val="24"/>
                <w:lang w:val="en-US"/>
              </w:rPr>
              <w:t>ROADS LEVY)</w:t>
            </w:r>
          </w:p>
        </w:tc>
        <w:tc>
          <w:tcPr>
            <w:tcW w:w="807" w:type="pct"/>
          </w:tcPr>
          <w:p w14:paraId="40E8272B"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r w:rsidRPr="00D039C5">
              <w:rPr>
                <w:rFonts w:ascii="Times New Roman" w:eastAsia="Calibri" w:hAnsi="Times New Roman"/>
                <w:color w:val="000000" w:themeColor="text1"/>
                <w:sz w:val="24"/>
                <w:szCs w:val="24"/>
                <w:lang w:val="en-US"/>
              </w:rPr>
              <w:t>$840 000</w:t>
            </w:r>
          </w:p>
        </w:tc>
        <w:tc>
          <w:tcPr>
            <w:tcW w:w="966" w:type="pct"/>
          </w:tcPr>
          <w:p w14:paraId="25337EDB"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r w:rsidRPr="00D039C5">
              <w:rPr>
                <w:rFonts w:ascii="Times New Roman" w:eastAsia="Calibri" w:hAnsi="Times New Roman"/>
                <w:color w:val="000000" w:themeColor="text1"/>
                <w:sz w:val="24"/>
                <w:szCs w:val="24"/>
                <w:lang w:val="en-US"/>
              </w:rPr>
              <w:t>10 KM</w:t>
            </w:r>
          </w:p>
        </w:tc>
        <w:tc>
          <w:tcPr>
            <w:tcW w:w="1739" w:type="pct"/>
          </w:tcPr>
          <w:p w14:paraId="4396500E"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r w:rsidRPr="00D039C5">
              <w:rPr>
                <w:rFonts w:ascii="Times New Roman" w:eastAsia="Calibri" w:hAnsi="Times New Roman"/>
                <w:color w:val="000000" w:themeColor="text1"/>
                <w:sz w:val="24"/>
                <w:szCs w:val="24"/>
                <w:lang w:val="en-US"/>
              </w:rPr>
              <w:t>MBIZO RD-   4 KM</w:t>
            </w:r>
          </w:p>
          <w:p w14:paraId="788A0146"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r w:rsidRPr="00D039C5">
              <w:rPr>
                <w:rFonts w:ascii="Times New Roman" w:eastAsia="Calibri" w:hAnsi="Times New Roman"/>
                <w:color w:val="000000" w:themeColor="text1"/>
                <w:sz w:val="24"/>
                <w:szCs w:val="24"/>
                <w:lang w:val="en-US"/>
              </w:rPr>
              <w:t>AMAVENI RD-  0.5 KM</w:t>
            </w:r>
          </w:p>
          <w:p w14:paraId="615FD29D"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r w:rsidRPr="00D039C5">
              <w:rPr>
                <w:rFonts w:ascii="Times New Roman" w:eastAsia="Calibri" w:hAnsi="Times New Roman"/>
                <w:color w:val="000000" w:themeColor="text1"/>
                <w:sz w:val="24"/>
                <w:szCs w:val="24"/>
                <w:lang w:val="en-US"/>
              </w:rPr>
              <w:t>MAUNGANIDZE RD-  3.2 KM</w:t>
            </w:r>
          </w:p>
          <w:p w14:paraId="341FB85D"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r w:rsidRPr="00D039C5">
              <w:rPr>
                <w:rFonts w:ascii="Times New Roman" w:eastAsia="Calibri" w:hAnsi="Times New Roman"/>
                <w:color w:val="000000" w:themeColor="text1"/>
                <w:sz w:val="24"/>
                <w:szCs w:val="24"/>
                <w:lang w:val="en-US"/>
              </w:rPr>
              <w:t>MVUMA RD- 2.3 (2.8) KM</w:t>
            </w:r>
          </w:p>
          <w:p w14:paraId="3FF08DC5"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r w:rsidRPr="00D039C5">
              <w:rPr>
                <w:rFonts w:ascii="Times New Roman" w:eastAsia="Calibri" w:hAnsi="Times New Roman"/>
                <w:color w:val="000000" w:themeColor="text1"/>
                <w:sz w:val="24"/>
                <w:szCs w:val="24"/>
                <w:lang w:val="en-US"/>
              </w:rPr>
              <w:t>RAILWAY AVE (alternative)-  KM</w:t>
            </w:r>
          </w:p>
          <w:p w14:paraId="0A7B8B12"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r w:rsidRPr="00D039C5">
              <w:rPr>
                <w:rFonts w:ascii="Times New Roman" w:eastAsia="Calibri" w:hAnsi="Times New Roman"/>
                <w:color w:val="000000" w:themeColor="text1"/>
                <w:sz w:val="24"/>
                <w:szCs w:val="24"/>
                <w:lang w:val="en-US"/>
              </w:rPr>
              <w:t>FLAMBOYANT RD-   KM</w:t>
            </w:r>
          </w:p>
        </w:tc>
      </w:tr>
      <w:tr w:rsidR="00D039C5" w:rsidRPr="00D039C5" w14:paraId="1753CEE9" w14:textId="77777777" w:rsidTr="00381B48">
        <w:tc>
          <w:tcPr>
            <w:tcW w:w="1488" w:type="pct"/>
          </w:tcPr>
          <w:p w14:paraId="61065DFE"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p>
        </w:tc>
        <w:tc>
          <w:tcPr>
            <w:tcW w:w="807" w:type="pct"/>
          </w:tcPr>
          <w:p w14:paraId="4C50B18A"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p>
        </w:tc>
        <w:tc>
          <w:tcPr>
            <w:tcW w:w="966" w:type="pct"/>
          </w:tcPr>
          <w:p w14:paraId="4EB7D3EC"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p>
        </w:tc>
        <w:tc>
          <w:tcPr>
            <w:tcW w:w="1739" w:type="pct"/>
          </w:tcPr>
          <w:p w14:paraId="7D49E7F0"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p>
        </w:tc>
      </w:tr>
      <w:tr w:rsidR="00D039C5" w:rsidRPr="00D039C5" w14:paraId="5305BF26" w14:textId="77777777" w:rsidTr="00381B48">
        <w:tc>
          <w:tcPr>
            <w:tcW w:w="1488" w:type="pct"/>
          </w:tcPr>
          <w:p w14:paraId="053589B4"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r w:rsidRPr="00D039C5">
              <w:rPr>
                <w:rFonts w:ascii="Times New Roman" w:eastAsia="Calibri" w:hAnsi="Times New Roman"/>
                <w:color w:val="000000" w:themeColor="text1"/>
                <w:sz w:val="24"/>
                <w:szCs w:val="24"/>
                <w:lang w:val="en-US"/>
              </w:rPr>
              <w:t xml:space="preserve">ROADS MAINTAINED </w:t>
            </w:r>
          </w:p>
        </w:tc>
        <w:tc>
          <w:tcPr>
            <w:tcW w:w="807" w:type="pct"/>
          </w:tcPr>
          <w:p w14:paraId="71F075AF"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r w:rsidRPr="00D039C5">
              <w:rPr>
                <w:rFonts w:ascii="Times New Roman" w:eastAsia="Calibri" w:hAnsi="Times New Roman"/>
                <w:color w:val="000000" w:themeColor="text1"/>
                <w:sz w:val="24"/>
                <w:szCs w:val="24"/>
                <w:lang w:val="en-US"/>
              </w:rPr>
              <w:t>$360 000</w:t>
            </w:r>
          </w:p>
        </w:tc>
        <w:tc>
          <w:tcPr>
            <w:tcW w:w="966" w:type="pct"/>
          </w:tcPr>
          <w:p w14:paraId="30DFBCBA" w14:textId="2C620830" w:rsidR="002D4628" w:rsidRPr="00D039C5" w:rsidRDefault="00E176C1" w:rsidP="004D20D8">
            <w:pPr>
              <w:spacing w:line="276" w:lineRule="auto"/>
              <w:jc w:val="both"/>
              <w:rPr>
                <w:rFonts w:ascii="Times New Roman" w:eastAsia="Calibri" w:hAnsi="Times New Roman"/>
                <w:color w:val="000000" w:themeColor="text1"/>
                <w:sz w:val="24"/>
                <w:szCs w:val="24"/>
                <w:lang w:val="en-US"/>
              </w:rPr>
            </w:pPr>
            <w:r w:rsidRPr="00D039C5">
              <w:rPr>
                <w:rFonts w:ascii="Times New Roman" w:eastAsia="Calibri" w:hAnsi="Times New Roman"/>
                <w:color w:val="000000" w:themeColor="text1"/>
                <w:sz w:val="24"/>
                <w:szCs w:val="24"/>
                <w:lang w:val="en-US"/>
              </w:rPr>
              <w:t>27</w:t>
            </w:r>
            <w:r w:rsidR="002D4628" w:rsidRPr="00D039C5">
              <w:rPr>
                <w:rFonts w:ascii="Times New Roman" w:eastAsia="Calibri" w:hAnsi="Times New Roman"/>
                <w:color w:val="000000" w:themeColor="text1"/>
                <w:sz w:val="24"/>
                <w:szCs w:val="24"/>
                <w:lang w:val="en-US"/>
              </w:rPr>
              <w:t>1 KM</w:t>
            </w:r>
          </w:p>
        </w:tc>
        <w:tc>
          <w:tcPr>
            <w:tcW w:w="1739" w:type="pct"/>
          </w:tcPr>
          <w:p w14:paraId="1257F2AE"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r w:rsidRPr="00D039C5">
              <w:rPr>
                <w:rFonts w:ascii="Times New Roman" w:eastAsia="Calibri" w:hAnsi="Times New Roman"/>
                <w:color w:val="000000" w:themeColor="text1"/>
                <w:sz w:val="24"/>
                <w:szCs w:val="24"/>
                <w:lang w:val="en-US"/>
              </w:rPr>
              <w:t>COUNCILLORS TO PROVIDE DISTRIBUTION FOR $25,700 ROAD MAINTENANCE WORKS</w:t>
            </w:r>
          </w:p>
        </w:tc>
      </w:tr>
      <w:tr w:rsidR="00D039C5" w:rsidRPr="00D039C5" w14:paraId="441A38E3" w14:textId="77777777" w:rsidTr="00381B48">
        <w:tc>
          <w:tcPr>
            <w:tcW w:w="1488" w:type="pct"/>
          </w:tcPr>
          <w:p w14:paraId="1E82E8A7"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p>
        </w:tc>
        <w:tc>
          <w:tcPr>
            <w:tcW w:w="807" w:type="pct"/>
          </w:tcPr>
          <w:p w14:paraId="1F240BF6"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p>
        </w:tc>
        <w:tc>
          <w:tcPr>
            <w:tcW w:w="966" w:type="pct"/>
          </w:tcPr>
          <w:p w14:paraId="44EBA62C"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p>
        </w:tc>
        <w:tc>
          <w:tcPr>
            <w:tcW w:w="1739" w:type="pct"/>
          </w:tcPr>
          <w:p w14:paraId="1F52BC9B"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p>
        </w:tc>
      </w:tr>
      <w:tr w:rsidR="00D039C5" w:rsidRPr="00D039C5" w14:paraId="16E5ED36" w14:textId="77777777" w:rsidTr="00381B48">
        <w:tc>
          <w:tcPr>
            <w:tcW w:w="1488" w:type="pct"/>
          </w:tcPr>
          <w:p w14:paraId="3D05273E" w14:textId="77777777" w:rsidR="002D4628" w:rsidRPr="00D039C5" w:rsidRDefault="005D429D" w:rsidP="004D20D8">
            <w:pPr>
              <w:spacing w:line="276" w:lineRule="auto"/>
              <w:jc w:val="both"/>
              <w:rPr>
                <w:rFonts w:ascii="Times New Roman" w:eastAsia="Calibri" w:hAnsi="Times New Roman"/>
                <w:color w:val="000000" w:themeColor="text1"/>
                <w:sz w:val="24"/>
                <w:szCs w:val="24"/>
                <w:lang w:val="en-US"/>
              </w:rPr>
            </w:pPr>
            <w:r w:rsidRPr="00D039C5">
              <w:rPr>
                <w:rFonts w:ascii="Times New Roman" w:eastAsia="Calibri" w:hAnsi="Times New Roman"/>
                <w:color w:val="000000" w:themeColor="text1"/>
                <w:sz w:val="24"/>
                <w:szCs w:val="24"/>
                <w:lang w:val="en-US"/>
              </w:rPr>
              <w:t>Traffic</w:t>
            </w:r>
            <w:r w:rsidR="002D4628" w:rsidRPr="00D039C5">
              <w:rPr>
                <w:rFonts w:ascii="Times New Roman" w:eastAsia="Calibri" w:hAnsi="Times New Roman"/>
                <w:color w:val="000000" w:themeColor="text1"/>
                <w:sz w:val="24"/>
                <w:szCs w:val="24"/>
                <w:lang w:val="en-US"/>
              </w:rPr>
              <w:t xml:space="preserve"> lights repaired/installed</w:t>
            </w:r>
          </w:p>
        </w:tc>
        <w:tc>
          <w:tcPr>
            <w:tcW w:w="807" w:type="pct"/>
          </w:tcPr>
          <w:p w14:paraId="09BF5A02"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r w:rsidRPr="00D039C5">
              <w:rPr>
                <w:rFonts w:ascii="Times New Roman" w:eastAsia="Calibri" w:hAnsi="Times New Roman"/>
                <w:color w:val="000000" w:themeColor="text1"/>
                <w:sz w:val="24"/>
                <w:szCs w:val="24"/>
                <w:lang w:val="en-US"/>
              </w:rPr>
              <w:t>$</w:t>
            </w:r>
          </w:p>
        </w:tc>
        <w:tc>
          <w:tcPr>
            <w:tcW w:w="966" w:type="pct"/>
          </w:tcPr>
          <w:p w14:paraId="0CECA219" w14:textId="77777777" w:rsidR="002D4628" w:rsidRPr="00D039C5" w:rsidRDefault="005D429D" w:rsidP="004D20D8">
            <w:pPr>
              <w:spacing w:line="276" w:lineRule="auto"/>
              <w:jc w:val="both"/>
              <w:rPr>
                <w:rFonts w:ascii="Times New Roman" w:eastAsia="Calibri" w:hAnsi="Times New Roman"/>
                <w:color w:val="000000" w:themeColor="text1"/>
                <w:sz w:val="24"/>
                <w:szCs w:val="24"/>
                <w:lang w:val="en-US"/>
              </w:rPr>
            </w:pPr>
            <w:r w:rsidRPr="00D039C5">
              <w:rPr>
                <w:rFonts w:ascii="Times New Roman" w:eastAsia="Calibri" w:hAnsi="Times New Roman"/>
                <w:color w:val="000000" w:themeColor="text1"/>
                <w:sz w:val="24"/>
                <w:szCs w:val="24"/>
                <w:lang w:val="en-US"/>
              </w:rPr>
              <w:t>2</w:t>
            </w:r>
          </w:p>
        </w:tc>
        <w:tc>
          <w:tcPr>
            <w:tcW w:w="1739" w:type="pct"/>
          </w:tcPr>
          <w:p w14:paraId="6D13425D"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p>
        </w:tc>
      </w:tr>
      <w:tr w:rsidR="00D039C5" w:rsidRPr="00D039C5" w14:paraId="65704BF1" w14:textId="77777777" w:rsidTr="00381B48">
        <w:tc>
          <w:tcPr>
            <w:tcW w:w="1488" w:type="pct"/>
          </w:tcPr>
          <w:p w14:paraId="0DC9FB2D"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p>
        </w:tc>
        <w:tc>
          <w:tcPr>
            <w:tcW w:w="807" w:type="pct"/>
          </w:tcPr>
          <w:p w14:paraId="18B59690"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p>
        </w:tc>
        <w:tc>
          <w:tcPr>
            <w:tcW w:w="966" w:type="pct"/>
          </w:tcPr>
          <w:p w14:paraId="095DC20C"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p>
        </w:tc>
        <w:tc>
          <w:tcPr>
            <w:tcW w:w="1739" w:type="pct"/>
          </w:tcPr>
          <w:p w14:paraId="6CE9EE85"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p>
        </w:tc>
      </w:tr>
      <w:tr w:rsidR="00D039C5" w:rsidRPr="00D039C5" w14:paraId="2B3BCE31" w14:textId="77777777" w:rsidTr="00381B48">
        <w:tc>
          <w:tcPr>
            <w:tcW w:w="1488" w:type="pct"/>
          </w:tcPr>
          <w:p w14:paraId="201E3E7C"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r w:rsidRPr="00D039C5">
              <w:rPr>
                <w:rFonts w:ascii="Times New Roman" w:eastAsia="Calibri" w:hAnsi="Times New Roman"/>
                <w:color w:val="000000" w:themeColor="text1"/>
                <w:sz w:val="24"/>
                <w:szCs w:val="24"/>
                <w:lang w:val="en-US"/>
              </w:rPr>
              <w:t>Public lights (tower lights) lit/maintained</w:t>
            </w:r>
          </w:p>
        </w:tc>
        <w:tc>
          <w:tcPr>
            <w:tcW w:w="807" w:type="pct"/>
          </w:tcPr>
          <w:p w14:paraId="434FDE08"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r w:rsidRPr="00D039C5">
              <w:rPr>
                <w:rFonts w:ascii="Times New Roman" w:eastAsia="Calibri" w:hAnsi="Times New Roman"/>
                <w:color w:val="000000" w:themeColor="text1"/>
                <w:sz w:val="24"/>
                <w:szCs w:val="24"/>
                <w:lang w:val="en-US"/>
              </w:rPr>
              <w:t>$410 000</w:t>
            </w:r>
          </w:p>
        </w:tc>
        <w:tc>
          <w:tcPr>
            <w:tcW w:w="966" w:type="pct"/>
          </w:tcPr>
          <w:p w14:paraId="6A05C194"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p>
        </w:tc>
        <w:tc>
          <w:tcPr>
            <w:tcW w:w="1739" w:type="pct"/>
          </w:tcPr>
          <w:p w14:paraId="79E04173"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r w:rsidRPr="00D039C5">
              <w:rPr>
                <w:rFonts w:ascii="Times New Roman" w:eastAsia="Calibri" w:hAnsi="Times New Roman"/>
                <w:color w:val="000000" w:themeColor="text1"/>
                <w:sz w:val="24"/>
                <w:szCs w:val="24"/>
                <w:lang w:val="en-US"/>
              </w:rPr>
              <w:t>COUNCILLORS TO HAVE EQUITABLE VALUE DISTRIBUTION OF PUBLIC LIGHTING (WARDS) –Engineer to provide list</w:t>
            </w:r>
          </w:p>
        </w:tc>
      </w:tr>
      <w:tr w:rsidR="00D039C5" w:rsidRPr="00D039C5" w14:paraId="59D15E37" w14:textId="77777777" w:rsidTr="00381B48">
        <w:tc>
          <w:tcPr>
            <w:tcW w:w="1488" w:type="pct"/>
          </w:tcPr>
          <w:p w14:paraId="3061F98E"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p>
        </w:tc>
        <w:tc>
          <w:tcPr>
            <w:tcW w:w="807" w:type="pct"/>
          </w:tcPr>
          <w:p w14:paraId="39AF8890"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p>
        </w:tc>
        <w:tc>
          <w:tcPr>
            <w:tcW w:w="966" w:type="pct"/>
          </w:tcPr>
          <w:p w14:paraId="1E16DD32"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p>
        </w:tc>
        <w:tc>
          <w:tcPr>
            <w:tcW w:w="1739" w:type="pct"/>
          </w:tcPr>
          <w:p w14:paraId="6E309BAE"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p>
        </w:tc>
      </w:tr>
      <w:tr w:rsidR="00D039C5" w:rsidRPr="00D039C5" w14:paraId="46C81DBF" w14:textId="77777777" w:rsidTr="00381B48">
        <w:tc>
          <w:tcPr>
            <w:tcW w:w="1488" w:type="pct"/>
          </w:tcPr>
          <w:p w14:paraId="5018557F"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r w:rsidRPr="00D039C5">
              <w:rPr>
                <w:rFonts w:ascii="Times New Roman" w:eastAsia="Calibri" w:hAnsi="Times New Roman"/>
                <w:color w:val="000000" w:themeColor="text1"/>
                <w:sz w:val="24"/>
                <w:szCs w:val="24"/>
                <w:lang w:val="en-US"/>
              </w:rPr>
              <w:t>Tower lights constructed</w:t>
            </w:r>
          </w:p>
        </w:tc>
        <w:tc>
          <w:tcPr>
            <w:tcW w:w="807" w:type="pct"/>
          </w:tcPr>
          <w:p w14:paraId="5094CA18"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r w:rsidRPr="00D039C5">
              <w:rPr>
                <w:rFonts w:ascii="Times New Roman" w:eastAsia="Calibri" w:hAnsi="Times New Roman"/>
                <w:color w:val="000000" w:themeColor="text1"/>
                <w:sz w:val="24"/>
                <w:szCs w:val="24"/>
                <w:lang w:val="en-US"/>
              </w:rPr>
              <w:t>$300 000</w:t>
            </w:r>
          </w:p>
        </w:tc>
        <w:tc>
          <w:tcPr>
            <w:tcW w:w="966" w:type="pct"/>
          </w:tcPr>
          <w:p w14:paraId="7719D634"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r w:rsidRPr="00D039C5">
              <w:rPr>
                <w:rFonts w:ascii="Times New Roman" w:eastAsia="Calibri" w:hAnsi="Times New Roman"/>
                <w:color w:val="000000" w:themeColor="text1"/>
                <w:sz w:val="24"/>
                <w:szCs w:val="24"/>
                <w:lang w:val="en-US"/>
              </w:rPr>
              <w:t>4</w:t>
            </w:r>
          </w:p>
        </w:tc>
        <w:tc>
          <w:tcPr>
            <w:tcW w:w="1739" w:type="pct"/>
          </w:tcPr>
          <w:p w14:paraId="353B80C7"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r w:rsidRPr="00D039C5">
              <w:rPr>
                <w:rFonts w:ascii="Times New Roman" w:eastAsia="Calibri" w:hAnsi="Times New Roman"/>
                <w:color w:val="000000" w:themeColor="text1"/>
                <w:sz w:val="24"/>
                <w:szCs w:val="24"/>
                <w:lang w:val="en-US"/>
              </w:rPr>
              <w:t>MBIZO 15, 19, 14, WARD 9</w:t>
            </w:r>
          </w:p>
        </w:tc>
      </w:tr>
      <w:tr w:rsidR="00D039C5" w:rsidRPr="00D039C5" w14:paraId="397F9A72" w14:textId="77777777" w:rsidTr="00381B48">
        <w:tc>
          <w:tcPr>
            <w:tcW w:w="1488" w:type="pct"/>
          </w:tcPr>
          <w:p w14:paraId="0629FEDC"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p>
        </w:tc>
        <w:tc>
          <w:tcPr>
            <w:tcW w:w="807" w:type="pct"/>
          </w:tcPr>
          <w:p w14:paraId="1422E291"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p>
        </w:tc>
        <w:tc>
          <w:tcPr>
            <w:tcW w:w="966" w:type="pct"/>
          </w:tcPr>
          <w:p w14:paraId="195A8156"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p>
        </w:tc>
        <w:tc>
          <w:tcPr>
            <w:tcW w:w="1739" w:type="pct"/>
          </w:tcPr>
          <w:p w14:paraId="40207D9C"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p>
        </w:tc>
      </w:tr>
      <w:tr w:rsidR="00D039C5" w:rsidRPr="00D039C5" w14:paraId="024EE99B" w14:textId="77777777" w:rsidTr="00381B48">
        <w:tc>
          <w:tcPr>
            <w:tcW w:w="1488" w:type="pct"/>
          </w:tcPr>
          <w:p w14:paraId="6F54D9E8"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r w:rsidRPr="00D039C5">
              <w:rPr>
                <w:rFonts w:ascii="Times New Roman" w:eastAsia="Calibri" w:hAnsi="Times New Roman"/>
                <w:color w:val="000000" w:themeColor="text1"/>
                <w:sz w:val="24"/>
                <w:szCs w:val="24"/>
                <w:lang w:val="en-US"/>
              </w:rPr>
              <w:t>Pump station electric motor replaced</w:t>
            </w:r>
          </w:p>
        </w:tc>
        <w:tc>
          <w:tcPr>
            <w:tcW w:w="807" w:type="pct"/>
          </w:tcPr>
          <w:p w14:paraId="253898F6"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r w:rsidRPr="00D039C5">
              <w:rPr>
                <w:rFonts w:ascii="Times New Roman" w:eastAsia="Calibri" w:hAnsi="Times New Roman"/>
                <w:color w:val="000000" w:themeColor="text1"/>
                <w:sz w:val="24"/>
                <w:szCs w:val="24"/>
                <w:lang w:val="en-US"/>
              </w:rPr>
              <w:t>$400 000 (provision)</w:t>
            </w:r>
          </w:p>
        </w:tc>
        <w:tc>
          <w:tcPr>
            <w:tcW w:w="966" w:type="pct"/>
          </w:tcPr>
          <w:p w14:paraId="0750DCA1"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r w:rsidRPr="00D039C5">
              <w:rPr>
                <w:rFonts w:ascii="Times New Roman" w:eastAsia="Calibri" w:hAnsi="Times New Roman"/>
                <w:color w:val="000000" w:themeColor="text1"/>
                <w:sz w:val="24"/>
                <w:szCs w:val="24"/>
                <w:lang w:val="en-US"/>
              </w:rPr>
              <w:t>1</w:t>
            </w:r>
          </w:p>
        </w:tc>
        <w:tc>
          <w:tcPr>
            <w:tcW w:w="1739" w:type="pct"/>
          </w:tcPr>
          <w:p w14:paraId="442CB600"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r w:rsidRPr="00D039C5">
              <w:rPr>
                <w:rFonts w:ascii="Times New Roman" w:eastAsia="Calibri" w:hAnsi="Times New Roman"/>
                <w:color w:val="000000" w:themeColor="text1"/>
                <w:sz w:val="24"/>
                <w:szCs w:val="24"/>
                <w:lang w:val="en-US"/>
              </w:rPr>
              <w:t xml:space="preserve">Pump station </w:t>
            </w:r>
          </w:p>
        </w:tc>
      </w:tr>
      <w:tr w:rsidR="00D039C5" w:rsidRPr="00D039C5" w14:paraId="0C269F43" w14:textId="77777777" w:rsidTr="00381B48">
        <w:tc>
          <w:tcPr>
            <w:tcW w:w="1488" w:type="pct"/>
          </w:tcPr>
          <w:p w14:paraId="28649D5A"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p>
        </w:tc>
        <w:tc>
          <w:tcPr>
            <w:tcW w:w="807" w:type="pct"/>
          </w:tcPr>
          <w:p w14:paraId="36F54876"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p>
        </w:tc>
        <w:tc>
          <w:tcPr>
            <w:tcW w:w="966" w:type="pct"/>
          </w:tcPr>
          <w:p w14:paraId="7AE99B46"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p>
        </w:tc>
        <w:tc>
          <w:tcPr>
            <w:tcW w:w="1739" w:type="pct"/>
          </w:tcPr>
          <w:p w14:paraId="6EF6C669"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p>
        </w:tc>
      </w:tr>
      <w:tr w:rsidR="00D039C5" w:rsidRPr="00D039C5" w14:paraId="545DF332" w14:textId="77777777" w:rsidTr="00381B48">
        <w:tc>
          <w:tcPr>
            <w:tcW w:w="1488" w:type="pct"/>
          </w:tcPr>
          <w:p w14:paraId="40B87D38"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r w:rsidRPr="00D039C5">
              <w:rPr>
                <w:rFonts w:ascii="Times New Roman" w:eastAsia="Calibri" w:hAnsi="Times New Roman"/>
                <w:color w:val="000000" w:themeColor="text1"/>
                <w:sz w:val="24"/>
                <w:szCs w:val="24"/>
                <w:lang w:val="en-US"/>
              </w:rPr>
              <w:t>Portable water supply-</w:t>
            </w:r>
          </w:p>
          <w:p w14:paraId="00A8A9CF"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r w:rsidRPr="00D039C5">
              <w:rPr>
                <w:rFonts w:ascii="Times New Roman" w:eastAsia="Calibri" w:hAnsi="Times New Roman"/>
                <w:color w:val="000000" w:themeColor="text1"/>
                <w:sz w:val="24"/>
                <w:szCs w:val="24"/>
                <w:lang w:val="en-US"/>
              </w:rPr>
              <w:t>(cover areas without water/regular water supply</w:t>
            </w:r>
          </w:p>
        </w:tc>
        <w:tc>
          <w:tcPr>
            <w:tcW w:w="807" w:type="pct"/>
          </w:tcPr>
          <w:p w14:paraId="61872338"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r w:rsidRPr="00D039C5">
              <w:rPr>
                <w:rFonts w:ascii="Times New Roman" w:eastAsia="Calibri" w:hAnsi="Times New Roman"/>
                <w:color w:val="000000" w:themeColor="text1"/>
                <w:sz w:val="24"/>
                <w:szCs w:val="24"/>
                <w:lang w:val="en-US"/>
              </w:rPr>
              <w:t>$7,238,302</w:t>
            </w:r>
          </w:p>
        </w:tc>
        <w:tc>
          <w:tcPr>
            <w:tcW w:w="966" w:type="pct"/>
          </w:tcPr>
          <w:p w14:paraId="185EFDF4"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r w:rsidRPr="00D039C5">
              <w:rPr>
                <w:rFonts w:ascii="Times New Roman" w:eastAsia="Calibri" w:hAnsi="Times New Roman"/>
                <w:color w:val="000000" w:themeColor="text1"/>
                <w:sz w:val="24"/>
                <w:szCs w:val="24"/>
                <w:lang w:val="en-US"/>
              </w:rPr>
              <w:t>56 000 m</w:t>
            </w:r>
            <w:r w:rsidRPr="00D039C5">
              <w:rPr>
                <w:rFonts w:ascii="Times New Roman" w:eastAsia="Calibri" w:hAnsi="Times New Roman"/>
                <w:color w:val="000000" w:themeColor="text1"/>
                <w:sz w:val="24"/>
                <w:szCs w:val="24"/>
                <w:vertAlign w:val="superscript"/>
                <w:lang w:val="en-US"/>
              </w:rPr>
              <w:t>3</w:t>
            </w:r>
            <w:r w:rsidRPr="00D039C5">
              <w:rPr>
                <w:rFonts w:ascii="Times New Roman" w:eastAsia="Calibri" w:hAnsi="Times New Roman"/>
                <w:color w:val="000000" w:themeColor="text1"/>
                <w:sz w:val="24"/>
                <w:szCs w:val="24"/>
                <w:lang w:val="en-US"/>
              </w:rPr>
              <w:t>/day</w:t>
            </w:r>
          </w:p>
        </w:tc>
        <w:tc>
          <w:tcPr>
            <w:tcW w:w="1739" w:type="pct"/>
          </w:tcPr>
          <w:p w14:paraId="0F413A15"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r w:rsidRPr="00D039C5">
              <w:rPr>
                <w:rFonts w:ascii="Times New Roman" w:eastAsia="Calibri" w:hAnsi="Times New Roman"/>
                <w:color w:val="000000" w:themeColor="text1"/>
                <w:sz w:val="24"/>
                <w:szCs w:val="24"/>
                <w:lang w:val="en-US"/>
              </w:rPr>
              <w:t>Areas not receiving water be served in 2019- ward 2, 3, 4, 7,8, 9,10,11,12,</w:t>
            </w:r>
          </w:p>
        </w:tc>
      </w:tr>
      <w:tr w:rsidR="00D039C5" w:rsidRPr="00D039C5" w14:paraId="2374AAE6" w14:textId="77777777" w:rsidTr="00381B48">
        <w:tc>
          <w:tcPr>
            <w:tcW w:w="1488" w:type="pct"/>
          </w:tcPr>
          <w:p w14:paraId="3347AE84"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p>
        </w:tc>
        <w:tc>
          <w:tcPr>
            <w:tcW w:w="807" w:type="pct"/>
          </w:tcPr>
          <w:p w14:paraId="5FFEC043"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p>
        </w:tc>
        <w:tc>
          <w:tcPr>
            <w:tcW w:w="966" w:type="pct"/>
          </w:tcPr>
          <w:p w14:paraId="4B22C107"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p>
        </w:tc>
        <w:tc>
          <w:tcPr>
            <w:tcW w:w="1739" w:type="pct"/>
          </w:tcPr>
          <w:p w14:paraId="0F53F898"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p>
        </w:tc>
      </w:tr>
      <w:tr w:rsidR="00D039C5" w:rsidRPr="00D039C5" w14:paraId="0C04E694" w14:textId="77777777" w:rsidTr="00381B48">
        <w:tc>
          <w:tcPr>
            <w:tcW w:w="1488" w:type="pct"/>
          </w:tcPr>
          <w:p w14:paraId="4DCCFE90"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r w:rsidRPr="00D039C5">
              <w:rPr>
                <w:rFonts w:ascii="Times New Roman" w:eastAsia="Calibri" w:hAnsi="Times New Roman"/>
                <w:color w:val="000000" w:themeColor="text1"/>
                <w:sz w:val="24"/>
                <w:szCs w:val="24"/>
                <w:lang w:val="en-US"/>
              </w:rPr>
              <w:t>Wastewater treated-Sewer lines maintained/repaired</w:t>
            </w:r>
          </w:p>
        </w:tc>
        <w:tc>
          <w:tcPr>
            <w:tcW w:w="807" w:type="pct"/>
          </w:tcPr>
          <w:p w14:paraId="4C4EBF51"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r w:rsidRPr="00D039C5">
              <w:rPr>
                <w:rFonts w:ascii="Times New Roman" w:eastAsia="Calibri" w:hAnsi="Times New Roman"/>
                <w:color w:val="000000" w:themeColor="text1"/>
                <w:sz w:val="24"/>
                <w:szCs w:val="24"/>
                <w:lang w:val="en-US"/>
              </w:rPr>
              <w:t>$1,914,514</w:t>
            </w:r>
          </w:p>
        </w:tc>
        <w:tc>
          <w:tcPr>
            <w:tcW w:w="966" w:type="pct"/>
          </w:tcPr>
          <w:p w14:paraId="040E5A93"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r w:rsidRPr="00D039C5">
              <w:rPr>
                <w:rFonts w:ascii="Times New Roman" w:eastAsia="Calibri" w:hAnsi="Times New Roman"/>
                <w:color w:val="000000" w:themeColor="text1"/>
                <w:sz w:val="24"/>
                <w:szCs w:val="24"/>
                <w:lang w:val="en-US"/>
              </w:rPr>
              <w:t>4095+ ML</w:t>
            </w:r>
          </w:p>
        </w:tc>
        <w:tc>
          <w:tcPr>
            <w:tcW w:w="1739" w:type="pct"/>
          </w:tcPr>
          <w:p w14:paraId="35B56C34"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r w:rsidRPr="00D039C5">
              <w:rPr>
                <w:rFonts w:ascii="Times New Roman" w:eastAsia="Calibri" w:hAnsi="Times New Roman"/>
                <w:color w:val="000000" w:themeColor="text1"/>
                <w:sz w:val="24"/>
                <w:szCs w:val="24"/>
                <w:lang w:val="en-US"/>
              </w:rPr>
              <w:t>Wards 1,2,3,4,5,7,8,9,11,12 pump stations</w:t>
            </w:r>
          </w:p>
        </w:tc>
      </w:tr>
      <w:tr w:rsidR="00D039C5" w:rsidRPr="00D039C5" w14:paraId="5C2BB8D4" w14:textId="77777777" w:rsidTr="00381B48">
        <w:tc>
          <w:tcPr>
            <w:tcW w:w="1488" w:type="pct"/>
          </w:tcPr>
          <w:p w14:paraId="330E6D85"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p>
        </w:tc>
        <w:tc>
          <w:tcPr>
            <w:tcW w:w="807" w:type="pct"/>
          </w:tcPr>
          <w:p w14:paraId="4B8C522B"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p>
        </w:tc>
        <w:tc>
          <w:tcPr>
            <w:tcW w:w="966" w:type="pct"/>
          </w:tcPr>
          <w:p w14:paraId="61392711"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p>
        </w:tc>
        <w:tc>
          <w:tcPr>
            <w:tcW w:w="1739" w:type="pct"/>
          </w:tcPr>
          <w:p w14:paraId="689CA325"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p>
        </w:tc>
      </w:tr>
      <w:tr w:rsidR="00D039C5" w:rsidRPr="00D039C5" w14:paraId="79A21703" w14:textId="77777777" w:rsidTr="00381B48">
        <w:tc>
          <w:tcPr>
            <w:tcW w:w="1488" w:type="pct"/>
          </w:tcPr>
          <w:p w14:paraId="145E768F"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r w:rsidRPr="00D039C5">
              <w:rPr>
                <w:rFonts w:ascii="Times New Roman" w:eastAsia="Calibri" w:hAnsi="Times New Roman"/>
                <w:color w:val="000000" w:themeColor="text1"/>
                <w:sz w:val="24"/>
                <w:szCs w:val="24"/>
                <w:lang w:val="en-US"/>
              </w:rPr>
              <w:t>Refuse collected and disposed</w:t>
            </w:r>
          </w:p>
        </w:tc>
        <w:tc>
          <w:tcPr>
            <w:tcW w:w="807" w:type="pct"/>
          </w:tcPr>
          <w:p w14:paraId="06F701C0"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r w:rsidRPr="00D039C5">
              <w:rPr>
                <w:rFonts w:ascii="Times New Roman" w:eastAsia="Calibri" w:hAnsi="Times New Roman"/>
                <w:color w:val="000000" w:themeColor="text1"/>
                <w:sz w:val="24"/>
                <w:szCs w:val="24"/>
                <w:lang w:val="en-US"/>
              </w:rPr>
              <w:t>$1,288,004</w:t>
            </w:r>
          </w:p>
        </w:tc>
        <w:tc>
          <w:tcPr>
            <w:tcW w:w="966" w:type="pct"/>
          </w:tcPr>
          <w:p w14:paraId="4D0AE643"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r w:rsidRPr="00D039C5">
              <w:rPr>
                <w:rFonts w:ascii="Times New Roman" w:eastAsia="Calibri" w:hAnsi="Times New Roman"/>
                <w:color w:val="000000" w:themeColor="text1"/>
                <w:sz w:val="24"/>
                <w:szCs w:val="24"/>
                <w:lang w:val="en-US"/>
              </w:rPr>
              <w:t>27 000</w:t>
            </w:r>
            <w:r w:rsidRPr="00D039C5">
              <w:rPr>
                <w:rFonts w:ascii="Times New Roman" w:eastAsia="Calibri" w:hAnsi="Times New Roman"/>
                <w:color w:val="000000" w:themeColor="text1"/>
                <w:sz w:val="24"/>
                <w:szCs w:val="24"/>
                <w:vertAlign w:val="superscript"/>
                <w:lang w:val="en-US"/>
              </w:rPr>
              <w:t>+</w:t>
            </w:r>
            <w:r w:rsidRPr="00D039C5">
              <w:rPr>
                <w:rFonts w:ascii="Times New Roman" w:eastAsia="Calibri" w:hAnsi="Times New Roman"/>
                <w:color w:val="000000" w:themeColor="text1"/>
                <w:sz w:val="24"/>
                <w:szCs w:val="24"/>
                <w:lang w:val="en-US"/>
              </w:rPr>
              <w:t>tonnes</w:t>
            </w:r>
          </w:p>
        </w:tc>
        <w:tc>
          <w:tcPr>
            <w:tcW w:w="1739" w:type="pct"/>
          </w:tcPr>
          <w:p w14:paraId="36306511"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r w:rsidRPr="00D039C5">
              <w:rPr>
                <w:rFonts w:ascii="Times New Roman" w:eastAsia="Calibri" w:hAnsi="Times New Roman"/>
                <w:color w:val="000000" w:themeColor="text1"/>
                <w:sz w:val="24"/>
                <w:szCs w:val="24"/>
                <w:lang w:val="en-US"/>
              </w:rPr>
              <w:t xml:space="preserve">Waste dumps-wards;  all wards </w:t>
            </w:r>
          </w:p>
        </w:tc>
      </w:tr>
      <w:tr w:rsidR="00D039C5" w:rsidRPr="00D039C5" w14:paraId="30A2D41E" w14:textId="77777777" w:rsidTr="00381B48">
        <w:tc>
          <w:tcPr>
            <w:tcW w:w="1488" w:type="pct"/>
          </w:tcPr>
          <w:p w14:paraId="5A59C620"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p>
        </w:tc>
        <w:tc>
          <w:tcPr>
            <w:tcW w:w="807" w:type="pct"/>
          </w:tcPr>
          <w:p w14:paraId="4112932A"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p>
        </w:tc>
        <w:tc>
          <w:tcPr>
            <w:tcW w:w="966" w:type="pct"/>
          </w:tcPr>
          <w:p w14:paraId="00A48E6C"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p>
        </w:tc>
        <w:tc>
          <w:tcPr>
            <w:tcW w:w="1739" w:type="pct"/>
          </w:tcPr>
          <w:p w14:paraId="43F888BF" w14:textId="77777777" w:rsidR="002D4628" w:rsidRPr="00D039C5" w:rsidRDefault="002D4628" w:rsidP="004D20D8">
            <w:pPr>
              <w:spacing w:line="276" w:lineRule="auto"/>
              <w:jc w:val="both"/>
              <w:rPr>
                <w:rFonts w:ascii="Times New Roman" w:eastAsia="Calibri" w:hAnsi="Times New Roman"/>
                <w:color w:val="000000" w:themeColor="text1"/>
                <w:sz w:val="24"/>
                <w:szCs w:val="24"/>
                <w:lang w:val="en-US"/>
              </w:rPr>
            </w:pPr>
          </w:p>
        </w:tc>
      </w:tr>
    </w:tbl>
    <w:p w14:paraId="71B041D6" w14:textId="77777777" w:rsidR="002D4628" w:rsidRPr="00D039C5" w:rsidRDefault="002D4628" w:rsidP="004D20D8">
      <w:pPr>
        <w:pStyle w:val="NoSpacing"/>
        <w:spacing w:line="276" w:lineRule="auto"/>
        <w:ind w:left="360"/>
        <w:jc w:val="both"/>
        <w:rPr>
          <w:rFonts w:ascii="Times New Roman" w:hAnsi="Times New Roman"/>
          <w:color w:val="000000" w:themeColor="text1"/>
          <w:sz w:val="24"/>
          <w:szCs w:val="24"/>
        </w:rPr>
      </w:pPr>
    </w:p>
    <w:p w14:paraId="11DA9EC3" w14:textId="77777777" w:rsidR="0084215A" w:rsidRPr="00D039C5" w:rsidRDefault="00635C1C" w:rsidP="004D20D8">
      <w:pPr>
        <w:pStyle w:val="NoSpacing"/>
        <w:numPr>
          <w:ilvl w:val="0"/>
          <w:numId w:val="1"/>
        </w:numPr>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Operational Cost</w:t>
      </w:r>
      <w:r w:rsidR="00A26EBF" w:rsidRPr="00D039C5">
        <w:rPr>
          <w:rFonts w:ascii="Times New Roman" w:hAnsi="Times New Roman"/>
          <w:color w:val="000000" w:themeColor="text1"/>
          <w:sz w:val="24"/>
          <w:szCs w:val="24"/>
        </w:rPr>
        <w:tab/>
      </w:r>
      <w:r w:rsidR="00A26EBF" w:rsidRPr="00D039C5">
        <w:rPr>
          <w:rFonts w:ascii="Times New Roman" w:hAnsi="Times New Roman"/>
          <w:color w:val="000000" w:themeColor="text1"/>
          <w:sz w:val="24"/>
          <w:szCs w:val="24"/>
        </w:rPr>
        <w:tab/>
      </w:r>
      <w:r w:rsidR="00A26EBF" w:rsidRPr="00D039C5">
        <w:rPr>
          <w:rFonts w:ascii="Times New Roman" w:hAnsi="Times New Roman"/>
          <w:color w:val="000000" w:themeColor="text1"/>
          <w:sz w:val="24"/>
          <w:szCs w:val="24"/>
        </w:rPr>
        <w:tab/>
        <w:t>$12 745 885</w:t>
      </w:r>
    </w:p>
    <w:tbl>
      <w:tblPr>
        <w:tblStyle w:val="TableGrid"/>
        <w:tblW w:w="0" w:type="auto"/>
        <w:tblInd w:w="360" w:type="dxa"/>
        <w:tblLook w:val="04A0" w:firstRow="1" w:lastRow="0" w:firstColumn="1" w:lastColumn="0" w:noHBand="0" w:noVBand="1"/>
      </w:tblPr>
      <w:tblGrid>
        <w:gridCol w:w="4344"/>
        <w:gridCol w:w="4312"/>
      </w:tblGrid>
      <w:tr w:rsidR="00D039C5" w:rsidRPr="00D039C5" w14:paraId="481E1DA0" w14:textId="77777777" w:rsidTr="00242B35">
        <w:tc>
          <w:tcPr>
            <w:tcW w:w="4621" w:type="dxa"/>
          </w:tcPr>
          <w:p w14:paraId="0B096799" w14:textId="77777777" w:rsidR="00242B35" w:rsidRPr="00D039C5" w:rsidRDefault="00242B35" w:rsidP="004D20D8">
            <w:pPr>
              <w:pStyle w:val="NoSpacing"/>
              <w:numPr>
                <w:ilvl w:val="0"/>
                <w:numId w:val="1"/>
              </w:numPr>
              <w:spacing w:line="276" w:lineRule="auto"/>
              <w:ind w:left="0" w:firstLine="0"/>
              <w:jc w:val="both"/>
              <w:rPr>
                <w:rFonts w:ascii="Times New Roman" w:hAnsi="Times New Roman"/>
                <w:color w:val="000000" w:themeColor="text1"/>
                <w:sz w:val="24"/>
                <w:szCs w:val="24"/>
              </w:rPr>
            </w:pPr>
            <w:r w:rsidRPr="00D039C5">
              <w:rPr>
                <w:rFonts w:ascii="Times New Roman" w:hAnsi="Times New Roman"/>
                <w:b/>
                <w:color w:val="000000" w:themeColor="text1"/>
                <w:sz w:val="24"/>
                <w:szCs w:val="24"/>
              </w:rPr>
              <w:t>Human Resources</w:t>
            </w:r>
          </w:p>
          <w:p w14:paraId="02D81A60" w14:textId="77777777" w:rsidR="00242B35" w:rsidRPr="00D039C5" w:rsidRDefault="00242B35"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All critical positions to be filled</w:t>
            </w:r>
          </w:p>
        </w:tc>
        <w:tc>
          <w:tcPr>
            <w:tcW w:w="4621" w:type="dxa"/>
          </w:tcPr>
          <w:p w14:paraId="3778746C" w14:textId="77777777" w:rsidR="00242B35" w:rsidRPr="00D039C5" w:rsidRDefault="00242B35" w:rsidP="004D20D8">
            <w:pPr>
              <w:pStyle w:val="NoSpacing"/>
              <w:spacing w:line="276" w:lineRule="auto"/>
              <w:jc w:val="both"/>
              <w:rPr>
                <w:rFonts w:ascii="Times New Roman" w:hAnsi="Times New Roman"/>
                <w:b/>
                <w:color w:val="000000" w:themeColor="text1"/>
                <w:sz w:val="24"/>
                <w:szCs w:val="24"/>
              </w:rPr>
            </w:pPr>
            <w:r w:rsidRPr="00D039C5">
              <w:rPr>
                <w:rFonts w:ascii="Times New Roman" w:hAnsi="Times New Roman"/>
                <w:b/>
                <w:color w:val="000000" w:themeColor="text1"/>
                <w:sz w:val="24"/>
                <w:szCs w:val="24"/>
              </w:rPr>
              <w:t>Material &amp; Equipment</w:t>
            </w:r>
          </w:p>
          <w:p w14:paraId="231718C6" w14:textId="77777777" w:rsidR="00242B35" w:rsidRPr="00D039C5" w:rsidRDefault="00242B35" w:rsidP="004D20D8">
            <w:pPr>
              <w:pStyle w:val="NoSpacing"/>
              <w:spacing w:line="276" w:lineRule="auto"/>
              <w:jc w:val="both"/>
              <w:rPr>
                <w:rFonts w:ascii="Times New Roman" w:hAnsi="Times New Roman"/>
                <w:b/>
                <w:color w:val="000000" w:themeColor="text1"/>
                <w:sz w:val="24"/>
                <w:szCs w:val="24"/>
              </w:rPr>
            </w:pPr>
            <w:r w:rsidRPr="00D039C5">
              <w:rPr>
                <w:rFonts w:ascii="Times New Roman" w:hAnsi="Times New Roman"/>
                <w:color w:val="000000" w:themeColor="text1"/>
                <w:sz w:val="24"/>
                <w:szCs w:val="24"/>
              </w:rPr>
              <w:t>As per capital budget</w:t>
            </w:r>
          </w:p>
        </w:tc>
      </w:tr>
    </w:tbl>
    <w:p w14:paraId="466357B8" w14:textId="77777777" w:rsidR="004E770A" w:rsidRPr="00D039C5" w:rsidRDefault="004E770A" w:rsidP="004D20D8">
      <w:pPr>
        <w:pStyle w:val="NoSpacing"/>
        <w:spacing w:line="276" w:lineRule="auto"/>
        <w:ind w:left="360"/>
        <w:jc w:val="both"/>
        <w:rPr>
          <w:rFonts w:ascii="Times New Roman" w:hAnsi="Times New Roman"/>
          <w:color w:val="000000" w:themeColor="text1"/>
          <w:sz w:val="24"/>
          <w:szCs w:val="24"/>
        </w:rPr>
      </w:pPr>
    </w:p>
    <w:tbl>
      <w:tblPr>
        <w:tblStyle w:val="TableGrid"/>
        <w:tblW w:w="0" w:type="auto"/>
        <w:tblInd w:w="360" w:type="dxa"/>
        <w:tblLook w:val="04A0" w:firstRow="1" w:lastRow="0" w:firstColumn="1" w:lastColumn="0" w:noHBand="0" w:noVBand="1"/>
      </w:tblPr>
      <w:tblGrid>
        <w:gridCol w:w="4325"/>
        <w:gridCol w:w="4331"/>
      </w:tblGrid>
      <w:tr w:rsidR="00D039C5" w:rsidRPr="00D039C5" w14:paraId="2376164F" w14:textId="77777777" w:rsidTr="00242B35">
        <w:tc>
          <w:tcPr>
            <w:tcW w:w="4621" w:type="dxa"/>
          </w:tcPr>
          <w:p w14:paraId="6C290A74" w14:textId="77777777" w:rsidR="00242B35" w:rsidRPr="00D039C5" w:rsidRDefault="00242B35" w:rsidP="004D20D8">
            <w:pPr>
              <w:pStyle w:val="NoSpacing"/>
              <w:spacing w:line="276" w:lineRule="auto"/>
              <w:jc w:val="both"/>
              <w:rPr>
                <w:rFonts w:ascii="Times New Roman" w:hAnsi="Times New Roman"/>
                <w:b/>
                <w:color w:val="000000" w:themeColor="text1"/>
                <w:sz w:val="24"/>
                <w:szCs w:val="24"/>
              </w:rPr>
            </w:pPr>
            <w:r w:rsidRPr="00D039C5">
              <w:rPr>
                <w:rFonts w:ascii="Times New Roman" w:hAnsi="Times New Roman"/>
                <w:b/>
                <w:color w:val="000000" w:themeColor="text1"/>
                <w:sz w:val="24"/>
                <w:szCs w:val="24"/>
              </w:rPr>
              <w:t>Space requirement</w:t>
            </w:r>
          </w:p>
        </w:tc>
        <w:tc>
          <w:tcPr>
            <w:tcW w:w="4621" w:type="dxa"/>
          </w:tcPr>
          <w:p w14:paraId="7D82F175" w14:textId="77777777" w:rsidR="00242B35" w:rsidRPr="00D039C5" w:rsidRDefault="00242B35" w:rsidP="004D20D8">
            <w:pPr>
              <w:pStyle w:val="NoSpacing"/>
              <w:spacing w:line="276" w:lineRule="auto"/>
              <w:jc w:val="both"/>
              <w:rPr>
                <w:rFonts w:ascii="Times New Roman" w:hAnsi="Times New Roman"/>
                <w:b/>
                <w:color w:val="000000" w:themeColor="text1"/>
                <w:sz w:val="24"/>
                <w:szCs w:val="24"/>
              </w:rPr>
            </w:pPr>
            <w:r w:rsidRPr="00D039C5">
              <w:rPr>
                <w:rFonts w:ascii="Times New Roman" w:hAnsi="Times New Roman"/>
                <w:b/>
                <w:color w:val="000000" w:themeColor="text1"/>
                <w:sz w:val="24"/>
                <w:szCs w:val="24"/>
              </w:rPr>
              <w:t>ICT Requirement</w:t>
            </w:r>
          </w:p>
        </w:tc>
      </w:tr>
      <w:tr w:rsidR="00D039C5" w:rsidRPr="00D039C5" w14:paraId="229B959A" w14:textId="77777777" w:rsidTr="00242B35">
        <w:tc>
          <w:tcPr>
            <w:tcW w:w="4621" w:type="dxa"/>
          </w:tcPr>
          <w:p w14:paraId="04429178" w14:textId="77777777" w:rsidR="00242B35" w:rsidRPr="00D039C5" w:rsidRDefault="00242B35"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Clinics</w:t>
            </w:r>
          </w:p>
          <w:p w14:paraId="08D367FD" w14:textId="77777777" w:rsidR="00242B35" w:rsidRPr="00D039C5" w:rsidRDefault="00242B35"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Schools</w:t>
            </w:r>
          </w:p>
          <w:p w14:paraId="3148FBA6" w14:textId="77777777" w:rsidR="00242B35" w:rsidRPr="00D039C5" w:rsidRDefault="00242B35"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Office space</w:t>
            </w:r>
          </w:p>
        </w:tc>
        <w:tc>
          <w:tcPr>
            <w:tcW w:w="4621" w:type="dxa"/>
          </w:tcPr>
          <w:p w14:paraId="57EAE59F" w14:textId="77777777" w:rsidR="00242B35" w:rsidRPr="00D039C5" w:rsidRDefault="00242B35"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GIS</w:t>
            </w:r>
          </w:p>
          <w:p w14:paraId="6977E830" w14:textId="77777777" w:rsidR="00242B35" w:rsidRPr="00D039C5" w:rsidRDefault="00242B35"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Computers</w:t>
            </w:r>
          </w:p>
          <w:p w14:paraId="38137B10" w14:textId="77777777" w:rsidR="00242B35" w:rsidRPr="00D039C5" w:rsidRDefault="00242B35"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Cell phones</w:t>
            </w:r>
          </w:p>
          <w:p w14:paraId="5E64F7CB" w14:textId="77777777" w:rsidR="00242B35" w:rsidRPr="00D039C5" w:rsidRDefault="00242B35"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Software</w:t>
            </w:r>
          </w:p>
          <w:p w14:paraId="6282FE8F" w14:textId="77777777" w:rsidR="00242B35" w:rsidRPr="00D039C5" w:rsidRDefault="00242B35"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Hardware</w:t>
            </w:r>
          </w:p>
          <w:p w14:paraId="566CAFA8" w14:textId="77777777" w:rsidR="00242B35" w:rsidRPr="00D039C5" w:rsidRDefault="00242B35"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Networking equipment</w:t>
            </w:r>
          </w:p>
        </w:tc>
      </w:tr>
    </w:tbl>
    <w:p w14:paraId="45C6F90E" w14:textId="77777777" w:rsidR="00242B35" w:rsidRPr="00D039C5" w:rsidRDefault="00242B35" w:rsidP="004D20D8">
      <w:pPr>
        <w:pStyle w:val="NoSpacing"/>
        <w:spacing w:line="276" w:lineRule="auto"/>
        <w:ind w:left="360"/>
        <w:jc w:val="both"/>
        <w:rPr>
          <w:rFonts w:ascii="Times New Roman" w:hAnsi="Times New Roman"/>
          <w:color w:val="000000" w:themeColor="text1"/>
          <w:sz w:val="24"/>
          <w:szCs w:val="24"/>
        </w:rPr>
      </w:pPr>
    </w:p>
    <w:p w14:paraId="7D4D6C31" w14:textId="77777777" w:rsidR="00242B35" w:rsidRPr="00D039C5" w:rsidRDefault="00242B35" w:rsidP="004D20D8">
      <w:pPr>
        <w:pStyle w:val="NoSpacing"/>
        <w:spacing w:line="276" w:lineRule="auto"/>
        <w:ind w:left="360"/>
        <w:jc w:val="both"/>
        <w:rPr>
          <w:rFonts w:ascii="Times New Roman" w:hAnsi="Times New Roman"/>
          <w:color w:val="000000" w:themeColor="text1"/>
          <w:sz w:val="24"/>
          <w:szCs w:val="24"/>
        </w:rPr>
      </w:pPr>
    </w:p>
    <w:p w14:paraId="1E3C9966" w14:textId="77777777" w:rsidR="00A7389B" w:rsidRPr="00D039C5" w:rsidRDefault="00A7389B" w:rsidP="004D20D8">
      <w:pPr>
        <w:pStyle w:val="NoSpacing"/>
        <w:spacing w:line="276" w:lineRule="auto"/>
        <w:ind w:left="360"/>
        <w:jc w:val="both"/>
        <w:rPr>
          <w:rFonts w:ascii="Times New Roman" w:hAnsi="Times New Roman"/>
          <w:color w:val="000000" w:themeColor="text1"/>
          <w:sz w:val="24"/>
          <w:szCs w:val="24"/>
        </w:rPr>
      </w:pPr>
    </w:p>
    <w:p w14:paraId="15D5B2CD" w14:textId="77777777" w:rsidR="00A7389B" w:rsidRPr="00D039C5" w:rsidRDefault="00A7389B" w:rsidP="004D20D8">
      <w:pPr>
        <w:pStyle w:val="NoSpacing"/>
        <w:spacing w:line="276" w:lineRule="auto"/>
        <w:ind w:left="360"/>
        <w:jc w:val="both"/>
        <w:rPr>
          <w:rFonts w:ascii="Times New Roman" w:hAnsi="Times New Roman"/>
          <w:color w:val="000000" w:themeColor="text1"/>
          <w:sz w:val="24"/>
          <w:szCs w:val="24"/>
        </w:rPr>
      </w:pPr>
    </w:p>
    <w:p w14:paraId="423926A8" w14:textId="77777777" w:rsidR="00A7389B" w:rsidRPr="00D039C5" w:rsidRDefault="00A7389B" w:rsidP="004D20D8">
      <w:pPr>
        <w:pStyle w:val="NoSpacing"/>
        <w:spacing w:line="276" w:lineRule="auto"/>
        <w:ind w:left="360"/>
        <w:jc w:val="both"/>
        <w:rPr>
          <w:rFonts w:ascii="Times New Roman" w:hAnsi="Times New Roman"/>
          <w:color w:val="000000" w:themeColor="text1"/>
          <w:sz w:val="24"/>
          <w:szCs w:val="24"/>
        </w:rPr>
      </w:pPr>
    </w:p>
    <w:p w14:paraId="258CE01D" w14:textId="77777777" w:rsidR="004E770A" w:rsidRPr="00D039C5" w:rsidRDefault="004E770A" w:rsidP="004D20D8">
      <w:pPr>
        <w:pStyle w:val="NoSpacing"/>
        <w:numPr>
          <w:ilvl w:val="0"/>
          <w:numId w:val="2"/>
        </w:numPr>
        <w:spacing w:line="276" w:lineRule="auto"/>
        <w:jc w:val="both"/>
        <w:rPr>
          <w:rFonts w:ascii="Times New Roman" w:hAnsi="Times New Roman"/>
          <w:b/>
          <w:color w:val="000000" w:themeColor="text1"/>
          <w:sz w:val="24"/>
          <w:szCs w:val="24"/>
        </w:rPr>
      </w:pPr>
      <w:r w:rsidRPr="00D039C5">
        <w:rPr>
          <w:rFonts w:ascii="Times New Roman" w:hAnsi="Times New Roman"/>
          <w:b/>
          <w:color w:val="000000" w:themeColor="text1"/>
          <w:sz w:val="24"/>
          <w:szCs w:val="24"/>
        </w:rPr>
        <w:t xml:space="preserve"> LIST OF PARTICIPANTS</w:t>
      </w:r>
    </w:p>
    <w:p w14:paraId="287E6D49" w14:textId="77777777" w:rsidR="004E770A" w:rsidRPr="00D039C5" w:rsidRDefault="004E770A" w:rsidP="004D20D8">
      <w:pPr>
        <w:pStyle w:val="NoSpacing"/>
        <w:spacing w:line="276" w:lineRule="auto"/>
        <w:jc w:val="both"/>
        <w:rPr>
          <w:rFonts w:ascii="Times New Roman" w:hAnsi="Times New Roman"/>
          <w:color w:val="000000" w:themeColor="text1"/>
          <w:sz w:val="24"/>
          <w:szCs w:val="24"/>
        </w:rPr>
      </w:pPr>
      <w:r w:rsidRPr="00D039C5">
        <w:rPr>
          <w:rFonts w:ascii="Times New Roman" w:hAnsi="Times New Roman"/>
          <w:color w:val="000000" w:themeColor="text1"/>
          <w:sz w:val="24"/>
          <w:szCs w:val="24"/>
        </w:rPr>
        <w:t>(List all participants, organisations they represented and their positions)</w:t>
      </w:r>
    </w:p>
    <w:p w14:paraId="31EC68AB" w14:textId="77777777" w:rsidR="00221DEC" w:rsidRPr="00D039C5" w:rsidRDefault="00221DEC" w:rsidP="004D20D8">
      <w:pPr>
        <w:pStyle w:val="NoSpacing"/>
        <w:spacing w:line="276" w:lineRule="auto"/>
        <w:jc w:val="both"/>
        <w:rPr>
          <w:rFonts w:ascii="Times New Roman" w:hAnsi="Times New Roman"/>
          <w:color w:val="000000" w:themeColor="text1"/>
          <w:sz w:val="24"/>
          <w:szCs w:val="24"/>
        </w:rPr>
      </w:pPr>
    </w:p>
    <w:p w14:paraId="424D269E" w14:textId="77777777" w:rsidR="00715E5B" w:rsidRPr="00D039C5" w:rsidRDefault="00715E5B" w:rsidP="004D20D8">
      <w:pPr>
        <w:pStyle w:val="NoSpacing"/>
        <w:spacing w:line="276" w:lineRule="auto"/>
        <w:jc w:val="both"/>
        <w:rPr>
          <w:rFonts w:ascii="Times New Roman" w:hAnsi="Times New Roman"/>
          <w:color w:val="000000" w:themeColor="text1"/>
          <w:sz w:val="24"/>
          <w:szCs w:val="24"/>
        </w:rPr>
      </w:pPr>
    </w:p>
    <w:p w14:paraId="55782470" w14:textId="77777777" w:rsidR="004E770A" w:rsidRPr="00D039C5" w:rsidRDefault="004E770A" w:rsidP="004D20D8">
      <w:pPr>
        <w:pStyle w:val="NoSpacing"/>
        <w:spacing w:line="276" w:lineRule="auto"/>
        <w:jc w:val="both"/>
        <w:rPr>
          <w:rFonts w:ascii="Times New Roman" w:hAnsi="Times New Roman"/>
          <w:b/>
          <w:color w:val="000000" w:themeColor="text1"/>
          <w:sz w:val="24"/>
          <w:szCs w:val="24"/>
        </w:rPr>
      </w:pPr>
    </w:p>
    <w:sectPr w:rsidR="004E770A" w:rsidRPr="00D039C5" w:rsidSect="00FC5A7B">
      <w:footerReference w:type="default" r:id="rId9"/>
      <w:pgSz w:w="11906" w:h="16838"/>
      <w:pgMar w:top="1440" w:right="1440" w:bottom="1440" w:left="1440" w:header="720" w:footer="720" w:gutter="0"/>
      <w:pgBorders w:display="firstPage" w:offsetFrom="page">
        <w:top w:val="thinThickMediumGap" w:sz="24" w:space="24" w:color="auto"/>
        <w:left w:val="thinThickMediumGap" w:sz="24" w:space="24" w:color="auto"/>
        <w:bottom w:val="thinThickMediumGap" w:sz="24" w:space="24" w:color="auto"/>
        <w:right w:val="thinThickMediumGap" w:sz="24"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602BD" w14:textId="77777777" w:rsidR="00196166" w:rsidRDefault="00196166" w:rsidP="00FA47E7">
      <w:r>
        <w:separator/>
      </w:r>
    </w:p>
  </w:endnote>
  <w:endnote w:type="continuationSeparator" w:id="0">
    <w:p w14:paraId="2A673C84" w14:textId="77777777" w:rsidR="00196166" w:rsidRDefault="00196166" w:rsidP="00FA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8309358"/>
      <w:docPartObj>
        <w:docPartGallery w:val="Page Numbers (Bottom of Page)"/>
        <w:docPartUnique/>
      </w:docPartObj>
    </w:sdtPr>
    <w:sdtEndPr>
      <w:rPr>
        <w:noProof/>
      </w:rPr>
    </w:sdtEndPr>
    <w:sdtContent>
      <w:p w14:paraId="16C53A93" w14:textId="77777777" w:rsidR="0091486D" w:rsidRDefault="0091486D">
        <w:pPr>
          <w:pStyle w:val="Footer"/>
          <w:jc w:val="center"/>
        </w:pPr>
        <w:r>
          <w:fldChar w:fldCharType="begin"/>
        </w:r>
        <w:r>
          <w:instrText xml:space="preserve"> PAGE   \* MERGEFORMAT </w:instrText>
        </w:r>
        <w:r>
          <w:fldChar w:fldCharType="separate"/>
        </w:r>
        <w:r w:rsidR="000A54D2">
          <w:rPr>
            <w:noProof/>
          </w:rPr>
          <w:t>29</w:t>
        </w:r>
        <w:r>
          <w:rPr>
            <w:noProof/>
          </w:rPr>
          <w:fldChar w:fldCharType="end"/>
        </w:r>
      </w:p>
    </w:sdtContent>
  </w:sdt>
  <w:p w14:paraId="2764E741" w14:textId="77777777" w:rsidR="0091486D" w:rsidRDefault="009148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66AF8" w14:textId="77777777" w:rsidR="00196166" w:rsidRDefault="00196166" w:rsidP="00FA47E7">
      <w:r>
        <w:separator/>
      </w:r>
    </w:p>
  </w:footnote>
  <w:footnote w:type="continuationSeparator" w:id="0">
    <w:p w14:paraId="0B0653F2" w14:textId="77777777" w:rsidR="00196166" w:rsidRDefault="00196166" w:rsidP="00FA4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645BF"/>
    <w:multiLevelType w:val="hybridMultilevel"/>
    <w:tmpl w:val="72C67D92"/>
    <w:lvl w:ilvl="0" w:tplc="04090001">
      <w:start w:val="1"/>
      <w:numFmt w:val="bullet"/>
      <w:lvlText w:val=""/>
      <w:lvlJc w:val="left"/>
      <w:pPr>
        <w:ind w:left="720" w:hanging="360"/>
      </w:pPr>
      <w:rPr>
        <w:rFonts w:ascii="Symbol" w:hAnsi="Symbol" w:hint="default"/>
      </w:rPr>
    </w:lvl>
    <w:lvl w:ilvl="1" w:tplc="20DCECD0">
      <w:numFmt w:val="bullet"/>
      <w:lvlText w:val="•"/>
      <w:lvlJc w:val="left"/>
      <w:pPr>
        <w:ind w:left="1800" w:hanging="72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82CBA"/>
    <w:multiLevelType w:val="hybridMultilevel"/>
    <w:tmpl w:val="3BC2D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A4A96"/>
    <w:multiLevelType w:val="hybridMultilevel"/>
    <w:tmpl w:val="4CDC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03A59"/>
    <w:multiLevelType w:val="hybridMultilevel"/>
    <w:tmpl w:val="7D6610DA"/>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4" w15:restartNumberingAfterBreak="0">
    <w:nsid w:val="1D340BA5"/>
    <w:multiLevelType w:val="hybridMultilevel"/>
    <w:tmpl w:val="FEA80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8C2BC7"/>
    <w:multiLevelType w:val="hybridMultilevel"/>
    <w:tmpl w:val="C358A27E"/>
    <w:lvl w:ilvl="0" w:tplc="E58002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496087"/>
    <w:multiLevelType w:val="hybridMultilevel"/>
    <w:tmpl w:val="CB24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143DB"/>
    <w:multiLevelType w:val="hybridMultilevel"/>
    <w:tmpl w:val="E7962B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C4137"/>
    <w:multiLevelType w:val="hybridMultilevel"/>
    <w:tmpl w:val="3C10BD0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387344"/>
    <w:multiLevelType w:val="hybridMultilevel"/>
    <w:tmpl w:val="A81E0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A7258"/>
    <w:multiLevelType w:val="hybridMultilevel"/>
    <w:tmpl w:val="4D94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391D66"/>
    <w:multiLevelType w:val="hybridMultilevel"/>
    <w:tmpl w:val="1658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83534"/>
    <w:multiLevelType w:val="hybridMultilevel"/>
    <w:tmpl w:val="7DC2F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332B9D"/>
    <w:multiLevelType w:val="hybridMultilevel"/>
    <w:tmpl w:val="B2586882"/>
    <w:lvl w:ilvl="0" w:tplc="B9C2EA4A">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4" w15:restartNumberingAfterBreak="0">
    <w:nsid w:val="526C4A85"/>
    <w:multiLevelType w:val="hybridMultilevel"/>
    <w:tmpl w:val="13C244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3E48FF"/>
    <w:multiLevelType w:val="hybridMultilevel"/>
    <w:tmpl w:val="47C608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B911D30"/>
    <w:multiLevelType w:val="hybridMultilevel"/>
    <w:tmpl w:val="C03E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0718DA"/>
    <w:multiLevelType w:val="hybridMultilevel"/>
    <w:tmpl w:val="54F49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0154CB7"/>
    <w:multiLevelType w:val="hybridMultilevel"/>
    <w:tmpl w:val="23A0151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1DF7C9E"/>
    <w:multiLevelType w:val="hybridMultilevel"/>
    <w:tmpl w:val="D75C86EC"/>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num w:numId="1">
    <w:abstractNumId w:val="8"/>
  </w:num>
  <w:num w:numId="2">
    <w:abstractNumId w:val="5"/>
  </w:num>
  <w:num w:numId="3">
    <w:abstractNumId w:val="18"/>
  </w:num>
  <w:num w:numId="4">
    <w:abstractNumId w:val="19"/>
  </w:num>
  <w:num w:numId="5">
    <w:abstractNumId w:val="15"/>
  </w:num>
  <w:num w:numId="6">
    <w:abstractNumId w:val="3"/>
  </w:num>
  <w:num w:numId="7">
    <w:abstractNumId w:val="17"/>
  </w:num>
  <w:num w:numId="8">
    <w:abstractNumId w:val="7"/>
  </w:num>
  <w:num w:numId="9">
    <w:abstractNumId w:val="14"/>
  </w:num>
  <w:num w:numId="10">
    <w:abstractNumId w:val="6"/>
  </w:num>
  <w:num w:numId="11">
    <w:abstractNumId w:val="1"/>
  </w:num>
  <w:num w:numId="12">
    <w:abstractNumId w:val="16"/>
  </w:num>
  <w:num w:numId="13">
    <w:abstractNumId w:val="12"/>
  </w:num>
  <w:num w:numId="14">
    <w:abstractNumId w:val="11"/>
  </w:num>
  <w:num w:numId="15">
    <w:abstractNumId w:val="9"/>
  </w:num>
  <w:num w:numId="16">
    <w:abstractNumId w:val="2"/>
  </w:num>
  <w:num w:numId="17">
    <w:abstractNumId w:val="4"/>
  </w:num>
  <w:num w:numId="18">
    <w:abstractNumId w:val="10"/>
  </w:num>
  <w:num w:numId="19">
    <w:abstractNumId w:val="0"/>
  </w:num>
  <w:num w:numId="20">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F1A"/>
    <w:rsid w:val="0000089B"/>
    <w:rsid w:val="000022A0"/>
    <w:rsid w:val="00004F4F"/>
    <w:rsid w:val="000079DC"/>
    <w:rsid w:val="00023269"/>
    <w:rsid w:val="000262D1"/>
    <w:rsid w:val="0002656F"/>
    <w:rsid w:val="00027179"/>
    <w:rsid w:val="00027C82"/>
    <w:rsid w:val="0003046F"/>
    <w:rsid w:val="00032A8B"/>
    <w:rsid w:val="00033EB3"/>
    <w:rsid w:val="00035DA8"/>
    <w:rsid w:val="0003606B"/>
    <w:rsid w:val="00040910"/>
    <w:rsid w:val="00044EE9"/>
    <w:rsid w:val="00046893"/>
    <w:rsid w:val="00051F0F"/>
    <w:rsid w:val="00052746"/>
    <w:rsid w:val="00052A33"/>
    <w:rsid w:val="000533A4"/>
    <w:rsid w:val="00054CEF"/>
    <w:rsid w:val="000615CC"/>
    <w:rsid w:val="00062031"/>
    <w:rsid w:val="000648BB"/>
    <w:rsid w:val="000668F1"/>
    <w:rsid w:val="000770E8"/>
    <w:rsid w:val="00082721"/>
    <w:rsid w:val="00082754"/>
    <w:rsid w:val="0008352C"/>
    <w:rsid w:val="00084D2B"/>
    <w:rsid w:val="00092D69"/>
    <w:rsid w:val="000930AD"/>
    <w:rsid w:val="000971F2"/>
    <w:rsid w:val="000A54D2"/>
    <w:rsid w:val="000A6E7F"/>
    <w:rsid w:val="000B037A"/>
    <w:rsid w:val="000B438F"/>
    <w:rsid w:val="000B6F8B"/>
    <w:rsid w:val="000C2EF4"/>
    <w:rsid w:val="000C477E"/>
    <w:rsid w:val="000C67DD"/>
    <w:rsid w:val="000C713D"/>
    <w:rsid w:val="000C789A"/>
    <w:rsid w:val="000D2585"/>
    <w:rsid w:val="000D2DCD"/>
    <w:rsid w:val="000D6470"/>
    <w:rsid w:val="000D6543"/>
    <w:rsid w:val="000D7C32"/>
    <w:rsid w:val="000E52D8"/>
    <w:rsid w:val="000E68B2"/>
    <w:rsid w:val="000F1B8E"/>
    <w:rsid w:val="000F3833"/>
    <w:rsid w:val="000F40D5"/>
    <w:rsid w:val="000F57D1"/>
    <w:rsid w:val="000F5C14"/>
    <w:rsid w:val="000F7E2E"/>
    <w:rsid w:val="00100FBE"/>
    <w:rsid w:val="00111ED1"/>
    <w:rsid w:val="00113754"/>
    <w:rsid w:val="001169DF"/>
    <w:rsid w:val="00117F57"/>
    <w:rsid w:val="00123DC5"/>
    <w:rsid w:val="001263E9"/>
    <w:rsid w:val="00131231"/>
    <w:rsid w:val="00136FEF"/>
    <w:rsid w:val="001448EA"/>
    <w:rsid w:val="0014645B"/>
    <w:rsid w:val="00153909"/>
    <w:rsid w:val="00156C5B"/>
    <w:rsid w:val="00157C51"/>
    <w:rsid w:val="0017157C"/>
    <w:rsid w:val="00175665"/>
    <w:rsid w:val="00183A61"/>
    <w:rsid w:val="00184DB6"/>
    <w:rsid w:val="00185607"/>
    <w:rsid w:val="00186C92"/>
    <w:rsid w:val="00187D10"/>
    <w:rsid w:val="0019018B"/>
    <w:rsid w:val="001903C9"/>
    <w:rsid w:val="00193E19"/>
    <w:rsid w:val="0019535E"/>
    <w:rsid w:val="00196166"/>
    <w:rsid w:val="001A3DA7"/>
    <w:rsid w:val="001A4C3F"/>
    <w:rsid w:val="001A4EDD"/>
    <w:rsid w:val="001A503D"/>
    <w:rsid w:val="001A77C9"/>
    <w:rsid w:val="001B2002"/>
    <w:rsid w:val="001B2451"/>
    <w:rsid w:val="001B2E6C"/>
    <w:rsid w:val="001B3BA9"/>
    <w:rsid w:val="001C01C2"/>
    <w:rsid w:val="001C1E7E"/>
    <w:rsid w:val="001C204C"/>
    <w:rsid w:val="001C42B8"/>
    <w:rsid w:val="001C6ADE"/>
    <w:rsid w:val="001C7A8F"/>
    <w:rsid w:val="001D0921"/>
    <w:rsid w:val="001D2555"/>
    <w:rsid w:val="001D6FAC"/>
    <w:rsid w:val="001E1BFD"/>
    <w:rsid w:val="001E3F26"/>
    <w:rsid w:val="001E4AB9"/>
    <w:rsid w:val="001E6F42"/>
    <w:rsid w:val="001F35BF"/>
    <w:rsid w:val="001F61E3"/>
    <w:rsid w:val="001F7E19"/>
    <w:rsid w:val="002015D0"/>
    <w:rsid w:val="00206293"/>
    <w:rsid w:val="00206A38"/>
    <w:rsid w:val="00206B81"/>
    <w:rsid w:val="00210609"/>
    <w:rsid w:val="0021447E"/>
    <w:rsid w:val="00215B5D"/>
    <w:rsid w:val="00220DBE"/>
    <w:rsid w:val="002210C0"/>
    <w:rsid w:val="00221DEC"/>
    <w:rsid w:val="00222D7A"/>
    <w:rsid w:val="002245A5"/>
    <w:rsid w:val="00226D0C"/>
    <w:rsid w:val="002327BB"/>
    <w:rsid w:val="00242B35"/>
    <w:rsid w:val="002442AE"/>
    <w:rsid w:val="002502CD"/>
    <w:rsid w:val="00255FC0"/>
    <w:rsid w:val="00257328"/>
    <w:rsid w:val="0026128D"/>
    <w:rsid w:val="002734BF"/>
    <w:rsid w:val="002759C4"/>
    <w:rsid w:val="002765AB"/>
    <w:rsid w:val="00277310"/>
    <w:rsid w:val="00277585"/>
    <w:rsid w:val="00284372"/>
    <w:rsid w:val="00284DA4"/>
    <w:rsid w:val="002907B1"/>
    <w:rsid w:val="00291826"/>
    <w:rsid w:val="0029342D"/>
    <w:rsid w:val="00293AEC"/>
    <w:rsid w:val="002968AD"/>
    <w:rsid w:val="00297308"/>
    <w:rsid w:val="002A1E63"/>
    <w:rsid w:val="002A2540"/>
    <w:rsid w:val="002A6569"/>
    <w:rsid w:val="002B2CC8"/>
    <w:rsid w:val="002B7BAC"/>
    <w:rsid w:val="002B7F3A"/>
    <w:rsid w:val="002C2672"/>
    <w:rsid w:val="002C51F9"/>
    <w:rsid w:val="002D4628"/>
    <w:rsid w:val="002D60D1"/>
    <w:rsid w:val="002E7355"/>
    <w:rsid w:val="002F3617"/>
    <w:rsid w:val="00304AD5"/>
    <w:rsid w:val="003050C2"/>
    <w:rsid w:val="0030666F"/>
    <w:rsid w:val="003071D8"/>
    <w:rsid w:val="0031022A"/>
    <w:rsid w:val="003117C8"/>
    <w:rsid w:val="00321DE4"/>
    <w:rsid w:val="0032460E"/>
    <w:rsid w:val="00324870"/>
    <w:rsid w:val="00331FD4"/>
    <w:rsid w:val="00334370"/>
    <w:rsid w:val="00334EE6"/>
    <w:rsid w:val="0034078B"/>
    <w:rsid w:val="003451DF"/>
    <w:rsid w:val="00346D15"/>
    <w:rsid w:val="00353ECF"/>
    <w:rsid w:val="00354EA6"/>
    <w:rsid w:val="00355F5C"/>
    <w:rsid w:val="00362813"/>
    <w:rsid w:val="00363AD5"/>
    <w:rsid w:val="00370EEC"/>
    <w:rsid w:val="00377573"/>
    <w:rsid w:val="00381B48"/>
    <w:rsid w:val="00382DBE"/>
    <w:rsid w:val="00395F38"/>
    <w:rsid w:val="00396EF0"/>
    <w:rsid w:val="003975B1"/>
    <w:rsid w:val="003A0F77"/>
    <w:rsid w:val="003A6CA6"/>
    <w:rsid w:val="003B1BE1"/>
    <w:rsid w:val="003B5D77"/>
    <w:rsid w:val="003C1052"/>
    <w:rsid w:val="003C16E6"/>
    <w:rsid w:val="003C1986"/>
    <w:rsid w:val="003C42BB"/>
    <w:rsid w:val="003D27B1"/>
    <w:rsid w:val="003D6226"/>
    <w:rsid w:val="003E3968"/>
    <w:rsid w:val="003E3990"/>
    <w:rsid w:val="003E5038"/>
    <w:rsid w:val="003E5F48"/>
    <w:rsid w:val="003F40D2"/>
    <w:rsid w:val="00400EAF"/>
    <w:rsid w:val="00401510"/>
    <w:rsid w:val="00401D83"/>
    <w:rsid w:val="00404336"/>
    <w:rsid w:val="00413D2B"/>
    <w:rsid w:val="0042033E"/>
    <w:rsid w:val="00424E5C"/>
    <w:rsid w:val="00425828"/>
    <w:rsid w:val="00434CA7"/>
    <w:rsid w:val="00435BC5"/>
    <w:rsid w:val="0044491E"/>
    <w:rsid w:val="004655B9"/>
    <w:rsid w:val="00465F1C"/>
    <w:rsid w:val="0046619E"/>
    <w:rsid w:val="00467556"/>
    <w:rsid w:val="00470190"/>
    <w:rsid w:val="00474189"/>
    <w:rsid w:val="00474AEB"/>
    <w:rsid w:val="00475004"/>
    <w:rsid w:val="0047530A"/>
    <w:rsid w:val="00480A5B"/>
    <w:rsid w:val="00480F4A"/>
    <w:rsid w:val="0048248D"/>
    <w:rsid w:val="00484783"/>
    <w:rsid w:val="004853BD"/>
    <w:rsid w:val="00485AF8"/>
    <w:rsid w:val="00487FC0"/>
    <w:rsid w:val="00492200"/>
    <w:rsid w:val="004927EF"/>
    <w:rsid w:val="00494B2D"/>
    <w:rsid w:val="00494C6A"/>
    <w:rsid w:val="00497519"/>
    <w:rsid w:val="004A070A"/>
    <w:rsid w:val="004A1111"/>
    <w:rsid w:val="004A12B1"/>
    <w:rsid w:val="004A24B1"/>
    <w:rsid w:val="004B0FF8"/>
    <w:rsid w:val="004B13D4"/>
    <w:rsid w:val="004B286B"/>
    <w:rsid w:val="004B76C6"/>
    <w:rsid w:val="004C1D8E"/>
    <w:rsid w:val="004C45C0"/>
    <w:rsid w:val="004C5EFC"/>
    <w:rsid w:val="004D20D8"/>
    <w:rsid w:val="004E19F0"/>
    <w:rsid w:val="004E770A"/>
    <w:rsid w:val="004F6815"/>
    <w:rsid w:val="00502598"/>
    <w:rsid w:val="0050693E"/>
    <w:rsid w:val="00507AD7"/>
    <w:rsid w:val="0051205F"/>
    <w:rsid w:val="00516F46"/>
    <w:rsid w:val="00522F6C"/>
    <w:rsid w:val="00523BD6"/>
    <w:rsid w:val="00525FEF"/>
    <w:rsid w:val="00530443"/>
    <w:rsid w:val="00540E4E"/>
    <w:rsid w:val="005437F3"/>
    <w:rsid w:val="0054467D"/>
    <w:rsid w:val="00546A01"/>
    <w:rsid w:val="00546CD0"/>
    <w:rsid w:val="0054734F"/>
    <w:rsid w:val="0055113D"/>
    <w:rsid w:val="0055228C"/>
    <w:rsid w:val="00556B17"/>
    <w:rsid w:val="00563C37"/>
    <w:rsid w:val="00573C7B"/>
    <w:rsid w:val="00580620"/>
    <w:rsid w:val="00583C13"/>
    <w:rsid w:val="005850C8"/>
    <w:rsid w:val="00592A1E"/>
    <w:rsid w:val="00594E72"/>
    <w:rsid w:val="00596122"/>
    <w:rsid w:val="005A07D6"/>
    <w:rsid w:val="005A13E5"/>
    <w:rsid w:val="005A2BE6"/>
    <w:rsid w:val="005A6591"/>
    <w:rsid w:val="005B0D7C"/>
    <w:rsid w:val="005B2162"/>
    <w:rsid w:val="005B3908"/>
    <w:rsid w:val="005B45B0"/>
    <w:rsid w:val="005B533B"/>
    <w:rsid w:val="005C17A5"/>
    <w:rsid w:val="005D429D"/>
    <w:rsid w:val="005D42FD"/>
    <w:rsid w:val="005E2B84"/>
    <w:rsid w:val="005E4541"/>
    <w:rsid w:val="005E69F6"/>
    <w:rsid w:val="005E7FB6"/>
    <w:rsid w:val="005F70FF"/>
    <w:rsid w:val="005F7188"/>
    <w:rsid w:val="00602D20"/>
    <w:rsid w:val="00604324"/>
    <w:rsid w:val="00605BA0"/>
    <w:rsid w:val="00605BD8"/>
    <w:rsid w:val="00612D3B"/>
    <w:rsid w:val="006132AB"/>
    <w:rsid w:val="00626CA4"/>
    <w:rsid w:val="0063358E"/>
    <w:rsid w:val="00633957"/>
    <w:rsid w:val="00634563"/>
    <w:rsid w:val="006348F7"/>
    <w:rsid w:val="00635C1C"/>
    <w:rsid w:val="00635C21"/>
    <w:rsid w:val="00636CD9"/>
    <w:rsid w:val="00637745"/>
    <w:rsid w:val="00637FE6"/>
    <w:rsid w:val="00641E3A"/>
    <w:rsid w:val="0065699A"/>
    <w:rsid w:val="00657D39"/>
    <w:rsid w:val="00662BB7"/>
    <w:rsid w:val="006724E7"/>
    <w:rsid w:val="006747A1"/>
    <w:rsid w:val="00674CD2"/>
    <w:rsid w:val="006767CE"/>
    <w:rsid w:val="0068260F"/>
    <w:rsid w:val="00683252"/>
    <w:rsid w:val="00690B7E"/>
    <w:rsid w:val="00691BAB"/>
    <w:rsid w:val="006A0FB8"/>
    <w:rsid w:val="006A7CD2"/>
    <w:rsid w:val="006B1223"/>
    <w:rsid w:val="006B17B1"/>
    <w:rsid w:val="006B1C4D"/>
    <w:rsid w:val="006B3CB7"/>
    <w:rsid w:val="006B5592"/>
    <w:rsid w:val="006B62A7"/>
    <w:rsid w:val="006B7C82"/>
    <w:rsid w:val="006C27DA"/>
    <w:rsid w:val="006C5B0E"/>
    <w:rsid w:val="006D1806"/>
    <w:rsid w:val="006D386A"/>
    <w:rsid w:val="006D553B"/>
    <w:rsid w:val="006E0FDA"/>
    <w:rsid w:val="006E102B"/>
    <w:rsid w:val="006E24B0"/>
    <w:rsid w:val="006E3F34"/>
    <w:rsid w:val="006E4D5B"/>
    <w:rsid w:val="006E662B"/>
    <w:rsid w:val="006F42D9"/>
    <w:rsid w:val="006F554D"/>
    <w:rsid w:val="006F5C64"/>
    <w:rsid w:val="006F63AA"/>
    <w:rsid w:val="006F6E92"/>
    <w:rsid w:val="00700BB9"/>
    <w:rsid w:val="00701916"/>
    <w:rsid w:val="0071124E"/>
    <w:rsid w:val="007134C4"/>
    <w:rsid w:val="007147D4"/>
    <w:rsid w:val="00715E5B"/>
    <w:rsid w:val="00716183"/>
    <w:rsid w:val="00717DAA"/>
    <w:rsid w:val="00722954"/>
    <w:rsid w:val="00722E62"/>
    <w:rsid w:val="007233FD"/>
    <w:rsid w:val="00723A8F"/>
    <w:rsid w:val="00731CD6"/>
    <w:rsid w:val="007358EB"/>
    <w:rsid w:val="0073677E"/>
    <w:rsid w:val="0074021C"/>
    <w:rsid w:val="007449C7"/>
    <w:rsid w:val="00745A4D"/>
    <w:rsid w:val="00746091"/>
    <w:rsid w:val="0074777D"/>
    <w:rsid w:val="00752EC8"/>
    <w:rsid w:val="0075562E"/>
    <w:rsid w:val="00755FA3"/>
    <w:rsid w:val="007572D3"/>
    <w:rsid w:val="007611DE"/>
    <w:rsid w:val="007619F3"/>
    <w:rsid w:val="00764A40"/>
    <w:rsid w:val="00765A4B"/>
    <w:rsid w:val="00773368"/>
    <w:rsid w:val="00777C05"/>
    <w:rsid w:val="00777F64"/>
    <w:rsid w:val="00783F7D"/>
    <w:rsid w:val="0079233C"/>
    <w:rsid w:val="00795B5E"/>
    <w:rsid w:val="00796137"/>
    <w:rsid w:val="007A5DCC"/>
    <w:rsid w:val="007B0B99"/>
    <w:rsid w:val="007B4ABD"/>
    <w:rsid w:val="007B4CBC"/>
    <w:rsid w:val="007B5AD6"/>
    <w:rsid w:val="007C327F"/>
    <w:rsid w:val="007C4EB3"/>
    <w:rsid w:val="007D08F9"/>
    <w:rsid w:val="007D2819"/>
    <w:rsid w:val="007D5DB8"/>
    <w:rsid w:val="007E1BC1"/>
    <w:rsid w:val="007E3B72"/>
    <w:rsid w:val="007E575B"/>
    <w:rsid w:val="007F26B8"/>
    <w:rsid w:val="007F5B51"/>
    <w:rsid w:val="007F728A"/>
    <w:rsid w:val="00801F33"/>
    <w:rsid w:val="00811507"/>
    <w:rsid w:val="00811ABD"/>
    <w:rsid w:val="008128D6"/>
    <w:rsid w:val="008174E6"/>
    <w:rsid w:val="00820144"/>
    <w:rsid w:val="00820B65"/>
    <w:rsid w:val="00823A96"/>
    <w:rsid w:val="008366FF"/>
    <w:rsid w:val="008376A7"/>
    <w:rsid w:val="0084215A"/>
    <w:rsid w:val="0084387D"/>
    <w:rsid w:val="0084433C"/>
    <w:rsid w:val="00844824"/>
    <w:rsid w:val="008476CA"/>
    <w:rsid w:val="008504EB"/>
    <w:rsid w:val="00851FFC"/>
    <w:rsid w:val="0086027B"/>
    <w:rsid w:val="00863DCD"/>
    <w:rsid w:val="00867E28"/>
    <w:rsid w:val="00871DA4"/>
    <w:rsid w:val="008856AD"/>
    <w:rsid w:val="008870A4"/>
    <w:rsid w:val="00897086"/>
    <w:rsid w:val="008A1B2C"/>
    <w:rsid w:val="008A1C34"/>
    <w:rsid w:val="008B1517"/>
    <w:rsid w:val="008B33A1"/>
    <w:rsid w:val="008B38D8"/>
    <w:rsid w:val="008B45A7"/>
    <w:rsid w:val="008B4603"/>
    <w:rsid w:val="008B5E68"/>
    <w:rsid w:val="008B7C3D"/>
    <w:rsid w:val="008C04A2"/>
    <w:rsid w:val="008C4BF1"/>
    <w:rsid w:val="008C764C"/>
    <w:rsid w:val="008C79DB"/>
    <w:rsid w:val="008D14E1"/>
    <w:rsid w:val="008D4925"/>
    <w:rsid w:val="008E57EF"/>
    <w:rsid w:val="008E7F70"/>
    <w:rsid w:val="008E7F9A"/>
    <w:rsid w:val="00902009"/>
    <w:rsid w:val="009029B7"/>
    <w:rsid w:val="00902A7A"/>
    <w:rsid w:val="00905E62"/>
    <w:rsid w:val="00911AF5"/>
    <w:rsid w:val="00913008"/>
    <w:rsid w:val="009133AF"/>
    <w:rsid w:val="0091486D"/>
    <w:rsid w:val="00915F31"/>
    <w:rsid w:val="009166DE"/>
    <w:rsid w:val="00921881"/>
    <w:rsid w:val="00930AF8"/>
    <w:rsid w:val="009325CA"/>
    <w:rsid w:val="009416B6"/>
    <w:rsid w:val="00946CBA"/>
    <w:rsid w:val="00951A0A"/>
    <w:rsid w:val="00952622"/>
    <w:rsid w:val="009576FD"/>
    <w:rsid w:val="0096234E"/>
    <w:rsid w:val="00963610"/>
    <w:rsid w:val="0096565C"/>
    <w:rsid w:val="00967988"/>
    <w:rsid w:val="00970AC6"/>
    <w:rsid w:val="00970C61"/>
    <w:rsid w:val="00972F40"/>
    <w:rsid w:val="0097399C"/>
    <w:rsid w:val="00974CFB"/>
    <w:rsid w:val="009751B8"/>
    <w:rsid w:val="009802CC"/>
    <w:rsid w:val="00983A29"/>
    <w:rsid w:val="0098541A"/>
    <w:rsid w:val="00992F90"/>
    <w:rsid w:val="009A06EA"/>
    <w:rsid w:val="009A0B89"/>
    <w:rsid w:val="009A0EAA"/>
    <w:rsid w:val="009A257B"/>
    <w:rsid w:val="009A35D6"/>
    <w:rsid w:val="009C21B0"/>
    <w:rsid w:val="009E2390"/>
    <w:rsid w:val="009E2F26"/>
    <w:rsid w:val="009E3136"/>
    <w:rsid w:val="009E407A"/>
    <w:rsid w:val="009E5259"/>
    <w:rsid w:val="009F464C"/>
    <w:rsid w:val="009F4D12"/>
    <w:rsid w:val="009F4ED0"/>
    <w:rsid w:val="009F750D"/>
    <w:rsid w:val="00A04384"/>
    <w:rsid w:val="00A0446E"/>
    <w:rsid w:val="00A07B7A"/>
    <w:rsid w:val="00A104ED"/>
    <w:rsid w:val="00A10708"/>
    <w:rsid w:val="00A13276"/>
    <w:rsid w:val="00A13A8A"/>
    <w:rsid w:val="00A20155"/>
    <w:rsid w:val="00A264F2"/>
    <w:rsid w:val="00A26EBF"/>
    <w:rsid w:val="00A314C8"/>
    <w:rsid w:val="00A34DC4"/>
    <w:rsid w:val="00A36E7C"/>
    <w:rsid w:val="00A40F4D"/>
    <w:rsid w:val="00A40FC0"/>
    <w:rsid w:val="00A42AD4"/>
    <w:rsid w:val="00A46A46"/>
    <w:rsid w:val="00A50135"/>
    <w:rsid w:val="00A51F43"/>
    <w:rsid w:val="00A52688"/>
    <w:rsid w:val="00A65AE4"/>
    <w:rsid w:val="00A6667A"/>
    <w:rsid w:val="00A66872"/>
    <w:rsid w:val="00A72462"/>
    <w:rsid w:val="00A7389B"/>
    <w:rsid w:val="00A748B7"/>
    <w:rsid w:val="00A77E75"/>
    <w:rsid w:val="00A81368"/>
    <w:rsid w:val="00A83EA6"/>
    <w:rsid w:val="00A84B4E"/>
    <w:rsid w:val="00A929C4"/>
    <w:rsid w:val="00A95274"/>
    <w:rsid w:val="00AA4327"/>
    <w:rsid w:val="00AB4BC8"/>
    <w:rsid w:val="00AC5ED0"/>
    <w:rsid w:val="00AC7EBC"/>
    <w:rsid w:val="00AD51EF"/>
    <w:rsid w:val="00AE33B3"/>
    <w:rsid w:val="00AE456B"/>
    <w:rsid w:val="00AE72F0"/>
    <w:rsid w:val="00AF39F5"/>
    <w:rsid w:val="00AF3C06"/>
    <w:rsid w:val="00AF5847"/>
    <w:rsid w:val="00B019CA"/>
    <w:rsid w:val="00B01B2B"/>
    <w:rsid w:val="00B05D2C"/>
    <w:rsid w:val="00B0688E"/>
    <w:rsid w:val="00B12D30"/>
    <w:rsid w:val="00B14A11"/>
    <w:rsid w:val="00B16028"/>
    <w:rsid w:val="00B173EF"/>
    <w:rsid w:val="00B226E1"/>
    <w:rsid w:val="00B22FF1"/>
    <w:rsid w:val="00B23669"/>
    <w:rsid w:val="00B24DFE"/>
    <w:rsid w:val="00B317C9"/>
    <w:rsid w:val="00B3642C"/>
    <w:rsid w:val="00B3688A"/>
    <w:rsid w:val="00B44F1A"/>
    <w:rsid w:val="00B452E3"/>
    <w:rsid w:val="00B455F7"/>
    <w:rsid w:val="00B45B0A"/>
    <w:rsid w:val="00B46855"/>
    <w:rsid w:val="00B47087"/>
    <w:rsid w:val="00B50400"/>
    <w:rsid w:val="00B57472"/>
    <w:rsid w:val="00B61006"/>
    <w:rsid w:val="00B65A44"/>
    <w:rsid w:val="00B85636"/>
    <w:rsid w:val="00B8693D"/>
    <w:rsid w:val="00B91219"/>
    <w:rsid w:val="00B92A66"/>
    <w:rsid w:val="00B94E81"/>
    <w:rsid w:val="00B9705E"/>
    <w:rsid w:val="00BA0F34"/>
    <w:rsid w:val="00BA40D9"/>
    <w:rsid w:val="00BA7285"/>
    <w:rsid w:val="00BB17EC"/>
    <w:rsid w:val="00BB1C4D"/>
    <w:rsid w:val="00BB2F61"/>
    <w:rsid w:val="00BC423F"/>
    <w:rsid w:val="00BD2FD4"/>
    <w:rsid w:val="00BD355D"/>
    <w:rsid w:val="00BD5393"/>
    <w:rsid w:val="00BE5847"/>
    <w:rsid w:val="00BE594A"/>
    <w:rsid w:val="00BE6F69"/>
    <w:rsid w:val="00BF08E6"/>
    <w:rsid w:val="00BF3662"/>
    <w:rsid w:val="00C01178"/>
    <w:rsid w:val="00C03522"/>
    <w:rsid w:val="00C06704"/>
    <w:rsid w:val="00C06A1A"/>
    <w:rsid w:val="00C06E82"/>
    <w:rsid w:val="00C07458"/>
    <w:rsid w:val="00C11D99"/>
    <w:rsid w:val="00C121B4"/>
    <w:rsid w:val="00C164C6"/>
    <w:rsid w:val="00C21BAD"/>
    <w:rsid w:val="00C25C3A"/>
    <w:rsid w:val="00C4108B"/>
    <w:rsid w:val="00C41507"/>
    <w:rsid w:val="00C4604B"/>
    <w:rsid w:val="00C525EC"/>
    <w:rsid w:val="00C54582"/>
    <w:rsid w:val="00C610ED"/>
    <w:rsid w:val="00C630A6"/>
    <w:rsid w:val="00C64FBB"/>
    <w:rsid w:val="00C66C2E"/>
    <w:rsid w:val="00C66F72"/>
    <w:rsid w:val="00C679AA"/>
    <w:rsid w:val="00C71443"/>
    <w:rsid w:val="00C75944"/>
    <w:rsid w:val="00C75CE1"/>
    <w:rsid w:val="00C81C02"/>
    <w:rsid w:val="00C824AF"/>
    <w:rsid w:val="00C824C4"/>
    <w:rsid w:val="00C834DF"/>
    <w:rsid w:val="00C86B5B"/>
    <w:rsid w:val="00C912AF"/>
    <w:rsid w:val="00C92AC3"/>
    <w:rsid w:val="00C974B2"/>
    <w:rsid w:val="00CA068F"/>
    <w:rsid w:val="00CA1E11"/>
    <w:rsid w:val="00CB1BAB"/>
    <w:rsid w:val="00CB2EC6"/>
    <w:rsid w:val="00CC40A7"/>
    <w:rsid w:val="00CC48E4"/>
    <w:rsid w:val="00CC6193"/>
    <w:rsid w:val="00CC6BE5"/>
    <w:rsid w:val="00CD12D9"/>
    <w:rsid w:val="00CD54C5"/>
    <w:rsid w:val="00CD78ED"/>
    <w:rsid w:val="00CE3DF8"/>
    <w:rsid w:val="00CF08BF"/>
    <w:rsid w:val="00CF0C7C"/>
    <w:rsid w:val="00CF566D"/>
    <w:rsid w:val="00CF5B35"/>
    <w:rsid w:val="00D01BB4"/>
    <w:rsid w:val="00D01E1D"/>
    <w:rsid w:val="00D039C5"/>
    <w:rsid w:val="00D10EA1"/>
    <w:rsid w:val="00D1122D"/>
    <w:rsid w:val="00D13648"/>
    <w:rsid w:val="00D17C07"/>
    <w:rsid w:val="00D20062"/>
    <w:rsid w:val="00D20F49"/>
    <w:rsid w:val="00D23AEE"/>
    <w:rsid w:val="00D24470"/>
    <w:rsid w:val="00D30211"/>
    <w:rsid w:val="00D307C0"/>
    <w:rsid w:val="00D366FB"/>
    <w:rsid w:val="00D447BE"/>
    <w:rsid w:val="00D448D3"/>
    <w:rsid w:val="00D44AB9"/>
    <w:rsid w:val="00D4551D"/>
    <w:rsid w:val="00D45E5D"/>
    <w:rsid w:val="00D47D3D"/>
    <w:rsid w:val="00D56847"/>
    <w:rsid w:val="00D56D48"/>
    <w:rsid w:val="00D62A26"/>
    <w:rsid w:val="00D640FE"/>
    <w:rsid w:val="00D66850"/>
    <w:rsid w:val="00D7061D"/>
    <w:rsid w:val="00D76F66"/>
    <w:rsid w:val="00D8176F"/>
    <w:rsid w:val="00D8321C"/>
    <w:rsid w:val="00D9647E"/>
    <w:rsid w:val="00DA0031"/>
    <w:rsid w:val="00DA7557"/>
    <w:rsid w:val="00DB07A9"/>
    <w:rsid w:val="00DB09BC"/>
    <w:rsid w:val="00DB36BD"/>
    <w:rsid w:val="00DB4831"/>
    <w:rsid w:val="00DB54A9"/>
    <w:rsid w:val="00DC47A5"/>
    <w:rsid w:val="00DC5ACE"/>
    <w:rsid w:val="00DD10EA"/>
    <w:rsid w:val="00DD2F23"/>
    <w:rsid w:val="00DD7DD6"/>
    <w:rsid w:val="00DE66CB"/>
    <w:rsid w:val="00DF0D0B"/>
    <w:rsid w:val="00DF3804"/>
    <w:rsid w:val="00E007F0"/>
    <w:rsid w:val="00E025DB"/>
    <w:rsid w:val="00E02E9D"/>
    <w:rsid w:val="00E0597A"/>
    <w:rsid w:val="00E10A19"/>
    <w:rsid w:val="00E176C1"/>
    <w:rsid w:val="00E26572"/>
    <w:rsid w:val="00E33925"/>
    <w:rsid w:val="00E33A9B"/>
    <w:rsid w:val="00E356DE"/>
    <w:rsid w:val="00E359B5"/>
    <w:rsid w:val="00E44633"/>
    <w:rsid w:val="00E46D68"/>
    <w:rsid w:val="00E51FC7"/>
    <w:rsid w:val="00E529D9"/>
    <w:rsid w:val="00E6127E"/>
    <w:rsid w:val="00E67199"/>
    <w:rsid w:val="00E73721"/>
    <w:rsid w:val="00E761DB"/>
    <w:rsid w:val="00E767AF"/>
    <w:rsid w:val="00E77660"/>
    <w:rsid w:val="00E77E8E"/>
    <w:rsid w:val="00E80806"/>
    <w:rsid w:val="00E82830"/>
    <w:rsid w:val="00E84083"/>
    <w:rsid w:val="00E85267"/>
    <w:rsid w:val="00E94541"/>
    <w:rsid w:val="00E96214"/>
    <w:rsid w:val="00EB0EA1"/>
    <w:rsid w:val="00EC3A38"/>
    <w:rsid w:val="00EC6ED1"/>
    <w:rsid w:val="00ED0736"/>
    <w:rsid w:val="00ED5941"/>
    <w:rsid w:val="00EE0978"/>
    <w:rsid w:val="00EE5FCC"/>
    <w:rsid w:val="00EF137E"/>
    <w:rsid w:val="00F04DA0"/>
    <w:rsid w:val="00F16D6E"/>
    <w:rsid w:val="00F23E62"/>
    <w:rsid w:val="00F25734"/>
    <w:rsid w:val="00F27043"/>
    <w:rsid w:val="00F273F4"/>
    <w:rsid w:val="00F3329D"/>
    <w:rsid w:val="00F407F6"/>
    <w:rsid w:val="00F4092C"/>
    <w:rsid w:val="00F42856"/>
    <w:rsid w:val="00F4388C"/>
    <w:rsid w:val="00F4432A"/>
    <w:rsid w:val="00F45028"/>
    <w:rsid w:val="00F451E6"/>
    <w:rsid w:val="00F46C65"/>
    <w:rsid w:val="00F47DAF"/>
    <w:rsid w:val="00F5199F"/>
    <w:rsid w:val="00F5214F"/>
    <w:rsid w:val="00F52F56"/>
    <w:rsid w:val="00F53A6B"/>
    <w:rsid w:val="00F604C9"/>
    <w:rsid w:val="00F610C1"/>
    <w:rsid w:val="00F65E86"/>
    <w:rsid w:val="00F77765"/>
    <w:rsid w:val="00F77C98"/>
    <w:rsid w:val="00F83BD1"/>
    <w:rsid w:val="00F86981"/>
    <w:rsid w:val="00F91766"/>
    <w:rsid w:val="00F9229F"/>
    <w:rsid w:val="00F939B2"/>
    <w:rsid w:val="00F93D75"/>
    <w:rsid w:val="00F93EEE"/>
    <w:rsid w:val="00F95FD0"/>
    <w:rsid w:val="00F96742"/>
    <w:rsid w:val="00F972B1"/>
    <w:rsid w:val="00FA47E7"/>
    <w:rsid w:val="00FA57F8"/>
    <w:rsid w:val="00FA5D2C"/>
    <w:rsid w:val="00FB61DB"/>
    <w:rsid w:val="00FC045D"/>
    <w:rsid w:val="00FC5934"/>
    <w:rsid w:val="00FC5A7B"/>
    <w:rsid w:val="00FC7A0A"/>
    <w:rsid w:val="00FD1F34"/>
    <w:rsid w:val="00FD2476"/>
    <w:rsid w:val="00FD4596"/>
    <w:rsid w:val="00FD6D02"/>
    <w:rsid w:val="00FD72A6"/>
    <w:rsid w:val="00FE0C4C"/>
    <w:rsid w:val="00FE153F"/>
    <w:rsid w:val="00FE5B7F"/>
    <w:rsid w:val="00FF0564"/>
    <w:rsid w:val="00FF4F2D"/>
    <w:rsid w:val="00FF712A"/>
  </w:rsids>
  <m:mathPr>
    <m:mathFont m:val="Cambria Math"/>
    <m:brkBin m:val="before"/>
    <m:brkBinSub m:val="--"/>
    <m:smallFrac/>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63B47"/>
  <w15:docId w15:val="{5B35E679-2BCE-49C3-94F5-ED66440CA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F1A"/>
    <w:pPr>
      <w:spacing w:after="0" w:line="240" w:lineRule="auto"/>
    </w:pPr>
    <w:rPr>
      <w:rFonts w:ascii="Arial" w:eastAsia="Times New Roman" w:hAnsi="Arial" w:cs="Times New Roman"/>
    </w:rPr>
  </w:style>
  <w:style w:type="paragraph" w:styleId="Heading1">
    <w:name w:val="heading 1"/>
    <w:basedOn w:val="Normal"/>
    <w:next w:val="Normal"/>
    <w:link w:val="Heading1Char"/>
    <w:uiPriority w:val="9"/>
    <w:qFormat/>
    <w:rsid w:val="00FA47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semiHidden/>
    <w:unhideWhenUsed/>
    <w:qFormat/>
    <w:rsid w:val="0032460E"/>
    <w:pPr>
      <w:spacing w:before="240" w:after="60" w:line="276" w:lineRule="auto"/>
      <w:outlineLvl w:val="4"/>
    </w:pPr>
    <w:rPr>
      <w:rFonts w:ascii="Calibri" w:hAnsi="Calibri"/>
      <w:b/>
      <w:bCs/>
      <w:i/>
      <w:iCs/>
      <w:sz w:val="26"/>
      <w:szCs w:val="26"/>
      <w:lang w:val="en-US"/>
    </w:rPr>
  </w:style>
  <w:style w:type="paragraph" w:styleId="Heading6">
    <w:name w:val="heading 6"/>
    <w:basedOn w:val="Normal"/>
    <w:next w:val="Normal"/>
    <w:link w:val="Heading6Char"/>
    <w:uiPriority w:val="9"/>
    <w:semiHidden/>
    <w:unhideWhenUsed/>
    <w:qFormat/>
    <w:rsid w:val="0032460E"/>
    <w:pPr>
      <w:spacing w:before="240" w:after="60" w:line="276" w:lineRule="auto"/>
      <w:outlineLvl w:val="5"/>
    </w:pPr>
    <w:rPr>
      <w:rFonts w:ascii="Calibri" w:hAnsi="Calibr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Car">
    <w:name w:val="Car Car"/>
    <w:basedOn w:val="Normal"/>
    <w:rsid w:val="00B44F1A"/>
    <w:rPr>
      <w:rFonts w:ascii="Times New Roman" w:hAnsi="Times New Roman"/>
      <w:sz w:val="24"/>
      <w:szCs w:val="24"/>
      <w:lang w:val="pl-PL" w:eastAsia="pl-PL"/>
    </w:rPr>
  </w:style>
  <w:style w:type="paragraph" w:styleId="NoSpacing">
    <w:name w:val="No Spacing"/>
    <w:uiPriority w:val="1"/>
    <w:qFormat/>
    <w:rsid w:val="000B037A"/>
    <w:pPr>
      <w:spacing w:after="0" w:line="240" w:lineRule="auto"/>
    </w:pPr>
    <w:rPr>
      <w:rFonts w:ascii="Arial" w:eastAsia="Times New Roman" w:hAnsi="Arial" w:cs="Times New Roman"/>
    </w:rPr>
  </w:style>
  <w:style w:type="paragraph" w:customStyle="1" w:styleId="Default">
    <w:name w:val="Default"/>
    <w:rsid w:val="00A51F4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4433C"/>
    <w:rPr>
      <w:rFonts w:ascii="Tahoma" w:hAnsi="Tahoma" w:cs="Tahoma"/>
      <w:sz w:val="16"/>
      <w:szCs w:val="16"/>
    </w:rPr>
  </w:style>
  <w:style w:type="character" w:customStyle="1" w:styleId="BalloonTextChar">
    <w:name w:val="Balloon Text Char"/>
    <w:basedOn w:val="DefaultParagraphFont"/>
    <w:link w:val="BalloonText"/>
    <w:uiPriority w:val="99"/>
    <w:semiHidden/>
    <w:rsid w:val="0084433C"/>
    <w:rPr>
      <w:rFonts w:ascii="Tahoma" w:eastAsia="Times New Roman" w:hAnsi="Tahoma" w:cs="Tahoma"/>
      <w:sz w:val="16"/>
      <w:szCs w:val="16"/>
    </w:rPr>
  </w:style>
  <w:style w:type="table" w:styleId="TableGrid">
    <w:name w:val="Table Grid"/>
    <w:basedOn w:val="TableNormal"/>
    <w:uiPriority w:val="39"/>
    <w:rsid w:val="00844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68F"/>
    <w:pPr>
      <w:ind w:left="720"/>
      <w:contextualSpacing/>
    </w:pPr>
  </w:style>
  <w:style w:type="paragraph" w:styleId="Caption">
    <w:name w:val="caption"/>
    <w:basedOn w:val="Normal"/>
    <w:next w:val="Table"/>
    <w:qFormat/>
    <w:rsid w:val="00D24470"/>
    <w:pPr>
      <w:keepNext/>
      <w:tabs>
        <w:tab w:val="left" w:pos="994"/>
      </w:tabs>
      <w:spacing w:before="360" w:after="60"/>
      <w:ind w:left="994" w:hanging="994"/>
    </w:pPr>
    <w:rPr>
      <w:rFonts w:ascii="Tahoma" w:hAnsi="Tahoma"/>
      <w:b/>
      <w:sz w:val="18"/>
      <w:szCs w:val="20"/>
      <w:lang w:val="en-US"/>
    </w:rPr>
  </w:style>
  <w:style w:type="paragraph" w:customStyle="1" w:styleId="Table">
    <w:name w:val="Table"/>
    <w:basedOn w:val="Normal"/>
    <w:rsid w:val="00D24470"/>
    <w:pPr>
      <w:spacing w:before="60" w:after="60"/>
    </w:pPr>
    <w:rPr>
      <w:rFonts w:ascii="Tahoma" w:hAnsi="Tahoma"/>
      <w:sz w:val="18"/>
      <w:szCs w:val="20"/>
      <w:lang w:val="en-US"/>
    </w:rPr>
  </w:style>
  <w:style w:type="paragraph" w:customStyle="1" w:styleId="TableHeadings">
    <w:name w:val="Table Headings"/>
    <w:basedOn w:val="Normal"/>
    <w:rsid w:val="00D24470"/>
    <w:pPr>
      <w:tabs>
        <w:tab w:val="right" w:leader="underscore" w:pos="9360"/>
      </w:tabs>
      <w:spacing w:before="120" w:after="120"/>
      <w:jc w:val="center"/>
    </w:pPr>
    <w:rPr>
      <w:rFonts w:ascii="Tahoma" w:hAnsi="Tahoma"/>
      <w:sz w:val="20"/>
      <w:szCs w:val="20"/>
      <w:lang w:val="en-US"/>
    </w:rPr>
  </w:style>
  <w:style w:type="character" w:customStyle="1" w:styleId="Heading5Char">
    <w:name w:val="Heading 5 Char"/>
    <w:basedOn w:val="DefaultParagraphFont"/>
    <w:link w:val="Heading5"/>
    <w:uiPriority w:val="9"/>
    <w:semiHidden/>
    <w:rsid w:val="0032460E"/>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uiPriority w:val="9"/>
    <w:semiHidden/>
    <w:rsid w:val="0032460E"/>
    <w:rPr>
      <w:rFonts w:ascii="Calibri" w:eastAsia="Times New Roman" w:hAnsi="Calibri" w:cs="Times New Roman"/>
      <w:b/>
      <w:bCs/>
      <w:lang w:val="en-US"/>
    </w:rPr>
  </w:style>
  <w:style w:type="character" w:customStyle="1" w:styleId="footnoteref">
    <w:name w:val="footnote ref"/>
    <w:basedOn w:val="DefaultParagraphFont"/>
    <w:rsid w:val="000770E8"/>
    <w:rPr>
      <w:rFonts w:ascii="Courier" w:hAnsi="Courier" w:hint="default"/>
      <w:noProof w:val="0"/>
      <w:sz w:val="20"/>
      <w:vertAlign w:val="superscript"/>
      <w:lang w:val="en-US"/>
    </w:rPr>
  </w:style>
  <w:style w:type="character" w:customStyle="1" w:styleId="Heading1Char">
    <w:name w:val="Heading 1 Char"/>
    <w:basedOn w:val="DefaultParagraphFont"/>
    <w:link w:val="Heading1"/>
    <w:uiPriority w:val="9"/>
    <w:rsid w:val="00FA47E7"/>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FA47E7"/>
    <w:rPr>
      <w:rFonts w:ascii="Cambria" w:eastAsia="MS Mincho" w:hAnsi="Cambria"/>
      <w:sz w:val="20"/>
      <w:szCs w:val="20"/>
      <w:lang w:val="en-US"/>
    </w:rPr>
  </w:style>
  <w:style w:type="character" w:customStyle="1" w:styleId="FootnoteTextChar">
    <w:name w:val="Footnote Text Char"/>
    <w:basedOn w:val="DefaultParagraphFont"/>
    <w:link w:val="FootnoteText"/>
    <w:uiPriority w:val="99"/>
    <w:rsid w:val="00FA47E7"/>
    <w:rPr>
      <w:rFonts w:ascii="Cambria" w:eastAsia="MS Mincho" w:hAnsi="Cambria" w:cs="Times New Roman"/>
      <w:sz w:val="20"/>
      <w:szCs w:val="20"/>
      <w:lang w:val="en-US"/>
    </w:rPr>
  </w:style>
  <w:style w:type="character" w:styleId="FootnoteReference">
    <w:name w:val="footnote reference"/>
    <w:uiPriority w:val="99"/>
    <w:unhideWhenUsed/>
    <w:rsid w:val="00FA47E7"/>
    <w:rPr>
      <w:vertAlign w:val="superscript"/>
    </w:rPr>
  </w:style>
  <w:style w:type="character" w:styleId="Strong">
    <w:name w:val="Strong"/>
    <w:uiPriority w:val="22"/>
    <w:qFormat/>
    <w:rsid w:val="00FA47E7"/>
    <w:rPr>
      <w:b/>
      <w:bCs/>
    </w:rPr>
  </w:style>
  <w:style w:type="character" w:styleId="Hyperlink">
    <w:name w:val="Hyperlink"/>
    <w:basedOn w:val="DefaultParagraphFont"/>
    <w:uiPriority w:val="99"/>
    <w:unhideWhenUsed/>
    <w:rsid w:val="00221DEC"/>
    <w:rPr>
      <w:color w:val="0000FF" w:themeColor="hyperlink"/>
      <w:u w:val="single"/>
    </w:rPr>
  </w:style>
  <w:style w:type="paragraph" w:styleId="Header">
    <w:name w:val="header"/>
    <w:basedOn w:val="Normal"/>
    <w:link w:val="HeaderChar"/>
    <w:uiPriority w:val="99"/>
    <w:unhideWhenUsed/>
    <w:rsid w:val="007F5B51"/>
    <w:pPr>
      <w:tabs>
        <w:tab w:val="center" w:pos="4680"/>
        <w:tab w:val="right" w:pos="9360"/>
      </w:tabs>
    </w:pPr>
  </w:style>
  <w:style w:type="character" w:customStyle="1" w:styleId="HeaderChar">
    <w:name w:val="Header Char"/>
    <w:basedOn w:val="DefaultParagraphFont"/>
    <w:link w:val="Header"/>
    <w:uiPriority w:val="99"/>
    <w:rsid w:val="007F5B51"/>
    <w:rPr>
      <w:rFonts w:ascii="Arial" w:eastAsia="Times New Roman" w:hAnsi="Arial" w:cs="Times New Roman"/>
    </w:rPr>
  </w:style>
  <w:style w:type="paragraph" w:styleId="Footer">
    <w:name w:val="footer"/>
    <w:basedOn w:val="Normal"/>
    <w:link w:val="FooterChar"/>
    <w:uiPriority w:val="99"/>
    <w:unhideWhenUsed/>
    <w:rsid w:val="007F5B51"/>
    <w:pPr>
      <w:tabs>
        <w:tab w:val="center" w:pos="4680"/>
        <w:tab w:val="right" w:pos="9360"/>
      </w:tabs>
    </w:pPr>
  </w:style>
  <w:style w:type="character" w:customStyle="1" w:styleId="FooterChar">
    <w:name w:val="Footer Char"/>
    <w:basedOn w:val="DefaultParagraphFont"/>
    <w:link w:val="Footer"/>
    <w:uiPriority w:val="99"/>
    <w:rsid w:val="007F5B51"/>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912505">
      <w:bodyDiv w:val="1"/>
      <w:marLeft w:val="0"/>
      <w:marRight w:val="0"/>
      <w:marTop w:val="0"/>
      <w:marBottom w:val="0"/>
      <w:divBdr>
        <w:top w:val="none" w:sz="0" w:space="0" w:color="auto"/>
        <w:left w:val="none" w:sz="0" w:space="0" w:color="auto"/>
        <w:bottom w:val="none" w:sz="0" w:space="0" w:color="auto"/>
        <w:right w:val="none" w:sz="0" w:space="0" w:color="auto"/>
      </w:divBdr>
    </w:div>
    <w:div w:id="165695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6C023-D65E-44EA-A53E-F8CB7DBF1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7193</Words>
  <Characters>41004</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UNDP</dc:creator>
  <cp:lastModifiedBy>Microsoft account</cp:lastModifiedBy>
  <cp:revision>2</cp:revision>
  <cp:lastPrinted>2019-03-29T16:48:00Z</cp:lastPrinted>
  <dcterms:created xsi:type="dcterms:W3CDTF">2023-02-08T09:54:00Z</dcterms:created>
  <dcterms:modified xsi:type="dcterms:W3CDTF">2023-02-08T09:54:00Z</dcterms:modified>
</cp:coreProperties>
</file>